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p w:rsidR="00BB4C9A" w14:paraId="3BEEABE8" w14:textId="77777777">
      <w:pPr>
        <w:spacing w:line="30" w:lineRule="exact"/>
        <w:rPr>
          <w:sz w:val="3"/>
        </w:rPr>
      </w:pPr>
    </w:p>
    <w:p w:rsidR="00BB4C9A" w14:paraId="4E45C37D" w14:textId="77777777">
      <w:pPr>
        <w:ind w:right="10300"/>
        <w:rPr>
          <w:rFonts w:ascii="Arial" w:eastAsia="Arial" w:hAnsi="Arial" w:cs="Arial"/>
          <w:color w:val="232323"/>
          <w:sz w:val="18"/>
          <w:lang w:val="fr-FR"/>
        </w:rPr>
      </w:pPr>
      <w:bookmarkStart w:id="0" w:name="COVER_START"/>
      <w:bookmarkEnd w:id="0"/>
    </w:p>
    <w:p w:rsidR="00BB4C9A" w14:paraId="656974F0" w14:textId="77777777">
      <w:pPr>
        <w:spacing w:line="240" w:lineRule="exact"/>
      </w:pPr>
    </w:p>
    <w:p w:rsidR="00BB4C9A" w14:paraId="19B815EC" w14:textId="77777777">
      <w:pPr>
        <w:spacing w:line="240" w:lineRule="exact"/>
      </w:pPr>
    </w:p>
    <w:p w:rsidR="00BB4C9A" w14:paraId="462DC671" w14:textId="77777777">
      <w:pPr>
        <w:spacing w:after="180" w:line="240" w:lineRule="exact"/>
      </w:pPr>
    </w:p>
    <w:tbl>
      <w:tblPr>
        <w:tblW w:w="0" w:type="auto"/>
        <w:tblInd w:w="880" w:type="dxa"/>
        <w:tblLayout w:type="fixed"/>
        <w:tblLook w:val="04A0"/>
      </w:tblPr>
      <w:tblGrid>
        <w:gridCol w:w="120"/>
        <w:gridCol w:w="920"/>
        <w:gridCol w:w="5640"/>
        <w:gridCol w:w="2360"/>
        <w:gridCol w:w="240"/>
        <w:gridCol w:w="1260"/>
        <w:gridCol w:w="440"/>
        <w:gridCol w:w="32"/>
      </w:tblGrid>
      <w:tr w14:paraId="27CF777B"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BB4C9A" w14:paraId="6522B05E" w14:textId="77777777">
            <w:pPr>
              <w:rPr>
                <w:sz w:val="2"/>
              </w:rPr>
            </w:pPr>
          </w:p>
        </w:tc>
        <w:tc>
          <w:tcPr>
            <w:tcW w:w="920" w:type="dxa"/>
            <w:tcMar>
              <w:top w:w="0" w:type="dxa"/>
              <w:left w:w="0" w:type="dxa"/>
              <w:bottom w:w="0" w:type="dxa"/>
              <w:right w:w="0" w:type="dxa"/>
            </w:tcMar>
          </w:tcPr>
          <w:p w:rsidR="00BB4C9A" w14:paraId="7ED505BF" w14:textId="77777777">
            <w:pPr>
              <w:rPr>
                <w:sz w:val="2"/>
              </w:rPr>
            </w:pPr>
          </w:p>
        </w:tc>
        <w:tc>
          <w:tcPr>
            <w:tcW w:w="5640" w:type="dxa"/>
            <w:tcMar>
              <w:top w:w="0" w:type="dxa"/>
              <w:left w:w="0" w:type="dxa"/>
              <w:bottom w:w="0" w:type="dxa"/>
              <w:right w:w="0" w:type="dxa"/>
            </w:tcMar>
          </w:tcPr>
          <w:p w:rsidR="00BB4C9A" w14:paraId="4D4A7D67" w14:textId="77777777">
            <w:pPr>
              <w:rPr>
                <w:sz w:val="2"/>
              </w:rPr>
            </w:pPr>
          </w:p>
        </w:tc>
        <w:tc>
          <w:tcPr>
            <w:tcW w:w="2600" w:type="dxa"/>
            <w:gridSpan w:val="2"/>
            <w:vMerge w:val="restart"/>
            <w:tcMar>
              <w:top w:w="0" w:type="dxa"/>
              <w:left w:w="0" w:type="dxa"/>
              <w:bottom w:w="0" w:type="dxa"/>
              <w:right w:w="0" w:type="dxa"/>
            </w:tcMar>
          </w:tcPr>
          <w:p w:rsidR="00BB4C9A" w14:paraId="3DB9AC90" w14:textId="77777777">
            <w:pPr>
              <w:rPr>
                <w:sz w:val="2"/>
              </w:rPr>
            </w:pPr>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BB4C9A" w14:paraId="171DE97B" w14:textId="77777777">
            <w:pPr>
              <w:rPr>
                <w:sz w:val="2"/>
              </w:rPr>
            </w:pPr>
          </w:p>
        </w:tc>
        <w:tc>
          <w:tcPr>
            <w:tcW w:w="440" w:type="dxa"/>
            <w:tcMar>
              <w:top w:w="0" w:type="dxa"/>
              <w:left w:w="0" w:type="dxa"/>
              <w:bottom w:w="0" w:type="dxa"/>
              <w:right w:w="0" w:type="dxa"/>
            </w:tcMar>
          </w:tcPr>
          <w:p w:rsidR="00BB4C9A" w14:paraId="7192CD00" w14:textId="77777777">
            <w:pPr>
              <w:rPr>
                <w:sz w:val="2"/>
              </w:rPr>
            </w:pPr>
          </w:p>
        </w:tc>
      </w:tr>
      <w:tr w14:paraId="2286D4AB"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D277489" w14:textId="77777777">
            <w:pPr>
              <w:pStyle w:val="NormalNoContent"/>
            </w:pPr>
          </w:p>
        </w:tc>
        <w:tc>
          <w:tcPr>
            <w:tcW w:w="2600" w:type="dxa"/>
            <w:gridSpan w:val="2"/>
            <w:vMerge/>
            <w:tcMar>
              <w:top w:w="0" w:type="dxa"/>
              <w:left w:w="0" w:type="dxa"/>
              <w:bottom w:w="0" w:type="dxa"/>
              <w:right w:w="0" w:type="dxa"/>
            </w:tcMar>
          </w:tcPr>
          <w:p w:rsidR="00BB4C9A" w14:paraId="4DAE9737" w14:textId="77777777">
            <w:pPr>
              <w:pStyle w:val="NormalNoContent"/>
            </w:pPr>
          </w:p>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DEC04F4" w14:textId="77777777">
            <w:pPr>
              <w:pStyle w:val="NormalNoContent"/>
            </w:pPr>
          </w:p>
        </w:tc>
      </w:tr>
      <w:tr w14:paraId="586F35C5"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2999574C" w14:textId="77777777">
            <w:pPr>
              <w:pStyle w:val="NormalNoContent"/>
            </w:pPr>
          </w:p>
        </w:tc>
        <w:tc>
          <w:tcPr>
            <w:tcW w:w="920" w:type="dxa"/>
            <w:tcMar>
              <w:top w:w="0" w:type="dxa"/>
              <w:left w:w="0" w:type="dxa"/>
              <w:bottom w:w="0" w:type="dxa"/>
              <w:right w:w="0" w:type="dxa"/>
            </w:tcMar>
          </w:tcPr>
          <w:p w:rsidR="00BB4C9A" w14:paraId="7AB6DAC5" w14:textId="77777777">
            <w:pPr>
              <w:rPr>
                <w:sz w:val="2"/>
              </w:rPr>
            </w:pPr>
          </w:p>
        </w:tc>
        <w:tc>
          <w:tcPr>
            <w:tcW w:w="5640" w:type="dxa"/>
            <w:tcMar>
              <w:top w:w="0" w:type="dxa"/>
              <w:left w:w="0" w:type="dxa"/>
              <w:bottom w:w="0" w:type="dxa"/>
              <w:right w:w="0" w:type="dxa"/>
            </w:tcMar>
          </w:tcPr>
          <w:p w:rsidR="00BB4C9A" w14:paraId="53F3A170" w14:textId="77777777">
            <w:pPr>
              <w:rPr>
                <w:sz w:val="2"/>
              </w:rPr>
            </w:pPr>
          </w:p>
        </w:tc>
        <w:tc>
          <w:tcPr>
            <w:tcW w:w="2600" w:type="dxa"/>
            <w:gridSpan w:val="2"/>
            <w:vMerge/>
            <w:tcMar>
              <w:top w:w="0" w:type="dxa"/>
              <w:left w:w="0" w:type="dxa"/>
              <w:bottom w:w="0" w:type="dxa"/>
              <w:right w:w="0" w:type="dxa"/>
            </w:tcMar>
          </w:tcPr>
          <w:p w:rsidR="00BB4C9A" w14:paraId="448538DA" w14:textId="77777777">
            <w:pPr>
              <w:pStyle w:val="NormalNoContent"/>
            </w:pPr>
          </w:p>
        </w:tc>
        <w:tc>
          <w:tcPr>
            <w:tcW w:w="1260" w:type="dxa"/>
            <w:tcMar>
              <w:top w:w="0" w:type="dxa"/>
              <w:left w:w="0" w:type="dxa"/>
              <w:bottom w:w="0" w:type="dxa"/>
              <w:right w:w="0" w:type="dxa"/>
            </w:tcMar>
          </w:tcPr>
          <w:p w:rsidR="00BB4C9A" w14:paraId="45E2E401" w14:textId="77777777">
            <w:pPr>
              <w:rPr>
                <w:sz w:val="2"/>
              </w:rPr>
            </w:pPr>
          </w:p>
        </w:tc>
        <w:tc>
          <w:tcPr>
            <w:tcW w:w="440" w:type="dxa"/>
            <w:tcMar>
              <w:top w:w="0" w:type="dxa"/>
              <w:left w:w="0" w:type="dxa"/>
              <w:bottom w:w="0" w:type="dxa"/>
              <w:right w:w="0" w:type="dxa"/>
            </w:tcMar>
          </w:tcPr>
          <w:p w:rsidR="00BB4C9A" w14:paraId="2C51C7EA" w14:textId="77777777">
            <w:pPr>
              <w:rPr>
                <w:sz w:val="2"/>
              </w:rPr>
            </w:pPr>
          </w:p>
        </w:tc>
      </w:tr>
      <w:tr w14:paraId="4F177481"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D6EB7A2" w14:textId="77777777">
            <w:pPr>
              <w:pStyle w:val="NormalNoContent"/>
            </w:pPr>
          </w:p>
        </w:tc>
        <w:tc>
          <w:tcPr>
            <w:tcW w:w="920" w:type="dxa"/>
            <w:tcMar>
              <w:top w:w="0" w:type="dxa"/>
              <w:left w:w="0" w:type="dxa"/>
              <w:bottom w:w="0" w:type="dxa"/>
              <w:right w:w="0" w:type="dxa"/>
            </w:tcMar>
          </w:tcPr>
          <w:p w:rsidR="00BB4C9A" w14:paraId="5B879F5C" w14:textId="77777777">
            <w:pPr>
              <w:rPr>
                <w:sz w:val="2"/>
              </w:rPr>
            </w:pPr>
          </w:p>
        </w:tc>
        <w:tc>
          <w:tcPr>
            <w:tcW w:w="5640" w:type="dxa"/>
            <w:tcMar>
              <w:top w:w="0" w:type="dxa"/>
              <w:left w:w="0" w:type="dxa"/>
              <w:bottom w:w="0" w:type="dxa"/>
              <w:right w:w="0" w:type="dxa"/>
            </w:tcMar>
          </w:tcPr>
          <w:p w:rsidR="00BB4C9A" w14:paraId="7CF980A2" w14:textId="77777777">
            <w:pPr>
              <w:rPr>
                <w:sz w:val="2"/>
              </w:rPr>
            </w:pPr>
          </w:p>
        </w:tc>
        <w:tc>
          <w:tcPr>
            <w:tcW w:w="2360" w:type="dxa"/>
            <w:tcMar>
              <w:top w:w="0" w:type="dxa"/>
              <w:left w:w="0" w:type="dxa"/>
              <w:bottom w:w="0" w:type="dxa"/>
              <w:right w:w="0" w:type="dxa"/>
            </w:tcMar>
          </w:tcPr>
          <w:p w:rsidR="00BB4C9A" w14:paraId="0AC8BC7E" w14:textId="77777777">
            <w:pPr>
              <w:rPr>
                <w:sz w:val="2"/>
              </w:rPr>
            </w:pPr>
          </w:p>
        </w:tc>
        <w:tc>
          <w:tcPr>
            <w:tcW w:w="240" w:type="dxa"/>
            <w:tcMar>
              <w:top w:w="0" w:type="dxa"/>
              <w:left w:w="0" w:type="dxa"/>
              <w:bottom w:w="0" w:type="dxa"/>
              <w:right w:w="0" w:type="dxa"/>
            </w:tcMar>
          </w:tcPr>
          <w:p w:rsidR="00BB4C9A" w14:paraId="51F3E824" w14:textId="77777777">
            <w:pPr>
              <w:rPr>
                <w:sz w:val="2"/>
              </w:rPr>
            </w:pPr>
          </w:p>
        </w:tc>
        <w:tc>
          <w:tcPr>
            <w:tcW w:w="1260" w:type="dxa"/>
            <w:tcMar>
              <w:top w:w="0" w:type="dxa"/>
              <w:left w:w="0" w:type="dxa"/>
              <w:bottom w:w="0" w:type="dxa"/>
              <w:right w:w="0" w:type="dxa"/>
            </w:tcMar>
          </w:tcPr>
          <w:p w:rsidR="00BB4C9A" w14:paraId="151D9A07" w14:textId="77777777">
            <w:pPr>
              <w:rPr>
                <w:sz w:val="2"/>
              </w:rPr>
            </w:pPr>
          </w:p>
        </w:tc>
        <w:tc>
          <w:tcPr>
            <w:tcW w:w="440" w:type="dxa"/>
            <w:tcMar>
              <w:top w:w="0" w:type="dxa"/>
              <w:left w:w="0" w:type="dxa"/>
              <w:bottom w:w="0" w:type="dxa"/>
              <w:right w:w="0" w:type="dxa"/>
            </w:tcMar>
          </w:tcPr>
          <w:p w:rsidR="00BB4C9A" w14:paraId="2BAAB611" w14:textId="77777777">
            <w:pPr>
              <w:rPr>
                <w:sz w:val="2"/>
              </w:rPr>
            </w:pPr>
          </w:p>
        </w:tc>
      </w:tr>
      <w:tr w14:paraId="0F1C0314"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1DD59E5" w14:textId="77777777">
            <w:pPr>
              <w:pStyle w:val="NormalNoContent"/>
            </w:pPr>
          </w:p>
        </w:tc>
        <w:tc>
          <w:tcPr>
            <w:tcW w:w="920" w:type="dxa"/>
            <w:tcMar>
              <w:top w:w="0" w:type="dxa"/>
              <w:left w:w="0" w:type="dxa"/>
              <w:bottom w:w="0" w:type="dxa"/>
              <w:right w:w="0" w:type="dxa"/>
            </w:tcMar>
          </w:tcPr>
          <w:p w:rsidR="00BB4C9A" w14:paraId="33CE88A6" w14:textId="77777777">
            <w:pPr>
              <w:rPr>
                <w:sz w:val="2"/>
              </w:rPr>
            </w:pPr>
          </w:p>
        </w:tc>
        <w:tc>
          <w:tcPr>
            <w:tcW w:w="9500" w:type="dxa"/>
            <w:gridSpan w:val="4"/>
            <w:tcMar>
              <w:top w:w="0" w:type="dxa"/>
              <w:left w:w="0" w:type="dxa"/>
              <w:bottom w:w="0" w:type="dxa"/>
              <w:right w:w="0" w:type="dxa"/>
            </w:tcMar>
            <w:vAlign w:val="bottom"/>
          </w:tcPr>
          <w:p w:rsidR="00BB4C9A" w14:paraId="155D15B5" w14:textId="77777777">
            <w:pPr>
              <w:pStyle w:val="CoverTitle"/>
              <w:rPr>
                <w:lang w:val="fr-FR"/>
              </w:rPr>
            </w:pPr>
            <w:r>
              <w:rPr>
                <w:lang w:val="fr-FR"/>
              </w:rPr>
              <w:t>AMUNDI DYNAMIQUE CLIMAT</w:t>
            </w:r>
          </w:p>
        </w:tc>
        <w:tc>
          <w:tcPr>
            <w:tcW w:w="440" w:type="dxa"/>
            <w:tcMar>
              <w:top w:w="0" w:type="dxa"/>
              <w:left w:w="0" w:type="dxa"/>
              <w:bottom w:w="0" w:type="dxa"/>
              <w:right w:w="0" w:type="dxa"/>
            </w:tcMar>
          </w:tcPr>
          <w:p w:rsidR="00BB4C9A" w14:paraId="2F168C95" w14:textId="77777777">
            <w:pPr>
              <w:rPr>
                <w:sz w:val="2"/>
              </w:rPr>
            </w:pPr>
          </w:p>
        </w:tc>
      </w:tr>
      <w:tr w14:paraId="2B734435"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40AECCAA" w14:textId="77777777">
            <w:pPr>
              <w:pStyle w:val="NormalNoContent"/>
            </w:pPr>
          </w:p>
        </w:tc>
        <w:tc>
          <w:tcPr>
            <w:tcW w:w="920" w:type="dxa"/>
            <w:tcMar>
              <w:top w:w="0" w:type="dxa"/>
              <w:left w:w="0" w:type="dxa"/>
              <w:bottom w:w="0" w:type="dxa"/>
              <w:right w:w="0" w:type="dxa"/>
            </w:tcMar>
          </w:tcPr>
          <w:p w:rsidR="00BB4C9A" w14:paraId="0CEE6AA8" w14:textId="77777777">
            <w:pPr>
              <w:rPr>
                <w:sz w:val="2"/>
              </w:rPr>
            </w:pPr>
          </w:p>
        </w:tc>
        <w:tc>
          <w:tcPr>
            <w:tcW w:w="9500" w:type="dxa"/>
            <w:gridSpan w:val="4"/>
            <w:tcMar>
              <w:top w:w="0" w:type="dxa"/>
              <w:left w:w="0" w:type="dxa"/>
              <w:bottom w:w="0" w:type="dxa"/>
              <w:right w:w="0" w:type="dxa"/>
            </w:tcMar>
            <w:vAlign w:val="center"/>
          </w:tcPr>
          <w:p w:rsidR="00BB4C9A" w14:paraId="317E5ACA"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BB4C9A" w14:paraId="576DD438" w14:textId="77777777">
            <w:pPr>
              <w:rPr>
                <w:sz w:val="2"/>
              </w:rPr>
            </w:pPr>
          </w:p>
        </w:tc>
      </w:tr>
      <w:tr w14:paraId="4B73D553"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000C7342" w14:textId="77777777">
            <w:pPr>
              <w:pStyle w:val="NormalNoContent"/>
            </w:pPr>
          </w:p>
        </w:tc>
        <w:tc>
          <w:tcPr>
            <w:tcW w:w="920" w:type="dxa"/>
            <w:tcMar>
              <w:top w:w="0" w:type="dxa"/>
              <w:left w:w="0" w:type="dxa"/>
              <w:bottom w:w="0" w:type="dxa"/>
              <w:right w:w="0" w:type="dxa"/>
            </w:tcMar>
          </w:tcPr>
          <w:p w:rsidR="00BB4C9A" w14:paraId="78AE61D2" w14:textId="77777777">
            <w:pPr>
              <w:rPr>
                <w:sz w:val="2"/>
              </w:rPr>
            </w:pPr>
          </w:p>
        </w:tc>
        <w:tc>
          <w:tcPr>
            <w:tcW w:w="9500" w:type="dxa"/>
            <w:gridSpan w:val="4"/>
            <w:tcMar>
              <w:top w:w="0" w:type="dxa"/>
              <w:left w:w="0" w:type="dxa"/>
              <w:bottom w:w="0" w:type="dxa"/>
              <w:right w:w="0" w:type="dxa"/>
            </w:tcMar>
            <w:vAlign w:val="bottom"/>
          </w:tcPr>
          <w:p w:rsidR="00BB4C9A" w14:paraId="54EBB3FE" w14:textId="77777777">
            <w:pPr>
              <w:pStyle w:val="CoverReportType"/>
              <w:rPr>
                <w:lang w:val="fr-FR"/>
              </w:rPr>
            </w:pPr>
            <w:r>
              <w:rPr>
                <w:lang w:val="fr-FR"/>
              </w:rPr>
              <w:t>INFORMATIONS SEMESTRIELLES - SEPTEMBRE 2025</w:t>
            </w:r>
          </w:p>
        </w:tc>
        <w:tc>
          <w:tcPr>
            <w:tcW w:w="440" w:type="dxa"/>
            <w:tcMar>
              <w:top w:w="0" w:type="dxa"/>
              <w:left w:w="0" w:type="dxa"/>
              <w:bottom w:w="0" w:type="dxa"/>
              <w:right w:w="0" w:type="dxa"/>
            </w:tcMar>
          </w:tcPr>
          <w:p w:rsidR="00BB4C9A" w14:paraId="716504BE" w14:textId="77777777">
            <w:pPr>
              <w:rPr>
                <w:sz w:val="2"/>
              </w:rPr>
            </w:pPr>
          </w:p>
        </w:tc>
      </w:tr>
      <w:tr w14:paraId="55838C64"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5CBA500" w14:textId="77777777">
            <w:pPr>
              <w:pStyle w:val="NormalNoContent"/>
            </w:pPr>
          </w:p>
        </w:tc>
        <w:tc>
          <w:tcPr>
            <w:tcW w:w="920" w:type="dxa"/>
            <w:tcMar>
              <w:top w:w="0" w:type="dxa"/>
              <w:left w:w="0" w:type="dxa"/>
              <w:bottom w:w="0" w:type="dxa"/>
              <w:right w:w="0" w:type="dxa"/>
            </w:tcMar>
          </w:tcPr>
          <w:p w:rsidR="00BB4C9A" w14:paraId="6085AE4A" w14:textId="77777777">
            <w:pPr>
              <w:rPr>
                <w:sz w:val="2"/>
              </w:rPr>
            </w:pPr>
          </w:p>
        </w:tc>
        <w:tc>
          <w:tcPr>
            <w:tcW w:w="5640" w:type="dxa"/>
            <w:tcMar>
              <w:top w:w="0" w:type="dxa"/>
              <w:left w:w="0" w:type="dxa"/>
              <w:bottom w:w="0" w:type="dxa"/>
              <w:right w:w="0" w:type="dxa"/>
            </w:tcMar>
          </w:tcPr>
          <w:p w:rsidR="00BB4C9A" w14:paraId="037C3D0E" w14:textId="77777777">
            <w:pPr>
              <w:rPr>
                <w:sz w:val="2"/>
              </w:rPr>
            </w:pPr>
          </w:p>
        </w:tc>
        <w:tc>
          <w:tcPr>
            <w:tcW w:w="2360" w:type="dxa"/>
            <w:tcMar>
              <w:top w:w="0" w:type="dxa"/>
              <w:left w:w="0" w:type="dxa"/>
              <w:bottom w:w="0" w:type="dxa"/>
              <w:right w:w="0" w:type="dxa"/>
            </w:tcMar>
          </w:tcPr>
          <w:p w:rsidR="00BB4C9A" w14:paraId="503EF257" w14:textId="77777777">
            <w:pPr>
              <w:rPr>
                <w:sz w:val="2"/>
              </w:rPr>
            </w:pPr>
          </w:p>
        </w:tc>
        <w:tc>
          <w:tcPr>
            <w:tcW w:w="240" w:type="dxa"/>
            <w:tcMar>
              <w:top w:w="0" w:type="dxa"/>
              <w:left w:w="0" w:type="dxa"/>
              <w:bottom w:w="0" w:type="dxa"/>
              <w:right w:w="0" w:type="dxa"/>
            </w:tcMar>
          </w:tcPr>
          <w:p w:rsidR="00BB4C9A" w14:paraId="19E3CC8C" w14:textId="77777777">
            <w:pPr>
              <w:rPr>
                <w:sz w:val="2"/>
              </w:rPr>
            </w:pPr>
          </w:p>
        </w:tc>
        <w:tc>
          <w:tcPr>
            <w:tcW w:w="1260" w:type="dxa"/>
            <w:tcMar>
              <w:top w:w="0" w:type="dxa"/>
              <w:left w:w="0" w:type="dxa"/>
              <w:bottom w:w="0" w:type="dxa"/>
              <w:right w:w="0" w:type="dxa"/>
            </w:tcMar>
          </w:tcPr>
          <w:p w:rsidR="00BB4C9A" w14:paraId="532AE1A3" w14:textId="77777777">
            <w:pPr>
              <w:rPr>
                <w:sz w:val="2"/>
              </w:rPr>
            </w:pPr>
          </w:p>
        </w:tc>
        <w:tc>
          <w:tcPr>
            <w:tcW w:w="440" w:type="dxa"/>
            <w:tcMar>
              <w:top w:w="0" w:type="dxa"/>
              <w:left w:w="0" w:type="dxa"/>
              <w:bottom w:w="0" w:type="dxa"/>
              <w:right w:w="0" w:type="dxa"/>
            </w:tcMar>
          </w:tcPr>
          <w:p w:rsidR="00BB4C9A" w14:paraId="2F1F0EB2" w14:textId="77777777">
            <w:pPr>
              <w:rPr>
                <w:sz w:val="2"/>
              </w:rPr>
            </w:pPr>
          </w:p>
        </w:tc>
      </w:tr>
      <w:tr w14:paraId="5A5D9886"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2ADCE57" w14:textId="77777777">
            <w:pPr>
              <w:pStyle w:val="NormalNoContent"/>
            </w:pPr>
          </w:p>
        </w:tc>
        <w:tc>
          <w:tcPr>
            <w:tcW w:w="920" w:type="dxa"/>
            <w:tcMar>
              <w:top w:w="0" w:type="dxa"/>
              <w:left w:w="0" w:type="dxa"/>
              <w:bottom w:w="0" w:type="dxa"/>
              <w:right w:w="0" w:type="dxa"/>
            </w:tcMar>
          </w:tcPr>
          <w:p w:rsidR="00BB4C9A" w14:paraId="50D1BCAA" w14:textId="77777777">
            <w:pPr>
              <w:rPr>
                <w:sz w:val="2"/>
              </w:rPr>
            </w:pPr>
          </w:p>
        </w:tc>
        <w:tc>
          <w:tcPr>
            <w:tcW w:w="8000" w:type="dxa"/>
            <w:gridSpan w:val="2"/>
            <w:tcMar>
              <w:top w:w="0" w:type="dxa"/>
              <w:left w:w="0" w:type="dxa"/>
              <w:bottom w:w="0" w:type="dxa"/>
              <w:right w:w="0" w:type="dxa"/>
            </w:tcMar>
            <w:vAlign w:val="center"/>
          </w:tcPr>
          <w:p w:rsidR="00BB4C9A" w14:paraId="193FB687"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BB4C9A" w14:paraId="3C4A1AAE" w14:textId="77777777">
            <w:pPr>
              <w:rPr>
                <w:sz w:val="2"/>
              </w:rPr>
            </w:pPr>
          </w:p>
        </w:tc>
        <w:tc>
          <w:tcPr>
            <w:tcW w:w="1260" w:type="dxa"/>
            <w:tcMar>
              <w:top w:w="0" w:type="dxa"/>
              <w:left w:w="0" w:type="dxa"/>
              <w:bottom w:w="0" w:type="dxa"/>
              <w:right w:w="0" w:type="dxa"/>
            </w:tcMar>
          </w:tcPr>
          <w:p w:rsidR="00BB4C9A" w14:paraId="01EE638D" w14:textId="77777777">
            <w:pPr>
              <w:rPr>
                <w:sz w:val="2"/>
              </w:rPr>
            </w:pPr>
          </w:p>
        </w:tc>
        <w:tc>
          <w:tcPr>
            <w:tcW w:w="440" w:type="dxa"/>
            <w:tcMar>
              <w:top w:w="0" w:type="dxa"/>
              <w:left w:w="0" w:type="dxa"/>
              <w:bottom w:w="0" w:type="dxa"/>
              <w:right w:w="0" w:type="dxa"/>
            </w:tcMar>
          </w:tcPr>
          <w:p w:rsidR="00BB4C9A" w14:paraId="316DBFA3" w14:textId="77777777">
            <w:pPr>
              <w:rPr>
                <w:sz w:val="2"/>
              </w:rPr>
            </w:pPr>
          </w:p>
        </w:tc>
      </w:tr>
      <w:tr w14:paraId="6DA7D1F7"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3B12206" w14:textId="77777777">
            <w:pPr>
              <w:pStyle w:val="NormalNoContent"/>
            </w:pPr>
          </w:p>
        </w:tc>
        <w:tc>
          <w:tcPr>
            <w:tcW w:w="920" w:type="dxa"/>
            <w:tcMar>
              <w:top w:w="0" w:type="dxa"/>
              <w:left w:w="0" w:type="dxa"/>
              <w:bottom w:w="0" w:type="dxa"/>
              <w:right w:w="0" w:type="dxa"/>
            </w:tcMar>
          </w:tcPr>
          <w:p w:rsidR="00BB4C9A" w14:paraId="4D7315BF" w14:textId="77777777">
            <w:pPr>
              <w:rPr>
                <w:sz w:val="2"/>
              </w:rPr>
            </w:pPr>
          </w:p>
        </w:tc>
        <w:tc>
          <w:tcPr>
            <w:tcW w:w="8000" w:type="dxa"/>
            <w:gridSpan w:val="2"/>
            <w:tcMar>
              <w:top w:w="0" w:type="dxa"/>
              <w:left w:w="0" w:type="dxa"/>
              <w:bottom w:w="0" w:type="dxa"/>
              <w:right w:w="0" w:type="dxa"/>
            </w:tcMar>
            <w:vAlign w:val="center"/>
          </w:tcPr>
          <w:p w:rsidR="00BB4C9A" w14:paraId="53162ADC"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BB4C9A" w14:paraId="14771809" w14:textId="77777777">
            <w:pPr>
              <w:rPr>
                <w:sz w:val="2"/>
              </w:rPr>
            </w:pPr>
          </w:p>
        </w:tc>
        <w:tc>
          <w:tcPr>
            <w:tcW w:w="1260" w:type="dxa"/>
            <w:tcMar>
              <w:top w:w="0" w:type="dxa"/>
              <w:left w:w="0" w:type="dxa"/>
              <w:bottom w:w="0" w:type="dxa"/>
              <w:right w:w="0" w:type="dxa"/>
            </w:tcMar>
          </w:tcPr>
          <w:p w:rsidR="00BB4C9A" w14:paraId="37E1CA24" w14:textId="77777777">
            <w:pPr>
              <w:rPr>
                <w:sz w:val="2"/>
              </w:rPr>
            </w:pPr>
          </w:p>
        </w:tc>
        <w:tc>
          <w:tcPr>
            <w:tcW w:w="440" w:type="dxa"/>
            <w:tcMar>
              <w:top w:w="0" w:type="dxa"/>
              <w:left w:w="0" w:type="dxa"/>
              <w:bottom w:w="0" w:type="dxa"/>
              <w:right w:w="0" w:type="dxa"/>
            </w:tcMar>
          </w:tcPr>
          <w:p w:rsidR="00BB4C9A" w14:paraId="6C149BBF" w14:textId="77777777">
            <w:pPr>
              <w:rPr>
                <w:sz w:val="2"/>
              </w:rPr>
            </w:pPr>
          </w:p>
        </w:tc>
      </w:tr>
      <w:tr w14:paraId="67EE533A"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A2EDA01" w14:textId="77777777">
            <w:pPr>
              <w:pStyle w:val="NormalNoContent"/>
            </w:pPr>
          </w:p>
        </w:tc>
        <w:tc>
          <w:tcPr>
            <w:tcW w:w="920" w:type="dxa"/>
            <w:tcMar>
              <w:top w:w="0" w:type="dxa"/>
              <w:left w:w="0" w:type="dxa"/>
              <w:bottom w:w="0" w:type="dxa"/>
              <w:right w:w="0" w:type="dxa"/>
            </w:tcMar>
          </w:tcPr>
          <w:p w:rsidR="00BB4C9A" w14:paraId="526E3A25" w14:textId="77777777">
            <w:pPr>
              <w:rPr>
                <w:sz w:val="2"/>
              </w:rPr>
            </w:pPr>
          </w:p>
        </w:tc>
        <w:tc>
          <w:tcPr>
            <w:tcW w:w="8000" w:type="dxa"/>
            <w:gridSpan w:val="2"/>
            <w:tcMar>
              <w:top w:w="0" w:type="dxa"/>
              <w:left w:w="0" w:type="dxa"/>
              <w:bottom w:w="0" w:type="dxa"/>
              <w:right w:w="0" w:type="dxa"/>
            </w:tcMar>
          </w:tcPr>
          <w:p w:rsidR="00BB4C9A" w14:paraId="69B978DA"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B4C9A" w14:paraId="0B5E341E" w14:textId="77777777">
            <w:pPr>
              <w:rPr>
                <w:sz w:val="2"/>
              </w:rPr>
            </w:pPr>
          </w:p>
        </w:tc>
        <w:tc>
          <w:tcPr>
            <w:tcW w:w="1260" w:type="dxa"/>
            <w:tcMar>
              <w:top w:w="0" w:type="dxa"/>
              <w:left w:w="0" w:type="dxa"/>
              <w:bottom w:w="0" w:type="dxa"/>
              <w:right w:w="0" w:type="dxa"/>
            </w:tcMar>
          </w:tcPr>
          <w:p w:rsidR="00BB4C9A" w14:paraId="38020C1C" w14:textId="77777777">
            <w:pPr>
              <w:rPr>
                <w:sz w:val="2"/>
              </w:rPr>
            </w:pPr>
          </w:p>
        </w:tc>
        <w:tc>
          <w:tcPr>
            <w:tcW w:w="440" w:type="dxa"/>
            <w:tcMar>
              <w:top w:w="0" w:type="dxa"/>
              <w:left w:w="0" w:type="dxa"/>
              <w:bottom w:w="0" w:type="dxa"/>
              <w:right w:w="0" w:type="dxa"/>
            </w:tcMar>
          </w:tcPr>
          <w:p w:rsidR="00BB4C9A" w14:paraId="41976444" w14:textId="77777777">
            <w:pPr>
              <w:rPr>
                <w:sz w:val="2"/>
              </w:rPr>
            </w:pPr>
          </w:p>
        </w:tc>
      </w:tr>
      <w:tr w14:paraId="31EBD492"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CFBBFB2" w14:textId="77777777">
            <w:pPr>
              <w:pStyle w:val="NormalNoContent"/>
            </w:pPr>
          </w:p>
        </w:tc>
        <w:tc>
          <w:tcPr>
            <w:tcW w:w="920" w:type="dxa"/>
            <w:tcMar>
              <w:top w:w="0" w:type="dxa"/>
              <w:left w:w="0" w:type="dxa"/>
              <w:bottom w:w="0" w:type="dxa"/>
              <w:right w:w="0" w:type="dxa"/>
            </w:tcMar>
          </w:tcPr>
          <w:p w:rsidR="00BB4C9A" w14:paraId="20F5F186" w14:textId="77777777">
            <w:pPr>
              <w:rPr>
                <w:sz w:val="2"/>
              </w:rPr>
            </w:pPr>
          </w:p>
        </w:tc>
        <w:tc>
          <w:tcPr>
            <w:tcW w:w="8000" w:type="dxa"/>
            <w:gridSpan w:val="2"/>
            <w:tcMar>
              <w:top w:w="0" w:type="dxa"/>
              <w:left w:w="0" w:type="dxa"/>
              <w:bottom w:w="0" w:type="dxa"/>
              <w:right w:w="0" w:type="dxa"/>
            </w:tcMar>
            <w:vAlign w:val="center"/>
          </w:tcPr>
          <w:p w:rsidR="00BB4C9A" w14:paraId="163F5DB3" w14:textId="77777777">
            <w:pPr>
              <w:pStyle w:val="CoverPropertyNameCover"/>
              <w:rPr>
                <w:lang w:val="fr-FR"/>
              </w:rPr>
            </w:pPr>
            <w:r>
              <w:rPr>
                <w:lang w:val="fr-FR"/>
              </w:rPr>
              <w:t xml:space="preserve">Sous délégataire de gestion comptable en </w:t>
            </w:r>
            <w:r>
              <w:rPr>
                <w:lang w:val="fr-FR"/>
              </w:rPr>
              <w:t>titre</w:t>
            </w:r>
          </w:p>
        </w:tc>
        <w:tc>
          <w:tcPr>
            <w:tcW w:w="240" w:type="dxa"/>
            <w:tcMar>
              <w:top w:w="0" w:type="dxa"/>
              <w:left w:w="0" w:type="dxa"/>
              <w:bottom w:w="0" w:type="dxa"/>
              <w:right w:w="0" w:type="dxa"/>
            </w:tcMar>
          </w:tcPr>
          <w:p w:rsidR="00BB4C9A" w:rsidRPr="00150D1F" w14:paraId="17FA6276" w14:textId="77777777">
            <w:pPr>
              <w:rPr>
                <w:sz w:val="2"/>
                <w:lang w:val="fr-FR"/>
              </w:rPr>
            </w:pPr>
          </w:p>
        </w:tc>
        <w:tc>
          <w:tcPr>
            <w:tcW w:w="1260" w:type="dxa"/>
            <w:tcMar>
              <w:top w:w="0" w:type="dxa"/>
              <w:left w:w="0" w:type="dxa"/>
              <w:bottom w:w="0" w:type="dxa"/>
              <w:right w:w="0" w:type="dxa"/>
            </w:tcMar>
          </w:tcPr>
          <w:p w:rsidR="00BB4C9A" w:rsidRPr="00150D1F" w14:paraId="7BA018D0" w14:textId="77777777">
            <w:pPr>
              <w:rPr>
                <w:sz w:val="2"/>
                <w:lang w:val="fr-FR"/>
              </w:rPr>
            </w:pPr>
          </w:p>
        </w:tc>
        <w:tc>
          <w:tcPr>
            <w:tcW w:w="440" w:type="dxa"/>
            <w:tcMar>
              <w:top w:w="0" w:type="dxa"/>
              <w:left w:w="0" w:type="dxa"/>
              <w:bottom w:w="0" w:type="dxa"/>
              <w:right w:w="0" w:type="dxa"/>
            </w:tcMar>
          </w:tcPr>
          <w:p w:rsidR="00BB4C9A" w:rsidRPr="00150D1F" w14:paraId="47E4DC7F" w14:textId="77777777">
            <w:pPr>
              <w:rPr>
                <w:sz w:val="2"/>
                <w:lang w:val="fr-FR"/>
              </w:rPr>
            </w:pPr>
          </w:p>
        </w:tc>
      </w:tr>
      <w:tr w14:paraId="0B3BAA26"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rsidRPr="00150D1F" w14:paraId="3F46B61D" w14:textId="77777777">
            <w:pPr>
              <w:pStyle w:val="NormalNoContent"/>
              <w:rPr>
                <w:lang w:val="fr-FR"/>
              </w:rPr>
            </w:pPr>
          </w:p>
        </w:tc>
        <w:tc>
          <w:tcPr>
            <w:tcW w:w="920" w:type="dxa"/>
            <w:tcMar>
              <w:top w:w="0" w:type="dxa"/>
              <w:left w:w="0" w:type="dxa"/>
              <w:bottom w:w="0" w:type="dxa"/>
              <w:right w:w="0" w:type="dxa"/>
            </w:tcMar>
          </w:tcPr>
          <w:p w:rsidR="00BB4C9A" w:rsidRPr="00150D1F" w14:paraId="16C53E8B" w14:textId="77777777">
            <w:pPr>
              <w:rPr>
                <w:sz w:val="2"/>
                <w:lang w:val="fr-FR"/>
              </w:rPr>
            </w:pPr>
          </w:p>
        </w:tc>
        <w:tc>
          <w:tcPr>
            <w:tcW w:w="8000" w:type="dxa"/>
            <w:gridSpan w:val="2"/>
            <w:tcMar>
              <w:top w:w="0" w:type="dxa"/>
              <w:left w:w="0" w:type="dxa"/>
              <w:bottom w:w="0" w:type="dxa"/>
              <w:right w:w="0" w:type="dxa"/>
            </w:tcMar>
            <w:vAlign w:val="center"/>
          </w:tcPr>
          <w:p w:rsidR="00BB4C9A" w14:paraId="27FD2354" w14:textId="77777777">
            <w:pPr>
              <w:pStyle w:val="CoverPropertyValue"/>
              <w:rPr>
                <w:b/>
                <w:lang w:val="fr-FR"/>
              </w:rPr>
            </w:pPr>
            <w:r>
              <w:rPr>
                <w:b/>
                <w:lang w:val="fr-FR"/>
              </w:rPr>
              <w:t>Caceis Fund Administration</w:t>
            </w:r>
          </w:p>
        </w:tc>
        <w:tc>
          <w:tcPr>
            <w:tcW w:w="240" w:type="dxa"/>
            <w:tcMar>
              <w:top w:w="0" w:type="dxa"/>
              <w:left w:w="0" w:type="dxa"/>
              <w:bottom w:w="0" w:type="dxa"/>
              <w:right w:w="0" w:type="dxa"/>
            </w:tcMar>
          </w:tcPr>
          <w:p w:rsidR="00BB4C9A" w14:paraId="35411646" w14:textId="77777777">
            <w:pPr>
              <w:rPr>
                <w:sz w:val="2"/>
              </w:rPr>
            </w:pPr>
          </w:p>
        </w:tc>
        <w:tc>
          <w:tcPr>
            <w:tcW w:w="1260" w:type="dxa"/>
            <w:tcMar>
              <w:top w:w="0" w:type="dxa"/>
              <w:left w:w="0" w:type="dxa"/>
              <w:bottom w:w="0" w:type="dxa"/>
              <w:right w:w="0" w:type="dxa"/>
            </w:tcMar>
          </w:tcPr>
          <w:p w:rsidR="00BB4C9A" w14:paraId="1D003D38" w14:textId="77777777">
            <w:pPr>
              <w:rPr>
                <w:sz w:val="2"/>
              </w:rPr>
            </w:pPr>
          </w:p>
        </w:tc>
        <w:tc>
          <w:tcPr>
            <w:tcW w:w="440" w:type="dxa"/>
            <w:tcMar>
              <w:top w:w="0" w:type="dxa"/>
              <w:left w:w="0" w:type="dxa"/>
              <w:bottom w:w="0" w:type="dxa"/>
              <w:right w:w="0" w:type="dxa"/>
            </w:tcMar>
          </w:tcPr>
          <w:p w:rsidR="00BB4C9A" w14:paraId="2D395341" w14:textId="77777777">
            <w:pPr>
              <w:rPr>
                <w:sz w:val="2"/>
              </w:rPr>
            </w:pPr>
          </w:p>
        </w:tc>
      </w:tr>
      <w:tr w14:paraId="0E048AC4"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0AFB3CDD" w14:textId="77777777">
            <w:pPr>
              <w:pStyle w:val="NormalNoContent"/>
            </w:pPr>
          </w:p>
        </w:tc>
        <w:tc>
          <w:tcPr>
            <w:tcW w:w="920" w:type="dxa"/>
            <w:tcMar>
              <w:top w:w="0" w:type="dxa"/>
              <w:left w:w="0" w:type="dxa"/>
              <w:bottom w:w="0" w:type="dxa"/>
              <w:right w:w="0" w:type="dxa"/>
            </w:tcMar>
          </w:tcPr>
          <w:p w:rsidR="00BB4C9A" w14:paraId="635AA195" w14:textId="77777777">
            <w:pPr>
              <w:rPr>
                <w:sz w:val="2"/>
              </w:rPr>
            </w:pPr>
          </w:p>
        </w:tc>
        <w:tc>
          <w:tcPr>
            <w:tcW w:w="8000" w:type="dxa"/>
            <w:gridSpan w:val="2"/>
            <w:tcMar>
              <w:top w:w="0" w:type="dxa"/>
              <w:left w:w="0" w:type="dxa"/>
              <w:bottom w:w="0" w:type="dxa"/>
              <w:right w:w="0" w:type="dxa"/>
            </w:tcMar>
          </w:tcPr>
          <w:p w:rsidR="00BB4C9A" w14:paraId="26F5ACEB"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B4C9A" w14:paraId="39F77A67" w14:textId="77777777">
            <w:pPr>
              <w:rPr>
                <w:sz w:val="2"/>
              </w:rPr>
            </w:pPr>
          </w:p>
        </w:tc>
        <w:tc>
          <w:tcPr>
            <w:tcW w:w="1260" w:type="dxa"/>
            <w:tcMar>
              <w:top w:w="0" w:type="dxa"/>
              <w:left w:w="0" w:type="dxa"/>
              <w:bottom w:w="0" w:type="dxa"/>
              <w:right w:w="0" w:type="dxa"/>
            </w:tcMar>
          </w:tcPr>
          <w:p w:rsidR="00BB4C9A" w14:paraId="661FA2BF" w14:textId="77777777">
            <w:pPr>
              <w:rPr>
                <w:sz w:val="2"/>
              </w:rPr>
            </w:pPr>
          </w:p>
        </w:tc>
        <w:tc>
          <w:tcPr>
            <w:tcW w:w="440" w:type="dxa"/>
            <w:tcMar>
              <w:top w:w="0" w:type="dxa"/>
              <w:left w:w="0" w:type="dxa"/>
              <w:bottom w:w="0" w:type="dxa"/>
              <w:right w:w="0" w:type="dxa"/>
            </w:tcMar>
          </w:tcPr>
          <w:p w:rsidR="00BB4C9A" w14:paraId="66B377B7" w14:textId="77777777">
            <w:pPr>
              <w:rPr>
                <w:sz w:val="2"/>
              </w:rPr>
            </w:pPr>
          </w:p>
        </w:tc>
      </w:tr>
      <w:tr w14:paraId="20EE3372"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F4C282A" w14:textId="77777777">
            <w:pPr>
              <w:pStyle w:val="NormalNoContent"/>
            </w:pPr>
          </w:p>
        </w:tc>
        <w:tc>
          <w:tcPr>
            <w:tcW w:w="920" w:type="dxa"/>
            <w:tcMar>
              <w:top w:w="0" w:type="dxa"/>
              <w:left w:w="0" w:type="dxa"/>
              <w:bottom w:w="0" w:type="dxa"/>
              <w:right w:w="0" w:type="dxa"/>
            </w:tcMar>
          </w:tcPr>
          <w:p w:rsidR="00BB4C9A" w14:paraId="07ADBE7C" w14:textId="77777777">
            <w:pPr>
              <w:rPr>
                <w:sz w:val="2"/>
              </w:rPr>
            </w:pPr>
          </w:p>
        </w:tc>
        <w:tc>
          <w:tcPr>
            <w:tcW w:w="8000" w:type="dxa"/>
            <w:gridSpan w:val="2"/>
            <w:tcMar>
              <w:top w:w="0" w:type="dxa"/>
              <w:left w:w="0" w:type="dxa"/>
              <w:bottom w:w="0" w:type="dxa"/>
              <w:right w:w="0" w:type="dxa"/>
            </w:tcMar>
            <w:vAlign w:val="center"/>
          </w:tcPr>
          <w:p w:rsidR="00BB4C9A" w14:paraId="2F714BC0"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BB4C9A" w14:paraId="2873E123" w14:textId="77777777">
            <w:pPr>
              <w:rPr>
                <w:sz w:val="2"/>
              </w:rPr>
            </w:pPr>
          </w:p>
        </w:tc>
        <w:tc>
          <w:tcPr>
            <w:tcW w:w="1260" w:type="dxa"/>
            <w:tcMar>
              <w:top w:w="0" w:type="dxa"/>
              <w:left w:w="0" w:type="dxa"/>
              <w:bottom w:w="0" w:type="dxa"/>
              <w:right w:w="0" w:type="dxa"/>
            </w:tcMar>
          </w:tcPr>
          <w:p w:rsidR="00BB4C9A" w14:paraId="0090D422" w14:textId="77777777">
            <w:pPr>
              <w:rPr>
                <w:sz w:val="2"/>
              </w:rPr>
            </w:pPr>
          </w:p>
        </w:tc>
        <w:tc>
          <w:tcPr>
            <w:tcW w:w="440" w:type="dxa"/>
            <w:tcMar>
              <w:top w:w="0" w:type="dxa"/>
              <w:left w:w="0" w:type="dxa"/>
              <w:bottom w:w="0" w:type="dxa"/>
              <w:right w:w="0" w:type="dxa"/>
            </w:tcMar>
          </w:tcPr>
          <w:p w:rsidR="00BB4C9A" w14:paraId="4F26DCB7" w14:textId="77777777">
            <w:pPr>
              <w:rPr>
                <w:sz w:val="2"/>
              </w:rPr>
            </w:pPr>
          </w:p>
        </w:tc>
      </w:tr>
      <w:tr w14:paraId="55F46D21"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6D386EFC" w14:textId="77777777">
            <w:pPr>
              <w:pStyle w:val="NormalNoContent"/>
            </w:pPr>
          </w:p>
        </w:tc>
        <w:tc>
          <w:tcPr>
            <w:tcW w:w="920" w:type="dxa"/>
            <w:tcMar>
              <w:top w:w="0" w:type="dxa"/>
              <w:left w:w="0" w:type="dxa"/>
              <w:bottom w:w="0" w:type="dxa"/>
              <w:right w:w="0" w:type="dxa"/>
            </w:tcMar>
          </w:tcPr>
          <w:p w:rsidR="00BB4C9A" w14:paraId="290699D5" w14:textId="77777777">
            <w:pPr>
              <w:rPr>
                <w:sz w:val="2"/>
              </w:rPr>
            </w:pPr>
          </w:p>
        </w:tc>
        <w:tc>
          <w:tcPr>
            <w:tcW w:w="8000" w:type="dxa"/>
            <w:gridSpan w:val="2"/>
            <w:tcMar>
              <w:top w:w="0" w:type="dxa"/>
              <w:left w:w="0" w:type="dxa"/>
              <w:bottom w:w="0" w:type="dxa"/>
              <w:right w:w="0" w:type="dxa"/>
            </w:tcMar>
            <w:vAlign w:val="center"/>
          </w:tcPr>
          <w:p w:rsidR="00BB4C9A" w14:paraId="7D484396"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BB4C9A" w14:paraId="5855CF12" w14:textId="77777777">
            <w:pPr>
              <w:rPr>
                <w:sz w:val="2"/>
              </w:rPr>
            </w:pPr>
          </w:p>
        </w:tc>
        <w:tc>
          <w:tcPr>
            <w:tcW w:w="1260" w:type="dxa"/>
            <w:tcMar>
              <w:top w:w="0" w:type="dxa"/>
              <w:left w:w="0" w:type="dxa"/>
              <w:bottom w:w="0" w:type="dxa"/>
              <w:right w:w="0" w:type="dxa"/>
            </w:tcMar>
          </w:tcPr>
          <w:p w:rsidR="00BB4C9A" w14:paraId="6EF5CFDC" w14:textId="77777777">
            <w:pPr>
              <w:rPr>
                <w:sz w:val="2"/>
              </w:rPr>
            </w:pPr>
          </w:p>
        </w:tc>
        <w:tc>
          <w:tcPr>
            <w:tcW w:w="440" w:type="dxa"/>
            <w:tcMar>
              <w:top w:w="0" w:type="dxa"/>
              <w:left w:w="0" w:type="dxa"/>
              <w:bottom w:w="0" w:type="dxa"/>
              <w:right w:w="0" w:type="dxa"/>
            </w:tcMar>
          </w:tcPr>
          <w:p w:rsidR="00BB4C9A" w14:paraId="67342175" w14:textId="77777777">
            <w:pPr>
              <w:rPr>
                <w:sz w:val="2"/>
              </w:rPr>
            </w:pPr>
          </w:p>
        </w:tc>
      </w:tr>
      <w:tr w14:paraId="0B1EE9C7"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1D0B6CD9" w14:textId="77777777">
            <w:pPr>
              <w:pStyle w:val="NormalNoContent"/>
            </w:pPr>
          </w:p>
        </w:tc>
        <w:tc>
          <w:tcPr>
            <w:tcW w:w="920" w:type="dxa"/>
            <w:tcMar>
              <w:top w:w="0" w:type="dxa"/>
              <w:left w:w="0" w:type="dxa"/>
              <w:bottom w:w="0" w:type="dxa"/>
              <w:right w:w="0" w:type="dxa"/>
            </w:tcMar>
          </w:tcPr>
          <w:p w:rsidR="00BB4C9A" w14:paraId="5A5B7CD9" w14:textId="77777777">
            <w:pPr>
              <w:rPr>
                <w:sz w:val="2"/>
              </w:rPr>
            </w:pPr>
          </w:p>
        </w:tc>
        <w:tc>
          <w:tcPr>
            <w:tcW w:w="8000" w:type="dxa"/>
            <w:gridSpan w:val="2"/>
            <w:tcMar>
              <w:top w:w="0" w:type="dxa"/>
              <w:left w:w="0" w:type="dxa"/>
              <w:bottom w:w="0" w:type="dxa"/>
              <w:right w:w="0" w:type="dxa"/>
            </w:tcMar>
          </w:tcPr>
          <w:p w:rsidR="00BB4C9A" w14:paraId="02D17DA2"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B4C9A" w14:paraId="39CD5970" w14:textId="77777777">
            <w:pPr>
              <w:rPr>
                <w:sz w:val="2"/>
              </w:rPr>
            </w:pPr>
          </w:p>
        </w:tc>
        <w:tc>
          <w:tcPr>
            <w:tcW w:w="1260" w:type="dxa"/>
            <w:tcMar>
              <w:top w:w="0" w:type="dxa"/>
              <w:left w:w="0" w:type="dxa"/>
              <w:bottom w:w="0" w:type="dxa"/>
              <w:right w:w="0" w:type="dxa"/>
            </w:tcMar>
          </w:tcPr>
          <w:p w:rsidR="00BB4C9A" w14:paraId="15ECF044" w14:textId="77777777">
            <w:pPr>
              <w:rPr>
                <w:sz w:val="2"/>
              </w:rPr>
            </w:pPr>
          </w:p>
        </w:tc>
        <w:tc>
          <w:tcPr>
            <w:tcW w:w="440" w:type="dxa"/>
            <w:tcMar>
              <w:top w:w="0" w:type="dxa"/>
              <w:left w:w="0" w:type="dxa"/>
              <w:bottom w:w="0" w:type="dxa"/>
              <w:right w:w="0" w:type="dxa"/>
            </w:tcMar>
          </w:tcPr>
          <w:p w:rsidR="00BB4C9A" w14:paraId="3DCA0B43" w14:textId="77777777">
            <w:pPr>
              <w:rPr>
                <w:sz w:val="2"/>
              </w:rPr>
            </w:pPr>
          </w:p>
        </w:tc>
      </w:tr>
      <w:tr w14:paraId="0DF7736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BFB2201" w14:textId="77777777">
            <w:pPr>
              <w:pStyle w:val="NormalNoContent"/>
            </w:pPr>
          </w:p>
        </w:tc>
        <w:tc>
          <w:tcPr>
            <w:tcW w:w="920" w:type="dxa"/>
            <w:tcMar>
              <w:top w:w="0" w:type="dxa"/>
              <w:left w:w="0" w:type="dxa"/>
              <w:bottom w:w="0" w:type="dxa"/>
              <w:right w:w="0" w:type="dxa"/>
            </w:tcMar>
          </w:tcPr>
          <w:p w:rsidR="00BB4C9A" w14:paraId="2C54485F" w14:textId="77777777">
            <w:pPr>
              <w:rPr>
                <w:sz w:val="2"/>
              </w:rPr>
            </w:pPr>
          </w:p>
        </w:tc>
        <w:tc>
          <w:tcPr>
            <w:tcW w:w="8000" w:type="dxa"/>
            <w:gridSpan w:val="2"/>
            <w:tcMar>
              <w:top w:w="0" w:type="dxa"/>
              <w:left w:w="0" w:type="dxa"/>
              <w:bottom w:w="0" w:type="dxa"/>
              <w:right w:w="0" w:type="dxa"/>
            </w:tcMar>
            <w:vAlign w:val="center"/>
          </w:tcPr>
          <w:p w:rsidR="00BB4C9A" w14:paraId="38692D58"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BB4C9A" w14:paraId="35FD51BA" w14:textId="77777777">
            <w:pPr>
              <w:rPr>
                <w:sz w:val="2"/>
              </w:rPr>
            </w:pPr>
          </w:p>
        </w:tc>
        <w:tc>
          <w:tcPr>
            <w:tcW w:w="1260" w:type="dxa"/>
            <w:tcMar>
              <w:top w:w="0" w:type="dxa"/>
              <w:left w:w="0" w:type="dxa"/>
              <w:bottom w:w="0" w:type="dxa"/>
              <w:right w:w="0" w:type="dxa"/>
            </w:tcMar>
          </w:tcPr>
          <w:p w:rsidR="00BB4C9A" w14:paraId="52350E5B" w14:textId="77777777">
            <w:pPr>
              <w:rPr>
                <w:sz w:val="2"/>
              </w:rPr>
            </w:pPr>
          </w:p>
        </w:tc>
        <w:tc>
          <w:tcPr>
            <w:tcW w:w="440" w:type="dxa"/>
            <w:tcMar>
              <w:top w:w="0" w:type="dxa"/>
              <w:left w:w="0" w:type="dxa"/>
              <w:bottom w:w="0" w:type="dxa"/>
              <w:right w:w="0" w:type="dxa"/>
            </w:tcMar>
          </w:tcPr>
          <w:p w:rsidR="00BB4C9A" w14:paraId="5874A554" w14:textId="77777777">
            <w:pPr>
              <w:rPr>
                <w:sz w:val="2"/>
              </w:rPr>
            </w:pPr>
          </w:p>
        </w:tc>
      </w:tr>
      <w:tr w14:paraId="40880957"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69137290" w14:textId="77777777">
            <w:pPr>
              <w:pStyle w:val="NormalNoContent"/>
            </w:pPr>
          </w:p>
        </w:tc>
        <w:tc>
          <w:tcPr>
            <w:tcW w:w="920" w:type="dxa"/>
            <w:tcMar>
              <w:top w:w="0" w:type="dxa"/>
              <w:left w:w="0" w:type="dxa"/>
              <w:bottom w:w="0" w:type="dxa"/>
              <w:right w:w="0" w:type="dxa"/>
            </w:tcMar>
          </w:tcPr>
          <w:p w:rsidR="00BB4C9A" w14:paraId="2A1EDBF9" w14:textId="77777777">
            <w:pPr>
              <w:rPr>
                <w:sz w:val="2"/>
              </w:rPr>
            </w:pPr>
          </w:p>
        </w:tc>
        <w:tc>
          <w:tcPr>
            <w:tcW w:w="8000" w:type="dxa"/>
            <w:gridSpan w:val="2"/>
            <w:tcMar>
              <w:top w:w="0" w:type="dxa"/>
              <w:left w:w="0" w:type="dxa"/>
              <w:bottom w:w="0" w:type="dxa"/>
              <w:right w:w="0" w:type="dxa"/>
            </w:tcMar>
            <w:vAlign w:val="center"/>
          </w:tcPr>
          <w:p w:rsidR="00BB4C9A" w14:paraId="7CE9BB3E" w14:textId="77777777">
            <w:pPr>
              <w:pStyle w:val="CoverPropertyValue"/>
              <w:rPr>
                <w:b/>
                <w:lang w:val="fr-FR"/>
              </w:rPr>
            </w:pPr>
            <w:r>
              <w:rPr>
                <w:b/>
                <w:lang w:val="fr-FR"/>
              </w:rPr>
              <w:t>PRICEWATERHOUSECOOPERS AUDIT</w:t>
            </w:r>
          </w:p>
        </w:tc>
        <w:tc>
          <w:tcPr>
            <w:tcW w:w="240" w:type="dxa"/>
            <w:tcMar>
              <w:top w:w="0" w:type="dxa"/>
              <w:left w:w="0" w:type="dxa"/>
              <w:bottom w:w="0" w:type="dxa"/>
              <w:right w:w="0" w:type="dxa"/>
            </w:tcMar>
          </w:tcPr>
          <w:p w:rsidR="00BB4C9A" w14:paraId="2DC126EC" w14:textId="77777777">
            <w:pPr>
              <w:rPr>
                <w:sz w:val="2"/>
              </w:rPr>
            </w:pPr>
          </w:p>
        </w:tc>
        <w:tc>
          <w:tcPr>
            <w:tcW w:w="1260" w:type="dxa"/>
            <w:tcMar>
              <w:top w:w="0" w:type="dxa"/>
              <w:left w:w="0" w:type="dxa"/>
              <w:bottom w:w="0" w:type="dxa"/>
              <w:right w:w="0" w:type="dxa"/>
            </w:tcMar>
          </w:tcPr>
          <w:p w:rsidR="00BB4C9A" w14:paraId="65FEE6B3" w14:textId="77777777">
            <w:pPr>
              <w:rPr>
                <w:sz w:val="2"/>
              </w:rPr>
            </w:pPr>
          </w:p>
        </w:tc>
        <w:tc>
          <w:tcPr>
            <w:tcW w:w="440" w:type="dxa"/>
            <w:tcMar>
              <w:top w:w="0" w:type="dxa"/>
              <w:left w:w="0" w:type="dxa"/>
              <w:bottom w:w="0" w:type="dxa"/>
              <w:right w:w="0" w:type="dxa"/>
            </w:tcMar>
          </w:tcPr>
          <w:p w:rsidR="00BB4C9A" w14:paraId="7EE55F5A" w14:textId="77777777">
            <w:pPr>
              <w:rPr>
                <w:sz w:val="2"/>
              </w:rPr>
            </w:pPr>
          </w:p>
        </w:tc>
      </w:tr>
      <w:tr w14:paraId="5D3B8B85"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3DDB1C02" w14:textId="77777777">
            <w:pPr>
              <w:pStyle w:val="NormalNoContent"/>
            </w:pPr>
          </w:p>
        </w:tc>
        <w:tc>
          <w:tcPr>
            <w:tcW w:w="920" w:type="dxa"/>
            <w:tcMar>
              <w:top w:w="0" w:type="dxa"/>
              <w:left w:w="0" w:type="dxa"/>
              <w:bottom w:w="0" w:type="dxa"/>
              <w:right w:w="0" w:type="dxa"/>
            </w:tcMar>
          </w:tcPr>
          <w:p w:rsidR="00BB4C9A" w14:paraId="19CE448F" w14:textId="77777777">
            <w:pPr>
              <w:rPr>
                <w:sz w:val="2"/>
              </w:rPr>
            </w:pPr>
          </w:p>
        </w:tc>
        <w:tc>
          <w:tcPr>
            <w:tcW w:w="5640" w:type="dxa"/>
            <w:tcMar>
              <w:top w:w="0" w:type="dxa"/>
              <w:left w:w="0" w:type="dxa"/>
              <w:bottom w:w="0" w:type="dxa"/>
              <w:right w:w="0" w:type="dxa"/>
            </w:tcMar>
          </w:tcPr>
          <w:p w:rsidR="00BB4C9A" w14:paraId="1928CE89" w14:textId="77777777">
            <w:pPr>
              <w:rPr>
                <w:sz w:val="2"/>
              </w:rPr>
            </w:pPr>
          </w:p>
        </w:tc>
        <w:tc>
          <w:tcPr>
            <w:tcW w:w="2360" w:type="dxa"/>
            <w:tcMar>
              <w:top w:w="0" w:type="dxa"/>
              <w:left w:w="0" w:type="dxa"/>
              <w:bottom w:w="0" w:type="dxa"/>
              <w:right w:w="0" w:type="dxa"/>
            </w:tcMar>
          </w:tcPr>
          <w:p w:rsidR="00BB4C9A" w14:paraId="4D88142B" w14:textId="77777777">
            <w:pPr>
              <w:rPr>
                <w:sz w:val="2"/>
              </w:rPr>
            </w:pPr>
          </w:p>
        </w:tc>
        <w:tc>
          <w:tcPr>
            <w:tcW w:w="240" w:type="dxa"/>
            <w:tcMar>
              <w:top w:w="0" w:type="dxa"/>
              <w:left w:w="0" w:type="dxa"/>
              <w:bottom w:w="0" w:type="dxa"/>
              <w:right w:w="0" w:type="dxa"/>
            </w:tcMar>
          </w:tcPr>
          <w:p w:rsidR="00BB4C9A" w14:paraId="787A8A83" w14:textId="77777777">
            <w:pPr>
              <w:rPr>
                <w:sz w:val="2"/>
              </w:rPr>
            </w:pPr>
          </w:p>
        </w:tc>
        <w:tc>
          <w:tcPr>
            <w:tcW w:w="1260" w:type="dxa"/>
            <w:tcMar>
              <w:top w:w="0" w:type="dxa"/>
              <w:left w:w="0" w:type="dxa"/>
              <w:bottom w:w="0" w:type="dxa"/>
              <w:right w:w="0" w:type="dxa"/>
            </w:tcMar>
          </w:tcPr>
          <w:p w:rsidR="00BB4C9A" w14:paraId="1020BC14" w14:textId="77777777">
            <w:pPr>
              <w:rPr>
                <w:sz w:val="2"/>
              </w:rPr>
            </w:pPr>
          </w:p>
        </w:tc>
        <w:tc>
          <w:tcPr>
            <w:tcW w:w="440" w:type="dxa"/>
            <w:tcMar>
              <w:top w:w="0" w:type="dxa"/>
              <w:left w:w="0" w:type="dxa"/>
              <w:bottom w:w="0" w:type="dxa"/>
              <w:right w:w="0" w:type="dxa"/>
            </w:tcMar>
          </w:tcPr>
          <w:p w:rsidR="00BB4C9A" w14:paraId="52DC01BD" w14:textId="77777777">
            <w:pPr>
              <w:rPr>
                <w:sz w:val="2"/>
              </w:rPr>
            </w:pPr>
          </w:p>
        </w:tc>
      </w:tr>
      <w:tr w14:paraId="36042D6C"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B4C9A" w14:paraId="506461AE" w14:textId="77777777">
            <w:pPr>
              <w:pStyle w:val="NormalNoContent"/>
            </w:pPr>
          </w:p>
        </w:tc>
      </w:tr>
    </w:tbl>
    <w:p w:rsidR="00BB4C9A" w14:paraId="594F6093" w14:textId="77777777">
      <w:pPr>
        <w:spacing w:line="105" w:lineRule="exact"/>
        <w:rPr>
          <w:sz w:val="11"/>
        </w:rPr>
      </w:pPr>
      <w:r>
        <w:t xml:space="preserve"> </w:t>
      </w:r>
    </w:p>
    <w:p w:rsidR="00BB4C9A" w14:paraId="5538C729" w14:textId="77777777">
      <w:pPr>
        <w:ind w:left="10280" w:right="20"/>
        <w:rPr>
          <w:rFonts w:ascii="Arial" w:eastAsia="Arial" w:hAnsi="Arial" w:cs="Arial"/>
          <w:color w:val="232323"/>
          <w:sz w:val="18"/>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BB4C9A" w14:paraId="7E3D4EFA" w14:textId="77777777">
      <w:pPr>
        <w:spacing w:line="15" w:lineRule="exact"/>
        <w:rPr>
          <w:sz w:val="2"/>
        </w:rPr>
      </w:pPr>
    </w:p>
    <w:p w:rsidR="00BB4C9A" w14:paraId="110BB9EB" w14:textId="77777777">
      <w:pPr>
        <w:pStyle w:val="TechnicalBookmark"/>
        <w:rPr>
          <w:lang w:val="fr-FR"/>
        </w:rPr>
      </w:pPr>
      <w:r>
        <w:rPr>
          <w:lang w:val="fr-FR"/>
        </w:rPr>
        <w:fldChar w:fldCharType="begin"/>
      </w:r>
      <w:r>
        <w:rPr>
          <w:lang w:val="fr-FR"/>
        </w:rPr>
        <w:instrText xml:space="preserve"> SET EC0A4C43B1F0029C627FDBDA966E1A26 "" </w:instrText>
      </w:r>
      <w:r>
        <w:rPr>
          <w:lang w:val="fr-FR"/>
        </w:rPr>
        <w:fldChar w:fldCharType="separate"/>
      </w:r>
      <w:bookmarkStart w:id="2" w:name="EC0A4C43B1F0029C627FDBDA966E1A26"/>
      <w:bookmarkEnd w:id="2"/>
      <w:r>
        <w:rPr>
          <w:lang w:val="fr-FR"/>
        </w:rPr>
        <w:fldChar w:fldCharType="end"/>
      </w:r>
    </w:p>
    <w:p w:rsidR="00BB4C9A" w14:paraId="09E831D5" w14:textId="77777777">
      <w:pPr>
        <w:pStyle w:val="H1"/>
        <w:rPr>
          <w:lang w:val="fr-FR"/>
        </w:rPr>
      </w:pPr>
      <w:bookmarkStart w:id="3" w:name="Etat_du_patrimoine_en_EUR"/>
      <w:bookmarkEnd w:id="3"/>
      <w:r>
        <w:rPr>
          <w:lang w:val="fr-FR"/>
        </w:rPr>
        <w:t>Etat du patrimoine en EUR</w:t>
      </w:r>
    </w:p>
    <w:p w:rsidR="00BB4C9A" w14:paraId="2BCC7A78" w14:textId="77777777">
      <w:pPr>
        <w:pStyle w:val="RefToc1"/>
        <w:rPr>
          <w:lang w:val="fr-FR"/>
        </w:rPr>
      </w:pPr>
      <w:bookmarkStart w:id="4" w:name="BK_6B6AB55AD17959C0B12AE6F48CF8C3BA"/>
      <w:bookmarkEnd w:id="4"/>
      <w:r>
        <w:rPr>
          <w:lang w:val="fr-FR"/>
        </w:rPr>
        <w:t>Etat du patrimoine en EUR</w:t>
      </w:r>
    </w:p>
    <w:p w:rsidR="00BB4C9A" w14:paraId="5E830903" w14:textId="77777777">
      <w:pPr>
        <w:pStyle w:val="TechnicalBookmark"/>
        <w:rPr>
          <w:lang w:val="fr-FR"/>
        </w:rPr>
      </w:pPr>
      <w:r>
        <w:rPr>
          <w:lang w:val="fr-FR"/>
        </w:rPr>
        <w:fldChar w:fldCharType="begin"/>
      </w:r>
      <w:r>
        <w:rPr>
          <w:lang w:val="fr-FR"/>
        </w:rPr>
        <w:instrText xml:space="preserve"> SET 70D93A5C285A8324636E9AE1AA3EB998 "" </w:instrText>
      </w:r>
      <w:r>
        <w:rPr>
          <w:lang w:val="fr-FR"/>
        </w:rPr>
        <w:fldChar w:fldCharType="separate"/>
      </w:r>
      <w:bookmarkStart w:id="5" w:name="70D93A5C285A8324636E9AE1AA3EB998"/>
      <w:bookmarkEnd w:id="5"/>
      <w:r>
        <w:rPr>
          <w:lang w:val="fr-FR"/>
        </w:rPr>
        <w:fldChar w:fldCharType="end"/>
      </w:r>
    </w:p>
    <w:p w:rsidR="00BB4C9A" w14:paraId="63FD9380" w14:textId="77777777">
      <w:pPr>
        <w:pStyle w:val="TechnicalBookmark"/>
        <w:rPr>
          <w:lang w:val="fr-FR"/>
        </w:rPr>
      </w:pPr>
    </w:p>
    <w:tbl>
      <w:tblPr>
        <w:tblW w:w="5000" w:type="pct"/>
        <w:tblLayout w:type="fixed"/>
        <w:tblLook w:val="04A0"/>
      </w:tblPr>
      <w:tblGrid>
        <w:gridCol w:w="7470"/>
        <w:gridCol w:w="2152"/>
      </w:tblGrid>
      <w:tr w14:paraId="188F9982" w14:textId="77777777">
        <w:tblPrEx>
          <w:tblW w:w="5000" w:type="pct"/>
          <w:tblLayout w:type="fixed"/>
          <w:tblLook w:val="04A0"/>
        </w:tblPrEx>
        <w:trPr>
          <w:trHeight w:val="385"/>
        </w:trPr>
        <w:tc>
          <w:tcPr>
            <w:tcW w:w="7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210866C" w14:textId="77777777">
            <w:pPr>
              <w:pStyle w:val="EnteteTabFirstColBordureCentre"/>
              <w:rPr>
                <w:lang w:val="fr-FR"/>
              </w:rPr>
            </w:pPr>
            <w:r>
              <w:rPr>
                <w:lang w:val="fr-FR"/>
              </w:rPr>
              <w:t>Eléments de l'état du patrimoine</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F018673" w14:textId="77777777">
            <w:pPr>
              <w:pStyle w:val="EnteteTabLastColBordure"/>
              <w:spacing w:line="184" w:lineRule="exact"/>
              <w:rPr>
                <w:lang w:val="fr-FR"/>
              </w:rPr>
            </w:pPr>
            <w:r>
              <w:rPr>
                <w:lang w:val="fr-FR"/>
              </w:rPr>
              <w:t>Montant à l'arrêté périodique (*)</w:t>
            </w:r>
          </w:p>
        </w:tc>
      </w:tr>
      <w:tr w14:paraId="07816BBC"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B4C9A" w14:paraId="5800DEC0" w14:textId="77777777">
            <w:pPr>
              <w:pStyle w:val="Tab1FirstColNonGras"/>
              <w:rPr>
                <w:lang w:val="fr-FR"/>
              </w:rPr>
            </w:pPr>
            <w:r>
              <w:rPr>
                <w:lang w:val="fr-FR"/>
              </w:rPr>
              <w:t xml:space="preserve">a) Titres financiers éligibles </w:t>
            </w:r>
            <w:r>
              <w:rPr>
                <w:lang w:val="fr-FR"/>
              </w:rPr>
              <w:t>mentionnés au 1° du I de l'article L. 214-20 du code monétaire et financier</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46E5360" w14:textId="77777777">
            <w:pPr>
              <w:pStyle w:val="Tab1LastColNonGras"/>
              <w:rPr>
                <w:lang w:val="fr-FR"/>
              </w:rPr>
            </w:pPr>
            <w:r>
              <w:rPr>
                <w:lang w:val="fr-FR"/>
              </w:rPr>
              <w:t>722 015 801,59</w:t>
            </w:r>
          </w:p>
        </w:tc>
      </w:tr>
      <w:tr w14:paraId="3655ABDF"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B4C9A" w14:paraId="0B0EC751" w14:textId="77777777">
            <w:pPr>
              <w:pStyle w:val="Tab1FirstColNonGras"/>
              <w:rPr>
                <w:lang w:val="fr-FR"/>
              </w:rPr>
            </w:pPr>
            <w:r>
              <w:rPr>
                <w:lang w:val="fr-FR"/>
              </w:rPr>
              <w:t>b) Avoirs bancaires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10134DC" w14:textId="77777777">
            <w:pPr>
              <w:pStyle w:val="Tab1LastColNonGras"/>
              <w:rPr>
                <w:lang w:val="fr-FR"/>
              </w:rPr>
            </w:pPr>
            <w:r>
              <w:rPr>
                <w:lang w:val="fr-FR"/>
              </w:rPr>
              <w:t>32 011 248,47</w:t>
            </w:r>
          </w:p>
        </w:tc>
      </w:tr>
      <w:tr w14:paraId="1C39C5A5"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B4C9A" w14:paraId="0FAF5C96" w14:textId="77777777">
            <w:pPr>
              <w:pStyle w:val="Tab1FirstColNonGras"/>
              <w:rPr>
                <w:lang w:val="fr-FR"/>
              </w:rPr>
            </w:pPr>
            <w:r>
              <w:rPr>
                <w:lang w:val="fr-FR"/>
              </w:rPr>
              <w:t>c) Autres actifs détenus par l'OPC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57FA069" w14:textId="77777777">
            <w:pPr>
              <w:pStyle w:val="Tab1LastColNonGras"/>
              <w:rPr>
                <w:lang w:val="fr-FR"/>
              </w:rPr>
            </w:pPr>
            <w:r>
              <w:rPr>
                <w:lang w:val="fr-FR"/>
              </w:rPr>
              <w:t>82 072 909,43</w:t>
            </w:r>
          </w:p>
        </w:tc>
      </w:tr>
      <w:tr w14:paraId="797C240C"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B4C9A" w14:paraId="6F601B30" w14:textId="77777777">
            <w:pPr>
              <w:pStyle w:val="Tab1FirstColNonGras"/>
              <w:rPr>
                <w:lang w:val="fr-FR"/>
              </w:rPr>
            </w:pPr>
            <w:r>
              <w:rPr>
                <w:lang w:val="fr-FR"/>
              </w:rPr>
              <w:t>d) Total des actifs détenus par l'OPC (lignes a+b+c)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4FFEEE2" w14:textId="77777777">
            <w:pPr>
              <w:pStyle w:val="Tab1LastColNonGras"/>
              <w:rPr>
                <w:lang w:val="fr-FR"/>
              </w:rPr>
            </w:pPr>
            <w:r>
              <w:rPr>
                <w:lang w:val="fr-FR"/>
              </w:rPr>
              <w:t>836 099 959,49</w:t>
            </w:r>
          </w:p>
        </w:tc>
      </w:tr>
      <w:tr w14:paraId="2FCDCE49"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B4C9A" w14:paraId="2A7FD94C" w14:textId="77777777">
            <w:pPr>
              <w:pStyle w:val="Tab1FirstColNonGras"/>
              <w:rPr>
                <w:lang w:val="fr-FR"/>
              </w:rPr>
            </w:pPr>
            <w:r>
              <w:rPr>
                <w:lang w:val="fr-FR"/>
              </w:rPr>
              <w:t>e) Passif</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5BFF2AF" w14:textId="77777777">
            <w:pPr>
              <w:pStyle w:val="Tab1LastColNonGras"/>
              <w:rPr>
                <w:lang w:val="fr-FR"/>
              </w:rPr>
            </w:pPr>
            <w:r>
              <w:rPr>
                <w:lang w:val="fr-FR"/>
              </w:rPr>
              <w:t>-9 074 023,67</w:t>
            </w:r>
          </w:p>
        </w:tc>
      </w:tr>
      <w:tr w14:paraId="6F0AEF21" w14:textId="77777777">
        <w:tblPrEx>
          <w:tblW w:w="5000" w:type="pct"/>
          <w:tblLayout w:type="fixed"/>
          <w:tblLook w:val="04A0"/>
        </w:tblPrEx>
        <w:trPr>
          <w:trHeight w:val="3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056F8E88" w14:textId="77777777">
            <w:pPr>
              <w:pStyle w:val="Tab1FirstColNonGrasBordureDown"/>
              <w:rPr>
                <w:lang w:val="fr-FR"/>
              </w:rPr>
            </w:pPr>
            <w:r>
              <w:rPr>
                <w:lang w:val="fr-FR"/>
              </w:rPr>
              <w:t>f) Valeur nette d'inventaire (lignes d+e = actif net de l'OPC)</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3BB99E0" w14:textId="77777777">
            <w:pPr>
              <w:pStyle w:val="Tab1LastColNonGrasBordureDown"/>
              <w:rPr>
                <w:lang w:val="fr-FR"/>
              </w:rPr>
            </w:pPr>
            <w:r>
              <w:rPr>
                <w:lang w:val="fr-FR"/>
              </w:rPr>
              <w:t>827 025 935,82</w:t>
            </w:r>
          </w:p>
        </w:tc>
      </w:tr>
    </w:tbl>
    <w:p w:rsidR="00BB4C9A" w14:paraId="1184AD24" w14:textId="77777777">
      <w:pPr>
        <w:pStyle w:val="TechnicalBookmark"/>
        <w:rPr>
          <w:lang w:val="fr-FR"/>
        </w:rPr>
      </w:pPr>
    </w:p>
    <w:p w:rsidR="00BB4C9A" w14:paraId="29F30423" w14:textId="77777777">
      <w:pPr>
        <w:pStyle w:val="TableNote"/>
        <w:spacing w:after="30"/>
        <w:rPr>
          <w:lang w:val="fr-FR"/>
        </w:rPr>
      </w:pPr>
      <w:r>
        <w:rPr>
          <w:lang w:val="fr-FR"/>
        </w:rPr>
        <w:t>(*) Les montants sont signés</w:t>
      </w:r>
    </w:p>
    <w:p w:rsidR="00BB4C9A" w14:paraId="6AF2862F" w14:textId="77777777">
      <w:pPr>
        <w:pStyle w:val="BreakLine"/>
        <w:rPr>
          <w:lang w:val="fr-FR"/>
        </w:rPr>
      </w:pPr>
      <w:r>
        <w:rPr>
          <w:lang w:val="fr-FR"/>
        </w:rPr>
        <w:t xml:space="preserve"> </w:t>
      </w:r>
    </w:p>
    <w:p w:rsidR="00BB4C9A" w14:paraId="7512A03F" w14:textId="77777777">
      <w:pPr>
        <w:pStyle w:val="TechnicalBookmark"/>
        <w:rPr>
          <w:lang w:val="fr-FR"/>
        </w:rPr>
      </w:pPr>
      <w:r>
        <w:rPr>
          <w:lang w:val="fr-FR"/>
        </w:rPr>
        <w:fldChar w:fldCharType="begin"/>
      </w:r>
      <w:r>
        <w:rPr>
          <w:lang w:val="fr-FR"/>
        </w:rPr>
        <w:instrText xml:space="preserve"> SET 253D09D0C49FF3A168AC927FF82AFB1B "" </w:instrText>
      </w:r>
      <w:r>
        <w:rPr>
          <w:lang w:val="fr-FR"/>
        </w:rPr>
        <w:fldChar w:fldCharType="separate"/>
      </w:r>
      <w:bookmarkStart w:id="6" w:name="253D09D0C49FF3A168AC927FF82AFB1B"/>
      <w:bookmarkEnd w:id="6"/>
      <w:r>
        <w:rPr>
          <w:lang w:val="fr-FR"/>
        </w:rPr>
        <w:fldChar w:fldCharType="end"/>
      </w:r>
    </w:p>
    <w:p w:rsidR="00BB4C9A" w14:paraId="669A95BC" w14:textId="77777777">
      <w:pPr>
        <w:pStyle w:val="H1SPACEBEFORE"/>
        <w:ind w:right="2400"/>
        <w:rPr>
          <w:lang w:val="fr-FR"/>
        </w:rPr>
      </w:pPr>
      <w:r>
        <w:rPr>
          <w:lang w:val="fr-FR"/>
        </w:rPr>
        <w:t>|</w:t>
      </w:r>
    </w:p>
    <w:p w:rsidR="00BB4C9A" w14:paraId="536F2915" w14:textId="77777777">
      <w:pPr>
        <w:pStyle w:val="H1"/>
        <w:rPr>
          <w:lang w:val="fr-FR"/>
        </w:rPr>
      </w:pPr>
      <w:bookmarkStart w:id="7" w:name="Nombre_de_parts_en_circulation_et_valeur"/>
      <w:bookmarkEnd w:id="7"/>
      <w:r>
        <w:rPr>
          <w:lang w:val="fr-FR"/>
        </w:rPr>
        <w:t xml:space="preserve">Nombre de parts en circulation et valeur nette </w:t>
      </w:r>
      <w:r>
        <w:rPr>
          <w:lang w:val="fr-FR"/>
        </w:rPr>
        <w:t>d'inventaire par part</w:t>
      </w:r>
    </w:p>
    <w:p w:rsidR="00BB4C9A" w14:paraId="6A87F806" w14:textId="77777777">
      <w:pPr>
        <w:pStyle w:val="RefToc1"/>
        <w:rPr>
          <w:lang w:val="fr-FR"/>
        </w:rPr>
      </w:pPr>
      <w:bookmarkStart w:id="8" w:name="BK_5FC29098830DA85CB78F6B7A7A369631"/>
      <w:bookmarkEnd w:id="8"/>
      <w:r>
        <w:rPr>
          <w:lang w:val="fr-FR"/>
        </w:rPr>
        <w:t>Nombre de parts en circulation et valeur nette d'inventaire par part</w:t>
      </w:r>
    </w:p>
    <w:p w:rsidR="00BB4C9A" w14:paraId="7D42DF82" w14:textId="77777777">
      <w:pPr>
        <w:pStyle w:val="TechnicalBookmark"/>
        <w:rPr>
          <w:lang w:val="fr-FR"/>
        </w:rPr>
      </w:pPr>
      <w:r>
        <w:rPr>
          <w:lang w:val="fr-FR"/>
        </w:rPr>
        <w:fldChar w:fldCharType="begin"/>
      </w:r>
      <w:r>
        <w:rPr>
          <w:lang w:val="fr-FR"/>
        </w:rPr>
        <w:instrText xml:space="preserve"> SET 7EF68F72A5EA4EE1B1533945DDB6D2AA "" </w:instrText>
      </w:r>
      <w:r>
        <w:rPr>
          <w:lang w:val="fr-FR"/>
        </w:rPr>
        <w:fldChar w:fldCharType="separate"/>
      </w:r>
      <w:bookmarkStart w:id="9" w:name="7EF68F72A5EA4EE1B1533945DDB6D2AA"/>
      <w:bookmarkEnd w:id="9"/>
      <w:r>
        <w:rPr>
          <w:lang w:val="fr-FR"/>
        </w:rPr>
        <w:fldChar w:fldCharType="end"/>
      </w:r>
    </w:p>
    <w:p w:rsidR="00BB4C9A" w14:paraId="09857C8F" w14:textId="77777777">
      <w:pPr>
        <w:pStyle w:val="TechnicalBookmark"/>
        <w:rPr>
          <w:lang w:val="fr-FR"/>
        </w:rPr>
      </w:pPr>
    </w:p>
    <w:tbl>
      <w:tblPr>
        <w:tblW w:w="5000" w:type="pct"/>
        <w:tblLayout w:type="fixed"/>
        <w:tblLook w:val="04A0"/>
      </w:tblPr>
      <w:tblGrid>
        <w:gridCol w:w="3724"/>
        <w:gridCol w:w="1116"/>
        <w:gridCol w:w="1594"/>
        <w:gridCol w:w="1594"/>
        <w:gridCol w:w="1594"/>
      </w:tblGrid>
      <w:tr w14:paraId="738182F0" w14:textId="77777777">
        <w:tblPrEx>
          <w:tblW w:w="5000" w:type="pct"/>
          <w:tblLayout w:type="fixed"/>
          <w:tblLook w:val="04A0"/>
        </w:tblPrEx>
        <w:trPr>
          <w:trHeight w:val="385"/>
        </w:trPr>
        <w:tc>
          <w:tcPr>
            <w:tcW w:w="3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61083704" w14:textId="77777777">
            <w:pPr>
              <w:pStyle w:val="EnteteTabFirstColBordureCentre"/>
              <w:rPr>
                <w:lang w:val="fr-FR"/>
              </w:rPr>
            </w:pPr>
            <w:r>
              <w:rPr>
                <w:lang w:val="fr-FR"/>
              </w:rPr>
              <w:t>Part</w:t>
            </w:r>
          </w:p>
        </w:tc>
        <w:tc>
          <w:tcPr>
            <w:tcW w:w="11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3336FB8" w14:textId="77777777">
            <w:pPr>
              <w:pStyle w:val="EnteteTabMiddleColBordure"/>
              <w:rPr>
                <w:lang w:val="fr-FR"/>
              </w:rPr>
            </w:pPr>
            <w:r>
              <w:rPr>
                <w:lang w:val="fr-FR"/>
              </w:rPr>
              <w:t>Type de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751A276" w14:textId="77777777">
            <w:pPr>
              <w:pStyle w:val="EnteteTabMiddleColBordure"/>
              <w:rPr>
                <w:lang w:val="fr-FR"/>
              </w:rPr>
            </w:pPr>
            <w:r>
              <w:rPr>
                <w:lang w:val="fr-FR"/>
              </w:rPr>
              <w:t>Actif net de la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1D260AF" w14:textId="77777777">
            <w:pPr>
              <w:pStyle w:val="EnteteTabMiddleColBordure"/>
              <w:spacing w:line="184" w:lineRule="exact"/>
              <w:rPr>
                <w:lang w:val="fr-FR"/>
              </w:rPr>
            </w:pPr>
            <w:r>
              <w:rPr>
                <w:lang w:val="fr-FR"/>
              </w:rPr>
              <w:t>Nombre de parts en circulation</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ED3EEEC" w14:textId="77777777">
            <w:pPr>
              <w:pStyle w:val="EnteteTabLastColBordure"/>
              <w:spacing w:line="184" w:lineRule="exact"/>
              <w:rPr>
                <w:lang w:val="fr-FR"/>
              </w:rPr>
            </w:pPr>
            <w:r>
              <w:rPr>
                <w:lang w:val="fr-FR"/>
              </w:rPr>
              <w:t>Valeur nette d'inventaire par part</w:t>
            </w:r>
          </w:p>
        </w:tc>
      </w:tr>
      <w:tr w14:paraId="17652B16"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4A891BA9" w14:textId="77777777">
            <w:pPr>
              <w:pStyle w:val="Tab1FirstColNonGrasBordureDown"/>
              <w:rPr>
                <w:lang w:val="fr-FR"/>
              </w:rPr>
            </w:pPr>
            <w:r>
              <w:rPr>
                <w:lang w:val="fr-FR"/>
              </w:rPr>
              <w:t xml:space="preserve">AMUNDI </w:t>
            </w:r>
            <w:r>
              <w:rPr>
                <w:lang w:val="fr-FR"/>
              </w:rPr>
              <w:t>DYNAMIQUE CLIMAT I-C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8F70095"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6DE13F9" w14:textId="77777777">
            <w:pPr>
              <w:pStyle w:val="Tab1MiddleColNonGrasBordureDown"/>
              <w:rPr>
                <w:lang w:val="fr-FR"/>
              </w:rPr>
            </w:pPr>
            <w:r>
              <w:rPr>
                <w:lang w:val="fr-FR"/>
              </w:rPr>
              <w:t>8 741 479,73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B0E1A5" w14:textId="77777777">
            <w:pPr>
              <w:pStyle w:val="Tab1MiddleColNonGrasBordureDown"/>
              <w:rPr>
                <w:lang w:val="fr-FR"/>
              </w:rPr>
            </w:pPr>
            <w:r>
              <w:rPr>
                <w:lang w:val="fr-FR"/>
              </w:rPr>
              <w:t>499,60162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CCD3488" w14:textId="77777777">
            <w:pPr>
              <w:pStyle w:val="Tab1LastColNonGrasBordureDown"/>
              <w:rPr>
                <w:lang w:val="fr-FR"/>
              </w:rPr>
            </w:pPr>
            <w:r>
              <w:rPr>
                <w:lang w:val="fr-FR"/>
              </w:rPr>
              <w:t>17 496,90</w:t>
            </w:r>
          </w:p>
        </w:tc>
      </w:tr>
      <w:tr w14:paraId="3B4F6A8C"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1F32B134" w14:textId="77777777">
            <w:pPr>
              <w:pStyle w:val="Tab1FirstColNonGrasBordureDown"/>
              <w:rPr>
                <w:lang w:val="fr-FR"/>
              </w:rPr>
            </w:pPr>
            <w:r>
              <w:rPr>
                <w:lang w:val="fr-FR"/>
              </w:rPr>
              <w:t>AMUNDI DYNAMIQUE CLIMAT I USD-D en USD</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6C4D2EE" w14:textId="5BDA8D2C">
            <w:pPr>
              <w:pStyle w:val="Tab1MiddleColNonGrasBordureDownCentre"/>
              <w:rPr>
                <w:lang w:val="fr-FR"/>
              </w:rPr>
            </w:pPr>
            <w:r>
              <w:rPr>
                <w:lang w:val="fr-FR"/>
              </w:rPr>
              <w:t>C/D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7DCF9C1" w14:textId="77777777">
            <w:pPr>
              <w:pStyle w:val="Tab1MiddleColNonGrasBordureDown"/>
              <w:rPr>
                <w:lang w:val="fr-FR"/>
              </w:rPr>
            </w:pPr>
            <w:r>
              <w:rPr>
                <w:lang w:val="fr-FR"/>
              </w:rPr>
              <w:t>12 223,62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36666B5" w14:textId="77777777">
            <w:pPr>
              <w:pStyle w:val="Tab1MiddleColNonGrasBordureDown"/>
              <w:rPr>
                <w:lang w:val="fr-FR"/>
              </w:rPr>
            </w:pPr>
            <w:r>
              <w:rPr>
                <w:lang w:val="fr-FR"/>
              </w:rPr>
              <w:t>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A7F28DD" w14:textId="77777777">
            <w:pPr>
              <w:pStyle w:val="Tab1LastColNonGrasBordureDown"/>
              <w:rPr>
                <w:lang w:val="fr-FR"/>
              </w:rPr>
            </w:pPr>
            <w:r>
              <w:rPr>
                <w:lang w:val="fr-FR"/>
              </w:rPr>
              <w:t>12 223,62</w:t>
            </w:r>
          </w:p>
        </w:tc>
      </w:tr>
      <w:tr w14:paraId="2B44AF17"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70B7428A" w14:textId="77777777">
            <w:pPr>
              <w:pStyle w:val="Tab1FirstColNonGrasBordureDown"/>
              <w:rPr>
                <w:lang w:val="fr-FR"/>
              </w:rPr>
            </w:pPr>
            <w:r>
              <w:rPr>
                <w:lang w:val="fr-FR"/>
              </w:rPr>
              <w:t>AMUNDI DYNAMIQUE CLIMAT P-C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180A57D"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F5981E6" w14:textId="77777777">
            <w:pPr>
              <w:pStyle w:val="Tab1MiddleColNonGrasBordureDown"/>
              <w:rPr>
                <w:lang w:val="fr-FR"/>
              </w:rPr>
            </w:pPr>
            <w:r>
              <w:rPr>
                <w:lang w:val="fr-FR"/>
              </w:rPr>
              <w:t>28 252 464,32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7D95E6D" w14:textId="77777777">
            <w:pPr>
              <w:pStyle w:val="Tab1MiddleColNonGrasBordureDown"/>
              <w:rPr>
                <w:lang w:val="fr-FR"/>
              </w:rPr>
            </w:pPr>
            <w:r>
              <w:rPr>
                <w:lang w:val="fr-FR"/>
              </w:rPr>
              <w:t>165 154,935</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9083777" w14:textId="77777777">
            <w:pPr>
              <w:pStyle w:val="Tab1LastColNonGrasBordureDown"/>
              <w:rPr>
                <w:lang w:val="fr-FR"/>
              </w:rPr>
            </w:pPr>
            <w:r>
              <w:rPr>
                <w:lang w:val="fr-FR"/>
              </w:rPr>
              <w:t>171,06</w:t>
            </w:r>
          </w:p>
        </w:tc>
      </w:tr>
      <w:tr w14:paraId="197E8E5B"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04FDDD8D" w14:textId="77777777">
            <w:pPr>
              <w:pStyle w:val="Tab1FirstColNonGrasBordureDown"/>
              <w:rPr>
                <w:lang w:val="fr-FR"/>
              </w:rPr>
            </w:pPr>
            <w:r>
              <w:rPr>
                <w:lang w:val="fr-FR"/>
              </w:rPr>
              <w:t>AMUNDI DYNAMIQUE CLIMAT PERI-C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A2915AF"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5319B8A" w14:textId="77777777">
            <w:pPr>
              <w:pStyle w:val="Tab1MiddleColNonGrasBordureDown"/>
              <w:rPr>
                <w:lang w:val="fr-FR"/>
              </w:rPr>
            </w:pPr>
            <w:r>
              <w:rPr>
                <w:lang w:val="fr-FR"/>
              </w:rPr>
              <w:t>790 021 132,23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B28C31E" w14:textId="77777777">
            <w:pPr>
              <w:pStyle w:val="Tab1MiddleColNonGrasBordureDown"/>
              <w:rPr>
                <w:lang w:val="fr-FR"/>
              </w:rPr>
            </w:pPr>
            <w:r>
              <w:rPr>
                <w:lang w:val="fr-FR"/>
              </w:rPr>
              <w:t>5 253 670,706</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5D22266" w14:textId="77777777">
            <w:pPr>
              <w:pStyle w:val="Tab1LastColNonGrasBordureDown"/>
              <w:rPr>
                <w:lang w:val="fr-FR"/>
              </w:rPr>
            </w:pPr>
            <w:r>
              <w:rPr>
                <w:lang w:val="fr-FR"/>
              </w:rPr>
              <w:t>150,37</w:t>
            </w:r>
          </w:p>
        </w:tc>
      </w:tr>
      <w:tr w14:paraId="53832E99"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2727F0BB" w14:textId="77777777">
            <w:pPr>
              <w:pStyle w:val="Tab1FirstColNonGrasBordureDown"/>
              <w:rPr>
                <w:lang w:val="fr-FR"/>
              </w:rPr>
            </w:pPr>
            <w:r>
              <w:rPr>
                <w:lang w:val="fr-FR"/>
              </w:rPr>
              <w:t>AMUNDI DYNAMIQUE CLIMAT R-C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24B0E33"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46C9351" w14:textId="77777777">
            <w:pPr>
              <w:pStyle w:val="Tab1MiddleColNonGrasBordureDown"/>
              <w:rPr>
                <w:lang w:val="fr-FR"/>
              </w:rPr>
            </w:pPr>
            <w:r>
              <w:rPr>
                <w:lang w:val="fr-FR"/>
              </w:rPr>
              <w:t>106,98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45C6DA1" w14:textId="77777777">
            <w:pPr>
              <w:pStyle w:val="Tab1MiddleColNonGrasBordureDown"/>
              <w:rPr>
                <w:lang w:val="fr-FR"/>
              </w:rPr>
            </w:pPr>
            <w:r>
              <w:rPr>
                <w:lang w:val="fr-FR"/>
              </w:rPr>
              <w:t>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8E6A636" w14:textId="77777777">
            <w:pPr>
              <w:pStyle w:val="Tab1LastColNonGrasBordureDown"/>
              <w:rPr>
                <w:lang w:val="fr-FR"/>
              </w:rPr>
            </w:pPr>
            <w:r>
              <w:rPr>
                <w:lang w:val="fr-FR"/>
              </w:rPr>
              <w:t>106,98</w:t>
            </w:r>
          </w:p>
        </w:tc>
      </w:tr>
      <w:tr w14:paraId="0131E038"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6A9F7A46" w14:textId="77777777">
            <w:pPr>
              <w:pStyle w:val="Tab1FirstColNonGrasBordureDown"/>
              <w:rPr>
                <w:lang w:val="fr-FR"/>
              </w:rPr>
            </w:pPr>
            <w:r>
              <w:rPr>
                <w:lang w:val="fr-FR"/>
              </w:rPr>
              <w:t>AMUNDI DYNAMIQUE CLIMAT S2-C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322AF58"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4AD6343" w14:textId="77777777">
            <w:pPr>
              <w:pStyle w:val="Tab1MiddleColNonGrasBordureDown"/>
              <w:rPr>
                <w:lang w:val="fr-FR"/>
              </w:rPr>
            </w:pPr>
            <w:r>
              <w:rPr>
                <w:lang w:val="fr-FR"/>
              </w:rPr>
              <w:t>179,09</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AC5E632" w14:textId="77777777">
            <w:pPr>
              <w:pStyle w:val="Tab1MiddleColNonGrasBordureDown"/>
              <w:rPr>
                <w:lang w:val="fr-FR"/>
              </w:rPr>
            </w:pPr>
            <w:r>
              <w:rPr>
                <w:lang w:val="fr-FR"/>
              </w:rPr>
              <w:t>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51CE960" w14:textId="77777777">
            <w:pPr>
              <w:pStyle w:val="Tab1LastColNonGrasBordureDown"/>
              <w:rPr>
                <w:lang w:val="fr-FR"/>
              </w:rPr>
            </w:pPr>
            <w:r>
              <w:rPr>
                <w:lang w:val="fr-FR"/>
              </w:rPr>
              <w:t>179,09</w:t>
            </w:r>
          </w:p>
        </w:tc>
      </w:tr>
      <w:tr w14:paraId="3905B959"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B4C9A" w14:paraId="71737DBC" w14:textId="77777777">
            <w:pPr>
              <w:pStyle w:val="Tab1FirstColNonGrasBordureDown"/>
              <w:rPr>
                <w:lang w:val="fr-FR"/>
              </w:rPr>
            </w:pPr>
            <w:r>
              <w:rPr>
                <w:lang w:val="fr-FR"/>
              </w:rPr>
              <w:t>AMUNDI DYNAMIQUE CLIMAT S2-D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6AB9ABE" w14:textId="77777777">
            <w:pPr>
              <w:pStyle w:val="Tab1MiddleColNonGrasBordureDownCentre"/>
              <w:rPr>
                <w:lang w:val="fr-FR"/>
              </w:rPr>
            </w:pPr>
            <w:r>
              <w:rPr>
                <w:lang w:val="fr-FR"/>
              </w:rPr>
              <w:t>C/D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05C63BC" w14:textId="77777777">
            <w:pPr>
              <w:pStyle w:val="Tab1MiddleColNonGrasBordureDown"/>
              <w:rPr>
                <w:lang w:val="fr-FR"/>
              </w:rPr>
            </w:pPr>
            <w:r>
              <w:rPr>
                <w:lang w:val="fr-FR"/>
              </w:rPr>
              <w:t>170,39</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36AEEBF" w14:textId="77777777">
            <w:pPr>
              <w:pStyle w:val="Tab1MiddleColNonGrasBordureDown"/>
              <w:rPr>
                <w:lang w:val="fr-FR"/>
              </w:rPr>
            </w:pPr>
            <w:r>
              <w:rPr>
                <w:lang w:val="fr-FR"/>
              </w:rPr>
              <w:t>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8561238" w14:textId="77777777">
            <w:pPr>
              <w:pStyle w:val="Tab1LastColNonGrasBordureDown"/>
              <w:rPr>
                <w:lang w:val="fr-FR"/>
              </w:rPr>
            </w:pPr>
            <w:r>
              <w:rPr>
                <w:lang w:val="fr-FR"/>
              </w:rPr>
              <w:t>170,39</w:t>
            </w:r>
          </w:p>
        </w:tc>
      </w:tr>
    </w:tbl>
    <w:p w:rsidR="00BB4C9A" w14:paraId="2BA45E5B" w14:textId="77777777">
      <w:pPr>
        <w:pStyle w:val="TechnicalBookmark"/>
        <w:rPr>
          <w:lang w:val="fr-FR"/>
        </w:rPr>
        <w:sectPr>
          <w:headerReference w:type="default" r:id="rId7"/>
          <w:footerReference w:type="default" r:id="rId8"/>
          <w:pgSz w:w="11900" w:h="16840"/>
          <w:pgMar w:top="2154" w:right="1134" w:bottom="1134" w:left="1134" w:header="400" w:footer="400" w:gutter="0"/>
          <w:cols w:space="720"/>
        </w:sectPr>
      </w:pPr>
    </w:p>
    <w:p w:rsidR="00BB4C9A" w14:paraId="5BC4866C" w14:textId="77777777">
      <w:pPr>
        <w:spacing w:line="15" w:lineRule="exact"/>
        <w:rPr>
          <w:sz w:val="2"/>
        </w:rPr>
      </w:pPr>
    </w:p>
    <w:p w:rsidR="00BB4C9A" w14:paraId="1D65D45F" w14:textId="77777777">
      <w:pPr>
        <w:pStyle w:val="TechnicalBookmark"/>
        <w:rPr>
          <w:lang w:val="fr-FR"/>
        </w:rPr>
      </w:pPr>
      <w:r>
        <w:rPr>
          <w:lang w:val="fr-FR"/>
        </w:rPr>
        <w:fldChar w:fldCharType="begin"/>
      </w:r>
      <w:r>
        <w:rPr>
          <w:lang w:val="fr-FR"/>
        </w:rPr>
        <w:instrText xml:space="preserve"> SET F9106BA2815B7DEA9DC84855D465120A "" </w:instrText>
      </w:r>
      <w:r>
        <w:rPr>
          <w:lang w:val="fr-FR"/>
        </w:rPr>
        <w:fldChar w:fldCharType="separate"/>
      </w:r>
      <w:bookmarkStart w:id="10" w:name="F9106BA2815B7DEA9DC84855D465120A"/>
      <w:bookmarkEnd w:id="10"/>
      <w:r>
        <w:rPr>
          <w:lang w:val="fr-FR"/>
        </w:rPr>
        <w:fldChar w:fldCharType="end"/>
      </w:r>
    </w:p>
    <w:p w:rsidR="00BB4C9A" w14:paraId="66911301" w14:textId="77777777">
      <w:pPr>
        <w:pStyle w:val="H1"/>
        <w:rPr>
          <w:lang w:val="fr-FR"/>
        </w:rPr>
      </w:pPr>
      <w:bookmarkStart w:id="11" w:name="Eléments_du_portefeuille_titres"/>
      <w:bookmarkEnd w:id="11"/>
      <w:r>
        <w:rPr>
          <w:lang w:val="fr-FR"/>
        </w:rPr>
        <w:t>Eléments du portefeuille titres</w:t>
      </w:r>
    </w:p>
    <w:p w:rsidR="00BB4C9A" w14:paraId="66930D0A" w14:textId="77777777">
      <w:pPr>
        <w:pStyle w:val="RefToc1"/>
        <w:rPr>
          <w:lang w:val="fr-FR"/>
        </w:rPr>
      </w:pPr>
      <w:bookmarkStart w:id="12" w:name="BK_087A59EF53C1FBD2097E123C1ABCE783"/>
      <w:bookmarkEnd w:id="12"/>
      <w:r>
        <w:rPr>
          <w:lang w:val="fr-FR"/>
        </w:rPr>
        <w:t>Eléments du portefeuille titres</w:t>
      </w:r>
    </w:p>
    <w:p w:rsidR="00BB4C9A" w14:paraId="32682641" w14:textId="77777777">
      <w:pPr>
        <w:pStyle w:val="TechnicalBookmark"/>
        <w:rPr>
          <w:lang w:val="fr-FR"/>
        </w:rPr>
      </w:pPr>
      <w:r>
        <w:rPr>
          <w:lang w:val="fr-FR"/>
        </w:rPr>
        <w:fldChar w:fldCharType="begin"/>
      </w:r>
      <w:r>
        <w:rPr>
          <w:lang w:val="fr-FR"/>
        </w:rPr>
        <w:instrText xml:space="preserve"> SET 04B738227392AEBABC7B66063DDCFE96 "" </w:instrText>
      </w:r>
      <w:r>
        <w:rPr>
          <w:lang w:val="fr-FR"/>
        </w:rPr>
        <w:fldChar w:fldCharType="separate"/>
      </w:r>
      <w:bookmarkStart w:id="13" w:name="04B738227392AEBABC7B66063DDCFE96"/>
      <w:bookmarkEnd w:id="13"/>
      <w:r>
        <w:rPr>
          <w:lang w:val="fr-FR"/>
        </w:rPr>
        <w:fldChar w:fldCharType="end"/>
      </w:r>
    </w:p>
    <w:p w:rsidR="00BB4C9A" w14:paraId="60905B7C" w14:textId="77777777">
      <w:pPr>
        <w:pStyle w:val="TechnicalBookmark"/>
        <w:rPr>
          <w:lang w:val="fr-FR"/>
        </w:rPr>
      </w:pPr>
    </w:p>
    <w:tbl>
      <w:tblPr>
        <w:tblW w:w="5000" w:type="pct"/>
        <w:tblLayout w:type="fixed"/>
        <w:tblLook w:val="04A0"/>
      </w:tblPr>
      <w:tblGrid>
        <w:gridCol w:w="5717"/>
        <w:gridCol w:w="1953"/>
        <w:gridCol w:w="1952"/>
      </w:tblGrid>
      <w:tr w14:paraId="65F8EA66"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D129604" w14:textId="77777777">
            <w:pPr>
              <w:pStyle w:val="EnteteTabFirstColBordureCentre"/>
              <w:rPr>
                <w:lang w:val="fr-FR"/>
              </w:rPr>
            </w:pPr>
            <w:r>
              <w:rPr>
                <w:lang w:val="fr-FR"/>
              </w:rPr>
              <w:t>Eléments du portefeuille titres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11D57E"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0382BE5" w14:textId="77777777">
            <w:pPr>
              <w:pStyle w:val="EnteteTabLastColBordure"/>
              <w:spacing w:line="184" w:lineRule="exact"/>
              <w:rPr>
                <w:lang w:val="fr-FR"/>
              </w:rPr>
            </w:pPr>
            <w:r>
              <w:rPr>
                <w:lang w:val="fr-FR"/>
              </w:rPr>
              <w:t>Pourcentage total des actifs (**)</w:t>
            </w:r>
          </w:p>
        </w:tc>
      </w:tr>
      <w:tr w14:paraId="2E25E6A3" w14:textId="77777777">
        <w:tblPrEx>
          <w:tblW w:w="5000" w:type="pct"/>
          <w:tblLayout w:type="fixed"/>
          <w:tblLook w:val="04A0"/>
        </w:tblPrEx>
        <w:trPr>
          <w:trHeight w:val="562"/>
        </w:trPr>
        <w:tc>
          <w:tcPr>
            <w:tcW w:w="5740" w:type="dxa"/>
            <w:tcBorders>
              <w:left w:val="single" w:sz="4" w:space="0" w:color="000000"/>
            </w:tcBorders>
            <w:tcMar>
              <w:top w:w="0" w:type="dxa"/>
              <w:left w:w="0" w:type="dxa"/>
              <w:bottom w:w="22" w:type="dxa"/>
              <w:right w:w="0" w:type="dxa"/>
            </w:tcMar>
            <w:vAlign w:val="center"/>
          </w:tcPr>
          <w:p w:rsidR="00BB4C9A" w14:paraId="19452EB6" w14:textId="77777777">
            <w:pPr>
              <w:pStyle w:val="Tab1FirstColNonGras"/>
              <w:rPr>
                <w:lang w:val="fr-FR"/>
              </w:rPr>
            </w:pPr>
            <w:r>
              <w:rPr>
                <w:lang w:val="fr-FR"/>
              </w:rPr>
              <w:t xml:space="preserve">A) Les titres financiers éligibles et les instruments du marché monétaire admis à la négociation sur un marché </w:t>
            </w:r>
            <w:r>
              <w:rPr>
                <w:lang w:val="fr-FR"/>
              </w:rPr>
              <w:t>réglementé au sens de l'article L. 422-1 du code monétaire et financier.</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0E1DC5ED" w14:textId="77777777">
            <w:pPr>
              <w:pStyle w:val="Tab1MiddleColNonGras"/>
              <w:rPr>
                <w:lang w:val="fr-FR"/>
              </w:rPr>
            </w:pPr>
            <w:r>
              <w:rPr>
                <w:lang w:val="fr-FR"/>
              </w:rPr>
              <w:t>27,76</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273EC55A" w14:textId="77777777">
            <w:pPr>
              <w:pStyle w:val="Tab1LastColNonGras"/>
              <w:rPr>
                <w:lang w:val="fr-FR"/>
              </w:rPr>
            </w:pPr>
            <w:r>
              <w:rPr>
                <w:lang w:val="fr-FR"/>
              </w:rPr>
              <w:t>27,45</w:t>
            </w:r>
          </w:p>
        </w:tc>
      </w:tr>
      <w:tr w14:paraId="4B873BFD" w14:textId="77777777">
        <w:tblPrEx>
          <w:tblW w:w="5000" w:type="pct"/>
          <w:tblLayout w:type="fixed"/>
          <w:tblLook w:val="04A0"/>
        </w:tblPrEx>
        <w:trPr>
          <w:trHeight w:hRule="exact" w:val="62"/>
        </w:trPr>
        <w:tc>
          <w:tcPr>
            <w:tcW w:w="5740" w:type="dxa"/>
            <w:tcBorders>
              <w:left w:val="single" w:sz="4" w:space="0" w:color="000000"/>
            </w:tcBorders>
            <w:tcMar>
              <w:top w:w="0" w:type="dxa"/>
              <w:left w:w="0" w:type="dxa"/>
              <w:bottom w:w="22" w:type="dxa"/>
              <w:right w:w="0" w:type="dxa"/>
            </w:tcMar>
            <w:vAlign w:val="center"/>
          </w:tcPr>
          <w:p w:rsidR="00BB4C9A" w14:paraId="7F0DC5FD" w14:textId="77777777">
            <w:pPr>
              <w:pStyle w:val="Tab1First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4E7185C0" w14:textId="77777777">
            <w:pPr>
              <w:pStyle w:val="Tab1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742506EA" w14:textId="77777777">
            <w:pPr>
              <w:pStyle w:val="Tab1LastColNonGrasNoContent"/>
              <w:rPr>
                <w:sz w:val="16"/>
                <w:lang w:val="fr-FR"/>
              </w:rPr>
            </w:pPr>
          </w:p>
        </w:tc>
      </w:tr>
      <w:tr w14:paraId="28E976EB" w14:textId="77777777">
        <w:tblPrEx>
          <w:tblW w:w="5000" w:type="pct"/>
          <w:tblLayout w:type="fixed"/>
          <w:tblLook w:val="04A0"/>
        </w:tblPrEx>
        <w:trPr>
          <w:trHeight w:val="92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E1531DA" w14:textId="77777777">
            <w:pPr>
              <w:pStyle w:val="Tab1FirstColNonGrasBordureDown"/>
              <w:rPr>
                <w:lang w:val="fr-FR"/>
              </w:rPr>
            </w:pPr>
            <w:r>
              <w:rPr>
                <w:lang w:val="fr-FR"/>
              </w:rPr>
              <w:t xml:space="preserve">Et B) Les titres financiers éligibles et les instruments du marché monétaire admis à la négociation sur un autre marché réglementé, en fonctionnement </w:t>
            </w:r>
            <w:r>
              <w:rPr>
                <w:lang w:val="fr-FR"/>
              </w:rPr>
              <w:t>régulier, reconnu, ouvert au public et dont le siège est situé dans un Etat membre de l'Union européenne ou dans un autre Etat partie à l'accord sur l'Espace économique européen.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E2642FA" w14:textId="77777777">
            <w:pPr>
              <w:pStyle w:val="Tab1MiddleColNonGrasBordureDownNoContent"/>
              <w:rPr>
                <w:sz w:val="16"/>
                <w:lang w:val="fr-FR"/>
              </w:rPr>
            </w:pP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CE42EF0" w14:textId="77777777">
            <w:pPr>
              <w:pStyle w:val="Tab1LastColNonGrasBordureDownNoContent"/>
              <w:rPr>
                <w:sz w:val="16"/>
                <w:lang w:val="fr-FR"/>
              </w:rPr>
            </w:pPr>
          </w:p>
        </w:tc>
      </w:tr>
      <w:tr w14:paraId="779A7C13" w14:textId="77777777">
        <w:tblPrEx>
          <w:tblW w:w="5000" w:type="pct"/>
          <w:tblLayout w:type="fixed"/>
          <w:tblLook w:val="04A0"/>
        </w:tblPrEx>
        <w:trPr>
          <w:trHeight w:val="148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F83E506"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w:t>
            </w:r>
            <w:r>
              <w:rPr>
                <w:lang w:val="fr-FR"/>
              </w:rPr>
              <w:t>ectif en valeurs mobilières.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1F5CDE1" w14:textId="77777777">
            <w:pPr>
              <w:pStyle w:val="Tab1MiddleColNonGrasBordureDown"/>
              <w:rPr>
                <w:lang w:val="fr-FR"/>
              </w:rPr>
            </w:pPr>
            <w:r>
              <w:rPr>
                <w:lang w:val="fr-FR"/>
              </w:rPr>
              <w:t>59,22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DE7FB24" w14:textId="77777777">
            <w:pPr>
              <w:pStyle w:val="Tab1LastColNonGrasBordureDown"/>
              <w:rPr>
                <w:lang w:val="fr-FR"/>
              </w:rPr>
            </w:pPr>
            <w:r>
              <w:rPr>
                <w:lang w:val="fr-FR"/>
              </w:rPr>
              <w:t>58,58</w:t>
            </w:r>
          </w:p>
        </w:tc>
      </w:tr>
      <w:tr w14:paraId="7589E30D" w14:textId="77777777">
        <w:tblPrEx>
          <w:tblW w:w="5000" w:type="pct"/>
          <w:tblLayout w:type="fixed"/>
          <w:tblLook w:val="04A0"/>
        </w:tblPrEx>
        <w:trPr>
          <w:trHeight w:val="4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C96E999" w14:textId="77777777">
            <w:pPr>
              <w:pStyle w:val="Tab1FirstColNonGrasBordureDown"/>
              <w:rPr>
                <w:lang w:val="fr-FR"/>
              </w:rPr>
            </w:pPr>
            <w:r>
              <w:rPr>
                <w:lang w:val="fr-FR"/>
              </w:rPr>
              <w:t xml:space="preserve">D) Les titres </w:t>
            </w:r>
            <w:r>
              <w:rPr>
                <w:lang w:val="fr-FR"/>
              </w:rPr>
              <w:t>financiers éligibles nouvellement émis mentionnés au 4° du I de l'article R. 214-11 du code monétaire et financier.</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48C86CC"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E1C0F75" w14:textId="77777777">
            <w:pPr>
              <w:pStyle w:val="Tab1LastColNonGrasBordureDown"/>
              <w:rPr>
                <w:lang w:val="fr-FR"/>
              </w:rPr>
            </w:pPr>
            <w:r>
              <w:rPr>
                <w:lang w:val="fr-FR"/>
              </w:rPr>
              <w:t xml:space="preserve"> </w:t>
            </w:r>
          </w:p>
        </w:tc>
      </w:tr>
      <w:tr w14:paraId="4CF241F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5D86AF9" w14:textId="77777777">
            <w:pPr>
              <w:pStyle w:val="Tab1FirstColNonGrasBordureDown"/>
              <w:rPr>
                <w:lang w:val="fr-FR"/>
              </w:rPr>
            </w:pPr>
            <w:r>
              <w:rPr>
                <w:lang w:val="fr-FR"/>
              </w:rPr>
              <w:t>E) Les autres actifs.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A8CB909" w14:textId="77777777">
            <w:pPr>
              <w:pStyle w:val="Tab1MiddleColNonGrasBordureDown"/>
              <w:rPr>
                <w:lang w:val="fr-FR"/>
              </w:rPr>
            </w:pPr>
            <w:r>
              <w:rPr>
                <w:lang w:val="fr-FR"/>
              </w:rPr>
              <w:t>9,21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3A35B4C" w14:textId="77777777">
            <w:pPr>
              <w:pStyle w:val="Tab1LastColNonGrasBordureDown"/>
              <w:rPr>
                <w:lang w:val="fr-FR"/>
              </w:rPr>
            </w:pPr>
            <w:r>
              <w:rPr>
                <w:lang w:val="fr-FR"/>
              </w:rPr>
              <w:t>9,11</w:t>
            </w:r>
          </w:p>
        </w:tc>
      </w:tr>
    </w:tbl>
    <w:p w:rsidR="00BB4C9A" w14:paraId="04D93B8F" w14:textId="77777777">
      <w:pPr>
        <w:pStyle w:val="TechnicalBookmark"/>
        <w:rPr>
          <w:lang w:val="fr-FR"/>
        </w:rPr>
      </w:pPr>
    </w:p>
    <w:p w:rsidR="00BB4C9A" w14:paraId="1CCE917A" w14:textId="77777777">
      <w:pPr>
        <w:pStyle w:val="TableNote"/>
        <w:rPr>
          <w:lang w:val="fr-FR"/>
        </w:rPr>
      </w:pPr>
      <w:r>
        <w:rPr>
          <w:lang w:val="fr-FR"/>
        </w:rPr>
        <w:t>(*) Se reporter au f) de l’état du patrimoine</w:t>
      </w:r>
    </w:p>
    <w:p w:rsidR="00BB4C9A" w14:paraId="3BAFB576" w14:textId="77777777">
      <w:pPr>
        <w:pStyle w:val="TableNote"/>
        <w:rPr>
          <w:lang w:val="fr-FR"/>
        </w:rPr>
        <w:sectPr>
          <w:headerReference w:type="default" r:id="rId9"/>
          <w:footerReference w:type="default" r:id="rId10"/>
          <w:pgSz w:w="11900" w:h="16840"/>
          <w:pgMar w:top="2154" w:right="1134" w:bottom="1134" w:left="1134" w:header="400" w:footer="400" w:gutter="0"/>
          <w:cols w:space="720"/>
        </w:sectPr>
      </w:pPr>
      <w:r>
        <w:rPr>
          <w:lang w:val="fr-FR"/>
        </w:rPr>
        <w:t>(**) Se reporter au d) de l’état du patrimoine</w:t>
      </w:r>
      <w:r>
        <w:rPr>
          <w:lang w:val="fr-FR"/>
        </w:rPr>
        <w:cr/>
      </w:r>
    </w:p>
    <w:p w:rsidR="00BB4C9A" w:rsidRPr="00150D1F" w14:paraId="5ED135EC" w14:textId="77777777">
      <w:pPr>
        <w:spacing w:line="15" w:lineRule="exact"/>
        <w:rPr>
          <w:sz w:val="2"/>
          <w:lang w:val="fr-FR"/>
        </w:rPr>
      </w:pPr>
    </w:p>
    <w:p w:rsidR="00BB4C9A" w14:paraId="1B0E9892" w14:textId="77777777">
      <w:pPr>
        <w:pStyle w:val="TechnicalBookmark"/>
        <w:rPr>
          <w:lang w:val="fr-FR"/>
        </w:rPr>
      </w:pPr>
      <w:r>
        <w:rPr>
          <w:lang w:val="fr-FR"/>
        </w:rPr>
        <w:fldChar w:fldCharType="begin"/>
      </w:r>
      <w:r>
        <w:rPr>
          <w:lang w:val="fr-FR"/>
        </w:rPr>
        <w:instrText xml:space="preserve"> SET DC4503E3DCD1B660635E3ABD9344C37B "" </w:instrText>
      </w:r>
      <w:r>
        <w:rPr>
          <w:lang w:val="fr-FR"/>
        </w:rPr>
        <w:fldChar w:fldCharType="separate"/>
      </w:r>
      <w:bookmarkStart w:id="14" w:name="DC4503E3DCD1B660635E3ABD9344C37B"/>
      <w:bookmarkEnd w:id="14"/>
      <w:r>
        <w:rPr>
          <w:lang w:val="fr-FR"/>
        </w:rPr>
        <w:fldChar w:fldCharType="end"/>
      </w:r>
    </w:p>
    <w:p w:rsidR="00BB4C9A" w14:paraId="19FFD9DB" w14:textId="77777777">
      <w:pPr>
        <w:pStyle w:val="H1"/>
        <w:rPr>
          <w:lang w:val="fr-FR"/>
        </w:rPr>
      </w:pPr>
      <w:bookmarkStart w:id="15" w:name="Répartition_des_actifs_du_A),_B),_C),_D)"/>
      <w:bookmarkEnd w:id="15"/>
      <w:r>
        <w:rPr>
          <w:lang w:val="fr-FR"/>
        </w:rPr>
        <w:t>Répartition des actifs du A), B), C), D) du portefeuille titres, par devise</w:t>
      </w:r>
    </w:p>
    <w:p w:rsidR="00BB4C9A" w14:paraId="07555E9C" w14:textId="77777777">
      <w:pPr>
        <w:pStyle w:val="RefToc1"/>
        <w:rPr>
          <w:lang w:val="fr-FR"/>
        </w:rPr>
      </w:pPr>
      <w:bookmarkStart w:id="16" w:name="BK_C0543A569821AC9CAD9C71D515083358"/>
      <w:bookmarkEnd w:id="16"/>
      <w:r>
        <w:rPr>
          <w:lang w:val="fr-FR"/>
        </w:rPr>
        <w:t>Répartition des actifs du A), B), C), D) du portefeuille titres, par devise</w:t>
      </w:r>
    </w:p>
    <w:p w:rsidR="00BB4C9A" w14:paraId="711B350D" w14:textId="77777777">
      <w:pPr>
        <w:pStyle w:val="TechnicalBookmark"/>
        <w:rPr>
          <w:lang w:val="fr-FR"/>
        </w:rPr>
      </w:pPr>
      <w:r>
        <w:rPr>
          <w:lang w:val="fr-FR"/>
        </w:rPr>
        <w:fldChar w:fldCharType="begin"/>
      </w:r>
      <w:r>
        <w:rPr>
          <w:lang w:val="fr-FR"/>
        </w:rPr>
        <w:instrText xml:space="preserve"> SET 8999650DBB23E910E568EC93C0084836 "" </w:instrText>
      </w:r>
      <w:r>
        <w:rPr>
          <w:lang w:val="fr-FR"/>
        </w:rPr>
        <w:fldChar w:fldCharType="separate"/>
      </w:r>
      <w:bookmarkStart w:id="17" w:name="8999650DBB23E910E568EC93C0084836"/>
      <w:bookmarkEnd w:id="17"/>
      <w:r>
        <w:rPr>
          <w:lang w:val="fr-FR"/>
        </w:rPr>
        <w:fldChar w:fldCharType="end"/>
      </w:r>
    </w:p>
    <w:p w:rsidR="00BB4C9A" w14:paraId="3BCF1E45" w14:textId="77777777">
      <w:pPr>
        <w:pStyle w:val="TechnicalBookmark"/>
        <w:rPr>
          <w:lang w:val="fr-FR"/>
        </w:rPr>
      </w:pPr>
    </w:p>
    <w:tbl>
      <w:tblPr>
        <w:tblW w:w="5000" w:type="pct"/>
        <w:tblLayout w:type="fixed"/>
        <w:tblLook w:val="04A0"/>
      </w:tblPr>
      <w:tblGrid>
        <w:gridCol w:w="3585"/>
        <w:gridCol w:w="917"/>
        <w:gridCol w:w="1574"/>
        <w:gridCol w:w="1594"/>
        <w:gridCol w:w="1952"/>
      </w:tblGrid>
      <w:tr w14:paraId="51C04390" w14:textId="77777777">
        <w:tblPrEx>
          <w:tblW w:w="5000" w:type="pct"/>
          <w:tblLayout w:type="fixed"/>
          <w:tblLook w:val="04A0"/>
        </w:tblPrEx>
        <w:trPr>
          <w:trHeight w:val="385"/>
        </w:trPr>
        <w:tc>
          <w:tcPr>
            <w:tcW w:w="3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3C9224C" w14:textId="77777777">
            <w:pPr>
              <w:pStyle w:val="EnteteTabFirstColBordureCentre"/>
              <w:rPr>
                <w:lang w:val="fr-FR"/>
              </w:rPr>
            </w:pPr>
            <w:r>
              <w:rPr>
                <w:lang w:val="fr-FR"/>
              </w:rPr>
              <w:t>Titres</w:t>
            </w:r>
          </w:p>
        </w:tc>
        <w:tc>
          <w:tcPr>
            <w:tcW w:w="9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635804C" w14:textId="77777777">
            <w:pPr>
              <w:pStyle w:val="EnteteTabMiddleColBordure"/>
              <w:rPr>
                <w:lang w:val="fr-FR"/>
              </w:rPr>
            </w:pPr>
            <w:r>
              <w:rPr>
                <w:lang w:val="fr-FR"/>
              </w:rPr>
              <w:t>Devise</w:t>
            </w:r>
          </w:p>
        </w:tc>
        <w:tc>
          <w:tcPr>
            <w:tcW w:w="15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87B069" w14:textId="77777777">
            <w:pPr>
              <w:pStyle w:val="EnteteTabMiddleColBordure"/>
              <w:rPr>
                <w:lang w:val="fr-FR"/>
              </w:rPr>
            </w:pPr>
            <w:r>
              <w:rPr>
                <w:lang w:val="fr-FR"/>
              </w:rPr>
              <w:t>En montant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9878CF5"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30373A31" w14:textId="77777777">
            <w:pPr>
              <w:pStyle w:val="EnteteTabLastColBordure"/>
              <w:spacing w:line="184" w:lineRule="exact"/>
              <w:rPr>
                <w:lang w:val="fr-FR"/>
              </w:rPr>
            </w:pPr>
            <w:r>
              <w:rPr>
                <w:lang w:val="fr-FR"/>
              </w:rPr>
              <w:t>Pourcentage total des actifs (**)</w:t>
            </w:r>
          </w:p>
        </w:tc>
      </w:tr>
      <w:tr w14:paraId="37AE231C"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7ECDC61" w14:textId="77777777">
            <w:pPr>
              <w:pStyle w:val="Tab1FirstColNonGrasBordureDown"/>
              <w:rPr>
                <w:lang w:val="fr-FR"/>
              </w:rPr>
            </w:pPr>
            <w:r>
              <w:rPr>
                <w:lang w:val="fr-FR"/>
              </w:rPr>
              <w:t>Dollar Us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4CF52C0" w14:textId="77777777">
            <w:pPr>
              <w:pStyle w:val="Tab1MiddleColNonGrasBordureDownCentre"/>
              <w:rPr>
                <w:lang w:val="fr-FR"/>
              </w:rPr>
            </w:pPr>
            <w:r>
              <w:rPr>
                <w:lang w:val="fr-FR"/>
              </w:rPr>
              <w:t>USD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A65D9B" w14:textId="77777777">
            <w:pPr>
              <w:pStyle w:val="Tab1MiddleColNonGrasBordureDown"/>
              <w:rPr>
                <w:lang w:val="fr-FR"/>
              </w:rPr>
            </w:pPr>
            <w:r>
              <w:rPr>
                <w:lang w:val="fr-FR"/>
              </w:rPr>
              <w:t>399 959 186,12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961AC38" w14:textId="77777777">
            <w:pPr>
              <w:pStyle w:val="Tab1MiddleColNonGrasBordureDown"/>
              <w:rPr>
                <w:lang w:val="fr-FR"/>
              </w:rPr>
            </w:pPr>
            <w:r>
              <w:rPr>
                <w:lang w:val="fr-FR"/>
              </w:rPr>
              <w:t>48,36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318C0EE" w14:textId="77777777">
            <w:pPr>
              <w:pStyle w:val="Tab1LastColNonGrasBordureDown"/>
              <w:rPr>
                <w:lang w:val="fr-FR"/>
              </w:rPr>
            </w:pPr>
            <w:r>
              <w:rPr>
                <w:lang w:val="fr-FR"/>
              </w:rPr>
              <w:t>47,84</w:t>
            </w:r>
          </w:p>
        </w:tc>
      </w:tr>
      <w:tr w14:paraId="0E6EBF58"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2E85A8F0" w14:textId="77777777">
            <w:pPr>
              <w:pStyle w:val="Tab1FirstColNonGrasBordureDown"/>
              <w:rPr>
                <w:lang w:val="fr-FR"/>
              </w:rPr>
            </w:pPr>
            <w:r>
              <w:rPr>
                <w:lang w:val="fr-FR"/>
              </w:rPr>
              <w:t>Euro</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8AEC8C4" w14:textId="77777777">
            <w:pPr>
              <w:pStyle w:val="Tab1MiddleColNonGrasBordureDownCentre"/>
              <w:rPr>
                <w:lang w:val="fr-FR"/>
              </w:rPr>
            </w:pPr>
            <w:r>
              <w:rPr>
                <w:lang w:val="fr-FR"/>
              </w:rPr>
              <w:t>EUR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458EF47" w14:textId="77777777">
            <w:pPr>
              <w:pStyle w:val="Tab1MiddleColNonGrasBordureDown"/>
              <w:rPr>
                <w:lang w:val="fr-FR"/>
              </w:rPr>
            </w:pPr>
            <w:r>
              <w:rPr>
                <w:lang w:val="fr-FR"/>
              </w:rPr>
              <w:t>216 970 643,40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2E05C19" w14:textId="77777777">
            <w:pPr>
              <w:pStyle w:val="Tab1MiddleColNonGrasBordureDown"/>
              <w:rPr>
                <w:lang w:val="fr-FR"/>
              </w:rPr>
            </w:pPr>
            <w:r>
              <w:rPr>
                <w:lang w:val="fr-FR"/>
              </w:rPr>
              <w:t>26,24</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439F4BD" w14:textId="77777777">
            <w:pPr>
              <w:pStyle w:val="Tab1LastColNonGrasBordureDown"/>
              <w:rPr>
                <w:lang w:val="fr-FR"/>
              </w:rPr>
            </w:pPr>
            <w:r>
              <w:rPr>
                <w:lang w:val="fr-FR"/>
              </w:rPr>
              <w:t>25,95</w:t>
            </w:r>
          </w:p>
        </w:tc>
      </w:tr>
      <w:tr w14:paraId="56FD8160"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49AF4DCA" w14:textId="77777777">
            <w:pPr>
              <w:pStyle w:val="Tab1FirstColNonGrasBordureDown"/>
              <w:rPr>
                <w:lang w:val="fr-FR"/>
              </w:rPr>
            </w:pPr>
            <w:r>
              <w:rPr>
                <w:lang w:val="fr-FR"/>
              </w:rPr>
              <w:t>Yen Japonais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5480869" w14:textId="77777777">
            <w:pPr>
              <w:pStyle w:val="Tab1MiddleColNonGrasBordureDownCentre"/>
              <w:rPr>
                <w:lang w:val="fr-FR"/>
              </w:rPr>
            </w:pPr>
            <w:r>
              <w:rPr>
                <w:lang w:val="fr-FR"/>
              </w:rPr>
              <w:t>JPY</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7778FAB" w14:textId="77777777">
            <w:pPr>
              <w:pStyle w:val="Tab1MiddleColNonGrasBordureDown"/>
              <w:rPr>
                <w:lang w:val="fr-FR"/>
              </w:rPr>
            </w:pPr>
            <w:r>
              <w:rPr>
                <w:lang w:val="fr-FR"/>
              </w:rPr>
              <w:t>18 464 142,71</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0CF5FB2" w14:textId="77777777">
            <w:pPr>
              <w:pStyle w:val="Tab1MiddleColNonGrasBordureDown"/>
              <w:rPr>
                <w:lang w:val="fr-FR"/>
              </w:rPr>
            </w:pPr>
            <w:r>
              <w:rPr>
                <w:lang w:val="fr-FR"/>
              </w:rPr>
              <w:t>2,23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E9721EF" w14:textId="77777777">
            <w:pPr>
              <w:pStyle w:val="Tab1LastColNonGrasBordureDown"/>
              <w:rPr>
                <w:lang w:val="fr-FR"/>
              </w:rPr>
            </w:pPr>
            <w:r>
              <w:rPr>
                <w:lang w:val="fr-FR"/>
              </w:rPr>
              <w:t>2,21</w:t>
            </w:r>
          </w:p>
        </w:tc>
      </w:tr>
      <w:tr w14:paraId="27B8F8EC"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6591884" w14:textId="77777777">
            <w:pPr>
              <w:pStyle w:val="Tab1FirstColNonGrasBordureDown"/>
              <w:rPr>
                <w:lang w:val="fr-FR"/>
              </w:rPr>
            </w:pPr>
            <w:r>
              <w:rPr>
                <w:lang w:val="fr-FR"/>
              </w:rPr>
              <w:t>Dollar de Hong Kong</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30E5539" w14:textId="77777777">
            <w:pPr>
              <w:pStyle w:val="Tab1MiddleColNonGrasBordureDownCentre"/>
              <w:rPr>
                <w:lang w:val="fr-FR"/>
              </w:rPr>
            </w:pPr>
            <w:r>
              <w:rPr>
                <w:lang w:val="fr-FR"/>
              </w:rPr>
              <w:t>HKD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7E83A4F" w14:textId="77777777">
            <w:pPr>
              <w:pStyle w:val="Tab1MiddleColNonGrasBordureDown"/>
              <w:rPr>
                <w:lang w:val="fr-FR"/>
              </w:rPr>
            </w:pPr>
            <w:r>
              <w:rPr>
                <w:lang w:val="fr-FR"/>
              </w:rPr>
              <w:t>14 152 759,79</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311B0EE" w14:textId="77777777">
            <w:pPr>
              <w:pStyle w:val="Tab1MiddleColNonGrasBordureDown"/>
              <w:rPr>
                <w:lang w:val="fr-FR"/>
              </w:rPr>
            </w:pPr>
            <w:r>
              <w:rPr>
                <w:lang w:val="fr-FR"/>
              </w:rPr>
              <w:t>1,71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8BD7832" w14:textId="77777777">
            <w:pPr>
              <w:pStyle w:val="Tab1LastColNonGrasBordureDown"/>
              <w:rPr>
                <w:lang w:val="fr-FR"/>
              </w:rPr>
            </w:pPr>
            <w:r>
              <w:rPr>
                <w:lang w:val="fr-FR"/>
              </w:rPr>
              <w:t>1,69</w:t>
            </w:r>
          </w:p>
        </w:tc>
      </w:tr>
      <w:tr w14:paraId="03135A78"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7E3238A4" w14:textId="77777777">
            <w:pPr>
              <w:pStyle w:val="Tab1FirstColNonGrasBordureDown"/>
              <w:rPr>
                <w:lang w:val="fr-FR"/>
              </w:rPr>
            </w:pPr>
            <w:r>
              <w:rPr>
                <w:lang w:val="fr-FR"/>
              </w:rPr>
              <w:t>Livre Sterling</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7B3F3A5" w14:textId="77777777">
            <w:pPr>
              <w:pStyle w:val="Tab1MiddleColNonGrasBordureDownCentre"/>
              <w:rPr>
                <w:lang w:val="fr-FR"/>
              </w:rPr>
            </w:pPr>
            <w:r>
              <w:rPr>
                <w:lang w:val="fr-FR"/>
              </w:rPr>
              <w:t>GBP</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D96FBBF" w14:textId="77777777">
            <w:pPr>
              <w:pStyle w:val="Tab1MiddleColNonGrasBordureDown"/>
              <w:rPr>
                <w:lang w:val="fr-FR"/>
              </w:rPr>
            </w:pPr>
            <w:r>
              <w:rPr>
                <w:lang w:val="fr-FR"/>
              </w:rPr>
              <w:t>13 345 751,52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444C36D" w14:textId="77777777">
            <w:pPr>
              <w:pStyle w:val="Tab1MiddleColNonGrasBordureDown"/>
              <w:rPr>
                <w:lang w:val="fr-FR"/>
              </w:rPr>
            </w:pPr>
            <w:r>
              <w:rPr>
                <w:lang w:val="fr-FR"/>
              </w:rPr>
              <w:t>1,61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D09FBF1" w14:textId="77777777">
            <w:pPr>
              <w:pStyle w:val="Tab1LastColNonGrasBordureDown"/>
              <w:rPr>
                <w:lang w:val="fr-FR"/>
              </w:rPr>
            </w:pPr>
            <w:r>
              <w:rPr>
                <w:lang w:val="fr-FR"/>
              </w:rPr>
              <w:t>1,60</w:t>
            </w:r>
          </w:p>
        </w:tc>
      </w:tr>
      <w:tr w14:paraId="547D72E2"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18826245" w14:textId="77777777">
            <w:pPr>
              <w:pStyle w:val="Tab1FirstColNonGrasBordureDown"/>
              <w:rPr>
                <w:lang w:val="fr-FR"/>
              </w:rPr>
            </w:pPr>
            <w:r>
              <w:rPr>
                <w:lang w:val="fr-FR"/>
              </w:rPr>
              <w:t>Dollar Canadien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D00BF25" w14:textId="77777777">
            <w:pPr>
              <w:pStyle w:val="Tab1MiddleColNonGrasBordureDownCentre"/>
              <w:rPr>
                <w:lang w:val="fr-FR"/>
              </w:rPr>
            </w:pPr>
            <w:r>
              <w:rPr>
                <w:lang w:val="fr-FR"/>
              </w:rPr>
              <w:t>CAD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0B1C344" w14:textId="77777777">
            <w:pPr>
              <w:pStyle w:val="Tab1MiddleColNonGrasBordureDown"/>
              <w:rPr>
                <w:lang w:val="fr-FR"/>
              </w:rPr>
            </w:pPr>
            <w:r>
              <w:rPr>
                <w:lang w:val="fr-FR"/>
              </w:rPr>
              <w:t>9 274 673,94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E9CAC7E" w14:textId="77777777">
            <w:pPr>
              <w:pStyle w:val="Tab1MiddleColNonGrasBordureDown"/>
              <w:rPr>
                <w:lang w:val="fr-FR"/>
              </w:rPr>
            </w:pPr>
            <w:r>
              <w:rPr>
                <w:lang w:val="fr-FR"/>
              </w:rPr>
              <w:t>1,12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B923EBC" w14:textId="77777777">
            <w:pPr>
              <w:pStyle w:val="Tab1LastColNonGrasBordureDown"/>
              <w:rPr>
                <w:lang w:val="fr-FR"/>
              </w:rPr>
            </w:pPr>
            <w:r>
              <w:rPr>
                <w:lang w:val="fr-FR"/>
              </w:rPr>
              <w:t>1,11</w:t>
            </w:r>
          </w:p>
        </w:tc>
      </w:tr>
      <w:tr w14:paraId="08169D82"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6BAD37F8" w14:textId="77777777">
            <w:pPr>
              <w:pStyle w:val="Tab1FirstColNonGrasBordureDown"/>
              <w:rPr>
                <w:lang w:val="fr-FR"/>
              </w:rPr>
            </w:pPr>
            <w:r>
              <w:rPr>
                <w:lang w:val="fr-FR"/>
              </w:rPr>
              <w:t xml:space="preserve">Won de la République de </w:t>
            </w:r>
            <w:r>
              <w:rPr>
                <w:lang w:val="fr-FR"/>
              </w:rPr>
              <w:t>Corée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F490633" w14:textId="77777777">
            <w:pPr>
              <w:pStyle w:val="Tab1MiddleColNonGrasBordureDownCentre"/>
              <w:rPr>
                <w:lang w:val="fr-FR"/>
              </w:rPr>
            </w:pPr>
            <w:r>
              <w:rPr>
                <w:lang w:val="fr-FR"/>
              </w:rPr>
              <w:t>KRW</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F7FBBF3" w14:textId="77777777">
            <w:pPr>
              <w:pStyle w:val="Tab1MiddleColNonGrasBordureDown"/>
              <w:rPr>
                <w:lang w:val="fr-FR"/>
              </w:rPr>
            </w:pPr>
            <w:r>
              <w:rPr>
                <w:lang w:val="fr-FR"/>
              </w:rPr>
              <w:t>8 397 904,01</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25A48FF" w14:textId="77777777">
            <w:pPr>
              <w:pStyle w:val="Tab1MiddleColNonGrasBordureDown"/>
              <w:rPr>
                <w:lang w:val="fr-FR"/>
              </w:rPr>
            </w:pPr>
            <w:r>
              <w:rPr>
                <w:lang w:val="fr-FR"/>
              </w:rPr>
              <w:t>1,02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CAF31CF" w14:textId="77777777">
            <w:pPr>
              <w:pStyle w:val="Tab1LastColNonGrasBordureDown"/>
              <w:rPr>
                <w:lang w:val="fr-FR"/>
              </w:rPr>
            </w:pPr>
            <w:r>
              <w:rPr>
                <w:lang w:val="fr-FR"/>
              </w:rPr>
              <w:t>1,00</w:t>
            </w:r>
          </w:p>
        </w:tc>
      </w:tr>
      <w:tr w14:paraId="754D3720"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66A52664" w14:textId="77777777">
            <w:pPr>
              <w:pStyle w:val="Tab1FirstColNonGrasBordureDown"/>
              <w:rPr>
                <w:lang w:val="fr-FR"/>
              </w:rPr>
            </w:pPr>
            <w:r>
              <w:rPr>
                <w:lang w:val="fr-FR"/>
              </w:rPr>
              <w:t>Franc Suisse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8BEC3EF" w14:textId="77777777">
            <w:pPr>
              <w:pStyle w:val="Tab1MiddleColNonGrasBordureDownCentre"/>
              <w:rPr>
                <w:lang w:val="fr-FR"/>
              </w:rPr>
            </w:pPr>
            <w:r>
              <w:rPr>
                <w:lang w:val="fr-FR"/>
              </w:rPr>
              <w:t>CHF</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96FA075" w14:textId="77777777">
            <w:pPr>
              <w:pStyle w:val="Tab1MiddleColNonGrasBordureDown"/>
              <w:rPr>
                <w:lang w:val="fr-FR"/>
              </w:rPr>
            </w:pPr>
            <w:r>
              <w:rPr>
                <w:lang w:val="fr-FR"/>
              </w:rPr>
              <w:t>7 217 058,79</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A6B9347" w14:textId="77777777">
            <w:pPr>
              <w:pStyle w:val="Tab1MiddleColNonGrasBordureDown"/>
              <w:rPr>
                <w:lang w:val="fr-FR"/>
              </w:rPr>
            </w:pPr>
            <w:r>
              <w:rPr>
                <w:lang w:val="fr-FR"/>
              </w:rPr>
              <w:t>0,87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BFDDE7E" w14:textId="77777777">
            <w:pPr>
              <w:pStyle w:val="Tab1LastColNonGrasBordureDown"/>
              <w:rPr>
                <w:lang w:val="fr-FR"/>
              </w:rPr>
            </w:pPr>
            <w:r>
              <w:rPr>
                <w:lang w:val="fr-FR"/>
              </w:rPr>
              <w:t>0,86</w:t>
            </w:r>
          </w:p>
        </w:tc>
      </w:tr>
      <w:tr w14:paraId="3DED605F"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2E48BF09" w14:textId="77777777">
            <w:pPr>
              <w:pStyle w:val="Tab1FirstColNonGrasBordureDown"/>
              <w:rPr>
                <w:lang w:val="fr-FR"/>
              </w:rPr>
            </w:pPr>
            <w:r>
              <w:rPr>
                <w:lang w:val="fr-FR"/>
              </w:rPr>
              <w:t>Dollar Australien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7D59237" w14:textId="77777777">
            <w:pPr>
              <w:pStyle w:val="Tab1MiddleColNonGrasBordureDownCentre"/>
              <w:rPr>
                <w:lang w:val="fr-FR"/>
              </w:rPr>
            </w:pPr>
            <w:r>
              <w:rPr>
                <w:lang w:val="fr-FR"/>
              </w:rPr>
              <w:t>AUD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7570892" w14:textId="77777777">
            <w:pPr>
              <w:pStyle w:val="Tab1MiddleColNonGrasBordureDown"/>
              <w:rPr>
                <w:lang w:val="fr-FR"/>
              </w:rPr>
            </w:pPr>
            <w:r>
              <w:rPr>
                <w:lang w:val="fr-FR"/>
              </w:rPr>
              <w:t>7 212 358,03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0F0928C" w14:textId="77777777">
            <w:pPr>
              <w:pStyle w:val="Tab1MiddleColNonGrasBordureDown"/>
              <w:rPr>
                <w:lang w:val="fr-FR"/>
              </w:rPr>
            </w:pPr>
            <w:r>
              <w:rPr>
                <w:lang w:val="fr-FR"/>
              </w:rPr>
              <w:t>0,87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832BF9B" w14:textId="77777777">
            <w:pPr>
              <w:pStyle w:val="Tab1LastColNonGrasBordureDown"/>
              <w:rPr>
                <w:lang w:val="fr-FR"/>
              </w:rPr>
            </w:pPr>
            <w:r>
              <w:rPr>
                <w:lang w:val="fr-FR"/>
              </w:rPr>
              <w:t>0,86</w:t>
            </w:r>
          </w:p>
        </w:tc>
      </w:tr>
      <w:tr w14:paraId="0333785A"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696F14B" w14:textId="77777777">
            <w:pPr>
              <w:pStyle w:val="Tab1FirstColNonGrasBordureDown"/>
              <w:rPr>
                <w:lang w:val="fr-FR"/>
              </w:rPr>
            </w:pPr>
            <w:r>
              <w:rPr>
                <w:lang w:val="fr-FR"/>
              </w:rPr>
              <w:t>Couronne Norvégienne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7B3A50E" w14:textId="77777777">
            <w:pPr>
              <w:pStyle w:val="Tab1MiddleColNonGrasBordureDownCentre"/>
              <w:rPr>
                <w:lang w:val="fr-FR"/>
              </w:rPr>
            </w:pPr>
            <w:r>
              <w:rPr>
                <w:lang w:val="fr-FR"/>
              </w:rPr>
              <w:t>NOK</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1D00FFC" w14:textId="77777777">
            <w:pPr>
              <w:pStyle w:val="Tab1MiddleColNonGrasBordureDown"/>
              <w:rPr>
                <w:lang w:val="fr-FR"/>
              </w:rPr>
            </w:pPr>
            <w:r>
              <w:rPr>
                <w:lang w:val="fr-FR"/>
              </w:rPr>
              <w:t>4 485 130,68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60200CC" w14:textId="77777777">
            <w:pPr>
              <w:pStyle w:val="Tab1MiddleColNonGrasBordureDown"/>
              <w:rPr>
                <w:lang w:val="fr-FR"/>
              </w:rPr>
            </w:pPr>
            <w:r>
              <w:rPr>
                <w:lang w:val="fr-FR"/>
              </w:rPr>
              <w:t>0,54</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5E59289" w14:textId="77777777">
            <w:pPr>
              <w:pStyle w:val="Tab1LastColNonGrasBordureDown"/>
              <w:rPr>
                <w:lang w:val="fr-FR"/>
              </w:rPr>
            </w:pPr>
            <w:r>
              <w:rPr>
                <w:lang w:val="fr-FR"/>
              </w:rPr>
              <w:t>0,54</w:t>
            </w:r>
          </w:p>
        </w:tc>
      </w:tr>
      <w:tr w14:paraId="740555E4"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689CBB6E" w14:textId="77777777">
            <w:pPr>
              <w:pStyle w:val="Tab1FirstColNonGrasBordureDown"/>
              <w:rPr>
                <w:lang w:val="fr-FR"/>
              </w:rPr>
            </w:pPr>
            <w:r>
              <w:rPr>
                <w:lang w:val="fr-FR"/>
              </w:rPr>
              <w:t>Nouveau Dollar Taiwanais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FCF67A4" w14:textId="77777777">
            <w:pPr>
              <w:pStyle w:val="Tab1MiddleColNonGrasBordureDownCentre"/>
              <w:rPr>
                <w:lang w:val="fr-FR"/>
              </w:rPr>
            </w:pPr>
            <w:r>
              <w:rPr>
                <w:lang w:val="fr-FR"/>
              </w:rPr>
              <w:t>TWD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2C7F903" w14:textId="77777777">
            <w:pPr>
              <w:pStyle w:val="Tab1MiddleColNonGrasBordureDown"/>
              <w:rPr>
                <w:lang w:val="fr-FR"/>
              </w:rPr>
            </w:pPr>
            <w:r>
              <w:rPr>
                <w:lang w:val="fr-FR"/>
              </w:rPr>
              <w:t>2 714 305,27</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CA8BA49" w14:textId="77777777">
            <w:pPr>
              <w:pStyle w:val="Tab1MiddleColNonGrasBordureDown"/>
              <w:rPr>
                <w:lang w:val="fr-FR"/>
              </w:rPr>
            </w:pPr>
            <w:r>
              <w:rPr>
                <w:lang w:val="fr-FR"/>
              </w:rPr>
              <w:t>0,33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FFF6653" w14:textId="77777777">
            <w:pPr>
              <w:pStyle w:val="Tab1LastColNonGrasBordureDown"/>
              <w:rPr>
                <w:lang w:val="fr-FR"/>
              </w:rPr>
            </w:pPr>
            <w:r>
              <w:rPr>
                <w:lang w:val="fr-FR"/>
              </w:rPr>
              <w:t>0,32</w:t>
            </w:r>
          </w:p>
        </w:tc>
      </w:tr>
      <w:tr w14:paraId="6A567E64"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0BBD0092" w14:textId="77777777">
            <w:pPr>
              <w:pStyle w:val="Tab1FirstColNonGrasBordureDown"/>
              <w:rPr>
                <w:lang w:val="fr-FR"/>
              </w:rPr>
            </w:pPr>
            <w:r>
              <w:rPr>
                <w:lang w:val="fr-FR"/>
              </w:rPr>
              <w:t>Couronne Danoise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CCB9483" w14:textId="77777777">
            <w:pPr>
              <w:pStyle w:val="Tab1MiddleColNonGrasBordureDownCentre"/>
              <w:rPr>
                <w:lang w:val="fr-FR"/>
              </w:rPr>
            </w:pPr>
            <w:r>
              <w:rPr>
                <w:lang w:val="fr-FR"/>
              </w:rPr>
              <w:t>DKK</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90D5DA0" w14:textId="77777777">
            <w:pPr>
              <w:pStyle w:val="Tab1MiddleColNonGrasBordureDown"/>
              <w:rPr>
                <w:lang w:val="fr-FR"/>
              </w:rPr>
            </w:pPr>
            <w:r>
              <w:rPr>
                <w:lang w:val="fr-FR"/>
              </w:rPr>
              <w:t>2 647 317,60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0CD9CA9" w14:textId="77777777">
            <w:pPr>
              <w:pStyle w:val="Tab1MiddleColNonGrasBordureDown"/>
              <w:rPr>
                <w:lang w:val="fr-FR"/>
              </w:rPr>
            </w:pPr>
            <w:r>
              <w:rPr>
                <w:lang w:val="fr-FR"/>
              </w:rPr>
              <w:t>0,32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B0001EC" w14:textId="77777777">
            <w:pPr>
              <w:pStyle w:val="Tab1LastColNonGrasBordureDown"/>
              <w:rPr>
                <w:lang w:val="fr-FR"/>
              </w:rPr>
            </w:pPr>
            <w:r>
              <w:rPr>
                <w:lang w:val="fr-FR"/>
              </w:rPr>
              <w:t>0,32</w:t>
            </w:r>
          </w:p>
        </w:tc>
      </w:tr>
      <w:tr w14:paraId="6B5FCCE1"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133BC35C" w14:textId="77777777">
            <w:pPr>
              <w:pStyle w:val="Tab1FirstColNonGrasBordureDown"/>
              <w:rPr>
                <w:lang w:val="fr-FR"/>
              </w:rPr>
            </w:pPr>
            <w:r>
              <w:rPr>
                <w:lang w:val="fr-FR"/>
              </w:rPr>
              <w:t>Real Brésilien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6C24BA7" w14:textId="77777777">
            <w:pPr>
              <w:pStyle w:val="Tab1MiddleColNonGrasBordureDownCentre"/>
              <w:rPr>
                <w:lang w:val="fr-FR"/>
              </w:rPr>
            </w:pPr>
            <w:r>
              <w:rPr>
                <w:lang w:val="fr-FR"/>
              </w:rPr>
              <w:t>BRL</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6DD3E75" w14:textId="77777777">
            <w:pPr>
              <w:pStyle w:val="Tab1MiddleColNonGrasBordureDown"/>
              <w:rPr>
                <w:lang w:val="fr-FR"/>
              </w:rPr>
            </w:pPr>
            <w:r>
              <w:rPr>
                <w:lang w:val="fr-FR"/>
              </w:rPr>
              <w:t>2 193 521,05</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0B1BA7D" w14:textId="77777777">
            <w:pPr>
              <w:pStyle w:val="Tab1MiddleColNonGrasBordureDown"/>
              <w:rPr>
                <w:lang w:val="fr-FR"/>
              </w:rPr>
            </w:pPr>
            <w:r>
              <w:rPr>
                <w:lang w:val="fr-FR"/>
              </w:rPr>
              <w:t>0,27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D4C18C9" w14:textId="77777777">
            <w:pPr>
              <w:pStyle w:val="Tab1LastColNonGrasBordureDown"/>
              <w:rPr>
                <w:lang w:val="fr-FR"/>
              </w:rPr>
            </w:pPr>
            <w:r>
              <w:rPr>
                <w:lang w:val="fr-FR"/>
              </w:rPr>
              <w:t>0,26</w:t>
            </w:r>
          </w:p>
        </w:tc>
      </w:tr>
      <w:tr w14:paraId="3981E1C6"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543C94D" w14:textId="77777777">
            <w:pPr>
              <w:pStyle w:val="Tab1FirstColNonGrasBordureDown"/>
              <w:rPr>
                <w:lang w:val="fr-FR"/>
              </w:rPr>
            </w:pPr>
            <w:r>
              <w:rPr>
                <w:lang w:val="fr-FR"/>
              </w:rPr>
              <w:t>Peso Mexicain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48E68AA" w14:textId="77777777">
            <w:pPr>
              <w:pStyle w:val="Tab1MiddleColNonGrasBordureDownCentre"/>
              <w:rPr>
                <w:lang w:val="fr-FR"/>
              </w:rPr>
            </w:pPr>
            <w:r>
              <w:rPr>
                <w:lang w:val="fr-FR"/>
              </w:rPr>
              <w:t>MXN</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652057F" w14:textId="77777777">
            <w:pPr>
              <w:pStyle w:val="Tab1MiddleColNonGrasBordureDown"/>
              <w:rPr>
                <w:lang w:val="fr-FR"/>
              </w:rPr>
            </w:pPr>
            <w:r>
              <w:rPr>
                <w:lang w:val="fr-FR"/>
              </w:rPr>
              <w:t>1 547 431,84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3A99468" w14:textId="77777777">
            <w:pPr>
              <w:pStyle w:val="Tab1MiddleColNonGrasBordureDown"/>
              <w:rPr>
                <w:lang w:val="fr-FR"/>
              </w:rPr>
            </w:pPr>
            <w:r>
              <w:rPr>
                <w:lang w:val="fr-FR"/>
              </w:rPr>
              <w:t>0,19</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BAF2741" w14:textId="77777777">
            <w:pPr>
              <w:pStyle w:val="Tab1LastColNonGrasBordureDown"/>
              <w:rPr>
                <w:lang w:val="fr-FR"/>
              </w:rPr>
            </w:pPr>
            <w:r>
              <w:rPr>
                <w:lang w:val="fr-FR"/>
              </w:rPr>
              <w:t>0,19</w:t>
            </w:r>
          </w:p>
        </w:tc>
      </w:tr>
      <w:tr w14:paraId="6E09490A"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46BF37D4" w14:textId="77777777">
            <w:pPr>
              <w:pStyle w:val="Tab1FirstColNonGrasBordureDown"/>
              <w:rPr>
                <w:lang w:val="fr-FR"/>
              </w:rPr>
            </w:pPr>
            <w:r>
              <w:rPr>
                <w:lang w:val="fr-FR"/>
              </w:rPr>
              <w:t>Rand</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0CDA41F" w14:textId="77777777">
            <w:pPr>
              <w:pStyle w:val="Tab1MiddleColNonGrasBordureDownCentre"/>
              <w:rPr>
                <w:lang w:val="fr-FR"/>
              </w:rPr>
            </w:pPr>
            <w:r>
              <w:rPr>
                <w:lang w:val="fr-FR"/>
              </w:rPr>
              <w:t>ZAR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C1E0683" w14:textId="77777777">
            <w:pPr>
              <w:pStyle w:val="Tab1MiddleColNonGrasBordureDown"/>
              <w:rPr>
                <w:lang w:val="fr-FR"/>
              </w:rPr>
            </w:pPr>
            <w:r>
              <w:rPr>
                <w:lang w:val="fr-FR"/>
              </w:rPr>
              <w:t>1 247 374,01</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6ECB3D9" w14:textId="77777777">
            <w:pPr>
              <w:pStyle w:val="Tab1MiddleColNonGrasBordureDown"/>
              <w:rPr>
                <w:lang w:val="fr-FR"/>
              </w:rPr>
            </w:pPr>
            <w:r>
              <w:rPr>
                <w:lang w:val="fr-FR"/>
              </w:rPr>
              <w:t>0,15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1BC40A8" w14:textId="77777777">
            <w:pPr>
              <w:pStyle w:val="Tab1LastColNonGrasBordureDown"/>
              <w:rPr>
                <w:lang w:val="fr-FR"/>
              </w:rPr>
            </w:pPr>
            <w:r>
              <w:rPr>
                <w:lang w:val="fr-FR"/>
              </w:rPr>
              <w:t>0,15</w:t>
            </w:r>
          </w:p>
        </w:tc>
      </w:tr>
      <w:tr w14:paraId="7577CFD0"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754406EE" w14:textId="77777777">
            <w:pPr>
              <w:pStyle w:val="Tab1FirstColNonGrasBordureDown"/>
              <w:rPr>
                <w:lang w:val="fr-FR"/>
              </w:rPr>
            </w:pPr>
            <w:r>
              <w:rPr>
                <w:lang w:val="fr-FR"/>
              </w:rPr>
              <w:t>Zloty Polonais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DCAD3DE" w14:textId="77777777">
            <w:pPr>
              <w:pStyle w:val="Tab1MiddleColNonGrasBordureDownCentre"/>
              <w:rPr>
                <w:lang w:val="fr-FR"/>
              </w:rPr>
            </w:pPr>
            <w:r>
              <w:rPr>
                <w:lang w:val="fr-FR"/>
              </w:rPr>
              <w:t>PLN</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92ECBC7" w14:textId="77777777">
            <w:pPr>
              <w:pStyle w:val="Tab1MiddleColNonGrasBordureDown"/>
              <w:rPr>
                <w:lang w:val="fr-FR"/>
              </w:rPr>
            </w:pPr>
            <w:r>
              <w:rPr>
                <w:lang w:val="fr-FR"/>
              </w:rPr>
              <w:t>1 103 954,40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34C9339" w14:textId="77777777">
            <w:pPr>
              <w:pStyle w:val="Tab1MiddleColNonGrasBordureDown"/>
              <w:rPr>
                <w:lang w:val="fr-FR"/>
              </w:rPr>
            </w:pPr>
            <w:r>
              <w:rPr>
                <w:lang w:val="fr-FR"/>
              </w:rPr>
              <w:t>0,13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BB8A3FB" w14:textId="77777777">
            <w:pPr>
              <w:pStyle w:val="Tab1LastColNonGrasBordureDown"/>
              <w:rPr>
                <w:lang w:val="fr-FR"/>
              </w:rPr>
            </w:pPr>
            <w:r>
              <w:rPr>
                <w:lang w:val="fr-FR"/>
              </w:rPr>
              <w:t>0,13</w:t>
            </w:r>
          </w:p>
        </w:tc>
      </w:tr>
      <w:tr w14:paraId="0001C9AE"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106C53AE" w14:textId="77777777">
            <w:pPr>
              <w:pStyle w:val="Tab1FirstColNonGrasBordureDown"/>
              <w:rPr>
                <w:lang w:val="fr-FR"/>
              </w:rPr>
            </w:pPr>
            <w:r>
              <w:rPr>
                <w:lang w:val="fr-FR"/>
              </w:rPr>
              <w:t>Peso Phillipin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6D2EA18" w14:textId="77777777">
            <w:pPr>
              <w:pStyle w:val="Tab1MiddleColNonGrasBordureDownCentre"/>
              <w:rPr>
                <w:lang w:val="fr-FR"/>
              </w:rPr>
            </w:pPr>
            <w:r>
              <w:rPr>
                <w:lang w:val="fr-FR"/>
              </w:rPr>
              <w:t>PHP</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46B50D2" w14:textId="77777777">
            <w:pPr>
              <w:pStyle w:val="Tab1MiddleColNonGrasBordureDown"/>
              <w:rPr>
                <w:lang w:val="fr-FR"/>
              </w:rPr>
            </w:pPr>
            <w:r>
              <w:rPr>
                <w:lang w:val="fr-FR"/>
              </w:rPr>
              <w:t>1 087 303,24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4084150" w14:textId="77777777">
            <w:pPr>
              <w:pStyle w:val="Tab1MiddleColNonGrasBordureDown"/>
              <w:rPr>
                <w:lang w:val="fr-FR"/>
              </w:rPr>
            </w:pPr>
            <w:r>
              <w:rPr>
                <w:lang w:val="fr-FR"/>
              </w:rPr>
              <w:t>0,13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BBE564D" w14:textId="77777777">
            <w:pPr>
              <w:pStyle w:val="Tab1LastColNonGrasBordureDown"/>
              <w:rPr>
                <w:lang w:val="fr-FR"/>
              </w:rPr>
            </w:pPr>
            <w:r>
              <w:rPr>
                <w:lang w:val="fr-FR"/>
              </w:rPr>
              <w:t>0,13</w:t>
            </w:r>
          </w:p>
        </w:tc>
      </w:tr>
      <w:tr w14:paraId="4457BD60"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FA2B582" w14:textId="77777777">
            <w:pPr>
              <w:pStyle w:val="Tab1FirstColNonGrasBordureDown"/>
              <w:rPr>
                <w:lang w:val="fr-FR"/>
              </w:rPr>
            </w:pPr>
            <w:r>
              <w:rPr>
                <w:lang w:val="fr-FR"/>
              </w:rPr>
              <w:t>Dollar de Singapour</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01A16E5" w14:textId="77777777">
            <w:pPr>
              <w:pStyle w:val="Tab1MiddleColNonGrasBordureDownCentre"/>
              <w:rPr>
                <w:lang w:val="fr-FR"/>
              </w:rPr>
            </w:pPr>
            <w:r>
              <w:rPr>
                <w:lang w:val="fr-FR"/>
              </w:rPr>
              <w:t>SGD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3ED084A" w14:textId="77777777">
            <w:pPr>
              <w:pStyle w:val="Tab1MiddleColNonGrasBordureDown"/>
              <w:rPr>
                <w:lang w:val="fr-FR"/>
              </w:rPr>
            </w:pPr>
            <w:r>
              <w:rPr>
                <w:lang w:val="fr-FR"/>
              </w:rPr>
              <w:t>1 066 079,34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763C219" w14:textId="77777777">
            <w:pPr>
              <w:pStyle w:val="Tab1MiddleColNonGrasBordureDown"/>
              <w:rPr>
                <w:lang w:val="fr-FR"/>
              </w:rPr>
            </w:pPr>
            <w:r>
              <w:rPr>
                <w:lang w:val="fr-FR"/>
              </w:rPr>
              <w:t>0,13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919F850" w14:textId="77777777">
            <w:pPr>
              <w:pStyle w:val="Tab1LastColNonGrasBordureDown"/>
              <w:rPr>
                <w:lang w:val="fr-FR"/>
              </w:rPr>
            </w:pPr>
            <w:r>
              <w:rPr>
                <w:lang w:val="fr-FR"/>
              </w:rPr>
              <w:t>0,13</w:t>
            </w:r>
          </w:p>
        </w:tc>
      </w:tr>
      <w:tr w14:paraId="1E3A509A"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7508DB12" w14:textId="77777777">
            <w:pPr>
              <w:pStyle w:val="Tab1FirstColNonGrasBordureDown"/>
              <w:rPr>
                <w:lang w:val="fr-FR"/>
              </w:rPr>
            </w:pPr>
            <w:r>
              <w:rPr>
                <w:lang w:val="fr-FR"/>
              </w:rPr>
              <w:t>Dirham Emirats Arabes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FC94184" w14:textId="77777777">
            <w:pPr>
              <w:pStyle w:val="Tab1MiddleColNonGrasBordureDownCentre"/>
              <w:rPr>
                <w:lang w:val="fr-FR"/>
              </w:rPr>
            </w:pPr>
            <w:r>
              <w:rPr>
                <w:lang w:val="fr-FR"/>
              </w:rPr>
              <w:t>AED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6E34816" w14:textId="77777777">
            <w:pPr>
              <w:pStyle w:val="Tab1MiddleColNonGrasBordureDown"/>
              <w:rPr>
                <w:lang w:val="fr-FR"/>
              </w:rPr>
            </w:pPr>
            <w:r>
              <w:rPr>
                <w:lang w:val="fr-FR"/>
              </w:rPr>
              <w:t>1 011 738,90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8513375" w14:textId="77777777">
            <w:pPr>
              <w:pStyle w:val="Tab1MiddleColNonGrasBordureDown"/>
              <w:rPr>
                <w:lang w:val="fr-FR"/>
              </w:rPr>
            </w:pPr>
            <w:r>
              <w:rPr>
                <w:lang w:val="fr-FR"/>
              </w:rPr>
              <w:t>0,12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E2FE393" w14:textId="77777777">
            <w:pPr>
              <w:pStyle w:val="Tab1LastColNonGrasBordureDown"/>
              <w:rPr>
                <w:lang w:val="fr-FR"/>
              </w:rPr>
            </w:pPr>
            <w:r>
              <w:rPr>
                <w:lang w:val="fr-FR"/>
              </w:rPr>
              <w:t>0,12</w:t>
            </w:r>
          </w:p>
        </w:tc>
      </w:tr>
      <w:tr w14:paraId="3D29768C"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3E32E163" w14:textId="77777777">
            <w:pPr>
              <w:pStyle w:val="Tab1FirstColNonGrasBordureDown"/>
              <w:rPr>
                <w:lang w:val="fr-FR"/>
              </w:rPr>
            </w:pPr>
            <w:r>
              <w:rPr>
                <w:lang w:val="fr-FR"/>
              </w:rPr>
              <w:t>Couronne Suédoise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0FD6AB5" w14:textId="77777777">
            <w:pPr>
              <w:pStyle w:val="Tab1MiddleColNonGrasBordureDownCentre"/>
              <w:rPr>
                <w:lang w:val="fr-FR"/>
              </w:rPr>
            </w:pPr>
            <w:r>
              <w:rPr>
                <w:lang w:val="fr-FR"/>
              </w:rPr>
              <w:t>SEK</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4F37021" w14:textId="77777777">
            <w:pPr>
              <w:pStyle w:val="Tab1MiddleColNonGrasBordureDown"/>
              <w:rPr>
                <w:lang w:val="fr-FR"/>
              </w:rPr>
            </w:pPr>
            <w:r>
              <w:rPr>
                <w:lang w:val="fr-FR"/>
              </w:rPr>
              <w:t>903 712,67</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A217BAE" w14:textId="77777777">
            <w:pPr>
              <w:pStyle w:val="Tab1MiddleColNonGrasBordureDown"/>
              <w:rPr>
                <w:lang w:val="fr-FR"/>
              </w:rPr>
            </w:pPr>
            <w:r>
              <w:rPr>
                <w:lang w:val="fr-FR"/>
              </w:rPr>
              <w:t>0,11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19285F3" w14:textId="77777777">
            <w:pPr>
              <w:pStyle w:val="Tab1LastColNonGrasBordureDown"/>
              <w:rPr>
                <w:lang w:val="fr-FR"/>
              </w:rPr>
            </w:pPr>
            <w:r>
              <w:rPr>
                <w:lang w:val="fr-FR"/>
              </w:rPr>
              <w:t>0,11</w:t>
            </w:r>
          </w:p>
        </w:tc>
      </w:tr>
      <w:tr w14:paraId="28DB095C"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7AB5A655" w14:textId="77777777">
            <w:pPr>
              <w:pStyle w:val="Tab1FirstColNonGrasBordureDown"/>
              <w:rPr>
                <w:lang w:val="fr-FR"/>
              </w:rPr>
            </w:pPr>
            <w:r>
              <w:rPr>
                <w:lang w:val="fr-FR"/>
              </w:rPr>
              <w:t>Baht Thaïlandais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5BB040A" w14:textId="77777777">
            <w:pPr>
              <w:pStyle w:val="Tab1MiddleColNonGrasBordureDownCentre"/>
              <w:rPr>
                <w:lang w:val="fr-FR"/>
              </w:rPr>
            </w:pPr>
            <w:r>
              <w:rPr>
                <w:lang w:val="fr-FR"/>
              </w:rPr>
              <w:t>THB</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296C289" w14:textId="77777777">
            <w:pPr>
              <w:pStyle w:val="Tab1MiddleColNonGrasBordureDown"/>
              <w:rPr>
                <w:lang w:val="fr-FR"/>
              </w:rPr>
            </w:pPr>
            <w:r>
              <w:rPr>
                <w:lang w:val="fr-FR"/>
              </w:rPr>
              <w:t>866 041,91</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CB1BF83" w14:textId="77777777">
            <w:pPr>
              <w:pStyle w:val="Tab1MiddleColNonGrasBordureDown"/>
              <w:rPr>
                <w:lang w:val="fr-FR"/>
              </w:rPr>
            </w:pPr>
            <w:r>
              <w:rPr>
                <w:lang w:val="fr-FR"/>
              </w:rPr>
              <w:t>0,10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A0CD1D8" w14:textId="77777777">
            <w:pPr>
              <w:pStyle w:val="Tab1LastColNonGrasBordureDown"/>
              <w:rPr>
                <w:lang w:val="fr-FR"/>
              </w:rPr>
            </w:pPr>
            <w:r>
              <w:rPr>
                <w:lang w:val="fr-FR"/>
              </w:rPr>
              <w:t>0,10</w:t>
            </w:r>
          </w:p>
        </w:tc>
      </w:tr>
      <w:tr w14:paraId="385EA317"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7602E99B" w14:textId="77777777">
            <w:pPr>
              <w:pStyle w:val="Tab1FirstColNonGrasBordureDown"/>
              <w:rPr>
                <w:lang w:val="fr-FR"/>
              </w:rPr>
            </w:pPr>
            <w:r>
              <w:rPr>
                <w:lang w:val="fr-FR"/>
              </w:rPr>
              <w:t>Dollar Néo-Zélandais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8C8E1AF" w14:textId="77777777">
            <w:pPr>
              <w:pStyle w:val="Tab1MiddleColNonGrasBordureDownCentre"/>
              <w:rPr>
                <w:lang w:val="fr-FR"/>
              </w:rPr>
            </w:pPr>
            <w:r>
              <w:rPr>
                <w:lang w:val="fr-FR"/>
              </w:rPr>
              <w:t>NZD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D86D282" w14:textId="77777777">
            <w:pPr>
              <w:pStyle w:val="Tab1MiddleColNonGrasBordureDown"/>
              <w:rPr>
                <w:lang w:val="fr-FR"/>
              </w:rPr>
            </w:pPr>
            <w:r>
              <w:rPr>
                <w:lang w:val="fr-FR"/>
              </w:rPr>
              <w:t>573 085,73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846C08F" w14:textId="77777777">
            <w:pPr>
              <w:pStyle w:val="Tab1MiddleColNonGrasBordureDown"/>
              <w:rPr>
                <w:lang w:val="fr-FR"/>
              </w:rPr>
            </w:pPr>
            <w:r>
              <w:rPr>
                <w:lang w:val="fr-FR"/>
              </w:rPr>
              <w:t>0,07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D560731" w14:textId="77777777">
            <w:pPr>
              <w:pStyle w:val="Tab1LastColNonGrasBordureDown"/>
              <w:rPr>
                <w:lang w:val="fr-FR"/>
              </w:rPr>
            </w:pPr>
            <w:r>
              <w:rPr>
                <w:lang w:val="fr-FR"/>
              </w:rPr>
              <w:t>0,07</w:t>
            </w:r>
          </w:p>
        </w:tc>
      </w:tr>
      <w:tr w14:paraId="64E8BF97"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21A37D5A" w14:textId="77777777">
            <w:pPr>
              <w:pStyle w:val="Tab1FirstColNonGrasBordureDown"/>
              <w:rPr>
                <w:lang w:val="fr-FR"/>
              </w:rPr>
            </w:pPr>
            <w:r>
              <w:rPr>
                <w:lang w:val="fr-FR"/>
              </w:rPr>
              <w:t>Peso Chilien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80CB0ED" w14:textId="77777777">
            <w:pPr>
              <w:pStyle w:val="Tab1MiddleColNonGrasBordureDownCentre"/>
              <w:rPr>
                <w:lang w:val="fr-FR"/>
              </w:rPr>
            </w:pPr>
            <w:r>
              <w:rPr>
                <w:lang w:val="fr-FR"/>
              </w:rPr>
              <w:t>CLP</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9EC35A9" w14:textId="77777777">
            <w:pPr>
              <w:pStyle w:val="Tab1MiddleColNonGrasBordureDown"/>
              <w:rPr>
                <w:lang w:val="fr-FR"/>
              </w:rPr>
            </w:pPr>
            <w:r>
              <w:rPr>
                <w:lang w:val="fr-FR"/>
              </w:rPr>
              <w:t>569 102,24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5D36BC3" w14:textId="77777777">
            <w:pPr>
              <w:pStyle w:val="Tab1MiddleColNonGrasBordureDown"/>
              <w:rPr>
                <w:lang w:val="fr-FR"/>
              </w:rPr>
            </w:pPr>
            <w:r>
              <w:rPr>
                <w:lang w:val="fr-FR"/>
              </w:rPr>
              <w:t>0,07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AD9E9BD" w14:textId="77777777">
            <w:pPr>
              <w:pStyle w:val="Tab1LastColNonGrasBordureDown"/>
              <w:rPr>
                <w:lang w:val="fr-FR"/>
              </w:rPr>
            </w:pPr>
            <w:r>
              <w:rPr>
                <w:lang w:val="fr-FR"/>
              </w:rPr>
              <w:t>0,07</w:t>
            </w:r>
          </w:p>
        </w:tc>
      </w:tr>
      <w:tr w14:paraId="1FE818E8"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500AEC14" w14:textId="77777777">
            <w:pPr>
              <w:pStyle w:val="Tab1FirstColNonGrasBordureDown"/>
              <w:rPr>
                <w:lang w:val="fr-FR"/>
              </w:rPr>
            </w:pPr>
            <w:r>
              <w:rPr>
                <w:lang w:val="fr-FR"/>
              </w:rPr>
              <w:t>Rupiah Indonésienne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E0FAE81" w14:textId="77777777">
            <w:pPr>
              <w:pStyle w:val="Tab1MiddleColNonGrasBordureDownCentre"/>
              <w:rPr>
                <w:lang w:val="fr-FR"/>
              </w:rPr>
            </w:pPr>
            <w:r>
              <w:rPr>
                <w:lang w:val="fr-FR"/>
              </w:rPr>
              <w:t>IDR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AA672A3" w14:textId="77777777">
            <w:pPr>
              <w:pStyle w:val="Tab1MiddleColNonGrasBordureDown"/>
              <w:rPr>
                <w:lang w:val="fr-FR"/>
              </w:rPr>
            </w:pPr>
            <w:r>
              <w:rPr>
                <w:lang w:val="fr-FR"/>
              </w:rPr>
              <w:t>515 371,74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E88C701"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4771DE" w14:textId="77777777">
            <w:pPr>
              <w:pStyle w:val="Tab1LastColNonGrasBordureDown"/>
              <w:rPr>
                <w:lang w:val="fr-FR"/>
              </w:rPr>
            </w:pPr>
            <w:r>
              <w:rPr>
                <w:lang w:val="fr-FR"/>
              </w:rPr>
              <w:t>0,06</w:t>
            </w:r>
          </w:p>
        </w:tc>
      </w:tr>
      <w:tr w14:paraId="64ABB125"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26104C28" w14:textId="77777777">
            <w:pPr>
              <w:pStyle w:val="Tab1FirstColNonGrasBordureDown"/>
              <w:rPr>
                <w:lang w:val="fr-FR"/>
              </w:rPr>
            </w:pPr>
            <w:r>
              <w:rPr>
                <w:lang w:val="fr-FR"/>
              </w:rPr>
              <w:t>Nouveau Sheqel Israélien</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A466622" w14:textId="77777777">
            <w:pPr>
              <w:pStyle w:val="Tab1MiddleColNonGrasBordureDownCentre"/>
              <w:rPr>
                <w:lang w:val="fr-FR"/>
              </w:rPr>
            </w:pPr>
            <w:r>
              <w:rPr>
                <w:lang w:val="fr-FR"/>
              </w:rPr>
              <w:t>ILS</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9C90AC1" w14:textId="77777777">
            <w:pPr>
              <w:pStyle w:val="Tab1MiddleColNonGrasBordureDown"/>
              <w:rPr>
                <w:lang w:val="fr-FR"/>
              </w:rPr>
            </w:pPr>
            <w:r>
              <w:rPr>
                <w:lang w:val="fr-FR"/>
              </w:rPr>
              <w:t>478 687,44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AE773E"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2132EF" w14:textId="77777777">
            <w:pPr>
              <w:pStyle w:val="Tab1LastColNonGrasBordureDown"/>
              <w:rPr>
                <w:lang w:val="fr-FR"/>
              </w:rPr>
            </w:pPr>
            <w:r>
              <w:rPr>
                <w:lang w:val="fr-FR"/>
              </w:rPr>
              <w:t>0,06</w:t>
            </w:r>
          </w:p>
        </w:tc>
      </w:tr>
      <w:tr w14:paraId="2D4B23A3"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29B7CCBB" w14:textId="77777777">
            <w:pPr>
              <w:pStyle w:val="Tab1FirstColNonGrasBordureDown"/>
              <w:rPr>
                <w:lang w:val="fr-FR"/>
              </w:rPr>
            </w:pPr>
            <w:r>
              <w:rPr>
                <w:lang w:val="fr-FR"/>
              </w:rPr>
              <w:t>Yuan Renminbi</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B35F82E" w14:textId="77777777">
            <w:pPr>
              <w:pStyle w:val="Tab1MiddleColNonGrasBordureDownCentre"/>
              <w:rPr>
                <w:lang w:val="fr-FR"/>
              </w:rPr>
            </w:pPr>
            <w:r>
              <w:rPr>
                <w:lang w:val="fr-FR"/>
              </w:rPr>
              <w:t>CNY</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07EB2CF" w14:textId="77777777">
            <w:pPr>
              <w:pStyle w:val="Tab1MiddleColNonGrasBordureDown"/>
              <w:rPr>
                <w:lang w:val="fr-FR"/>
              </w:rPr>
            </w:pPr>
            <w:r>
              <w:rPr>
                <w:lang w:val="fr-FR"/>
              </w:rPr>
              <w:t>454 810,11</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79E8E96" w14:textId="77777777">
            <w:pPr>
              <w:pStyle w:val="Tab1MiddleColNonGrasBordureDown"/>
              <w:rPr>
                <w:lang w:val="fr-FR"/>
              </w:rPr>
            </w:pPr>
            <w:r>
              <w:rPr>
                <w:lang w:val="fr-FR"/>
              </w:rPr>
              <w:t>0,05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8D0CCBB" w14:textId="77777777">
            <w:pPr>
              <w:pStyle w:val="Tab1LastColNonGrasBordureDown"/>
              <w:rPr>
                <w:lang w:val="fr-FR"/>
              </w:rPr>
            </w:pPr>
            <w:r>
              <w:rPr>
                <w:lang w:val="fr-FR"/>
              </w:rPr>
              <w:t>0,05</w:t>
            </w:r>
          </w:p>
        </w:tc>
      </w:tr>
      <w:tr w14:paraId="61B6B0B2"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36A2E7CD" w14:textId="77777777">
            <w:pPr>
              <w:pStyle w:val="Tab1FirstColNonGrasBordureDown"/>
              <w:rPr>
                <w:lang w:val="fr-FR"/>
              </w:rPr>
            </w:pPr>
            <w:r>
              <w:rPr>
                <w:lang w:val="fr-FR"/>
              </w:rPr>
              <w:t>Couronne Tchèque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2A3772B" w14:textId="77777777">
            <w:pPr>
              <w:pStyle w:val="Tab1MiddleColNonGrasBordureDownCentre"/>
              <w:rPr>
                <w:lang w:val="fr-FR"/>
              </w:rPr>
            </w:pPr>
            <w:r>
              <w:rPr>
                <w:lang w:val="fr-FR"/>
              </w:rPr>
              <w:t>CZK</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41F8256" w14:textId="77777777">
            <w:pPr>
              <w:pStyle w:val="Tab1MiddleColNonGrasBordureDown"/>
              <w:rPr>
                <w:lang w:val="fr-FR"/>
              </w:rPr>
            </w:pPr>
            <w:r>
              <w:rPr>
                <w:lang w:val="fr-FR"/>
              </w:rPr>
              <w:t>403 667,63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7D815A6" w14:textId="77777777">
            <w:pPr>
              <w:pStyle w:val="Tab1MiddleColNonGrasBordureDown"/>
              <w:rPr>
                <w:lang w:val="fr-FR"/>
              </w:rPr>
            </w:pPr>
            <w:r>
              <w:rPr>
                <w:lang w:val="fr-FR"/>
              </w:rPr>
              <w:t>0,05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7C37D9D" w14:textId="77777777">
            <w:pPr>
              <w:pStyle w:val="Tab1LastColNonGrasBordureDown"/>
              <w:rPr>
                <w:lang w:val="fr-FR"/>
              </w:rPr>
            </w:pPr>
            <w:r>
              <w:rPr>
                <w:lang w:val="fr-FR"/>
              </w:rPr>
              <w:t>0,05</w:t>
            </w:r>
          </w:p>
        </w:tc>
      </w:tr>
      <w:tr w14:paraId="10D68B3A"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38A59380" w14:textId="77777777">
            <w:pPr>
              <w:pStyle w:val="Tab1FirstColNonGrasBordureDown"/>
              <w:rPr>
                <w:lang w:val="fr-FR"/>
              </w:rPr>
            </w:pPr>
            <w:r>
              <w:rPr>
                <w:lang w:val="fr-FR"/>
              </w:rPr>
              <w:t>Ringgit de Malaisie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318727C" w14:textId="77777777">
            <w:pPr>
              <w:pStyle w:val="Tab1MiddleColNonGrasBordureDownCentre"/>
              <w:rPr>
                <w:lang w:val="fr-FR"/>
              </w:rPr>
            </w:pPr>
            <w:r>
              <w:rPr>
                <w:lang w:val="fr-FR"/>
              </w:rPr>
              <w:t>MYR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BECE8D9" w14:textId="77777777">
            <w:pPr>
              <w:pStyle w:val="Tab1MiddleColNonGrasBordureDown"/>
              <w:rPr>
                <w:lang w:val="fr-FR"/>
              </w:rPr>
            </w:pPr>
            <w:r>
              <w:rPr>
                <w:lang w:val="fr-FR"/>
              </w:rPr>
              <w:t>360 695,25</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AAD9297" w14:textId="77777777">
            <w:pPr>
              <w:pStyle w:val="Tab1MiddleColNonGrasBordureDown"/>
              <w:rPr>
                <w:lang w:val="fr-FR"/>
              </w:rPr>
            </w:pPr>
            <w:r>
              <w:rPr>
                <w:lang w:val="fr-FR"/>
              </w:rPr>
              <w:t>0,04</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FDD88D1" w14:textId="77777777">
            <w:pPr>
              <w:pStyle w:val="Tab1LastColNonGrasBordureDown"/>
              <w:rPr>
                <w:lang w:val="fr-FR"/>
              </w:rPr>
            </w:pPr>
            <w:r>
              <w:rPr>
                <w:lang w:val="fr-FR"/>
              </w:rPr>
              <w:t>0,04</w:t>
            </w:r>
          </w:p>
        </w:tc>
      </w:tr>
      <w:tr w14:paraId="2AF9F8B6"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B4C9A" w14:paraId="11A7E69F" w14:textId="77777777">
            <w:pPr>
              <w:pStyle w:val="Tab1FirstColNonGrasBordureDown"/>
              <w:rPr>
                <w:lang w:val="fr-FR"/>
              </w:rPr>
            </w:pPr>
            <w:r>
              <w:rPr>
                <w:lang w:val="fr-FR"/>
              </w:rPr>
              <w:t>Livre Turque</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1471E3A" w14:textId="77777777">
            <w:pPr>
              <w:pStyle w:val="Tab1MiddleColNonGrasBordureDownCentre"/>
              <w:rPr>
                <w:lang w:val="fr-FR"/>
              </w:rPr>
            </w:pPr>
            <w:r>
              <w:rPr>
                <w:lang w:val="fr-FR"/>
              </w:rPr>
              <w:t>TRY</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05F8750" w14:textId="77777777">
            <w:pPr>
              <w:pStyle w:val="Tab1MiddleColNonGrasBordureDown"/>
              <w:rPr>
                <w:lang w:val="fr-FR"/>
              </w:rPr>
            </w:pPr>
            <w:r>
              <w:rPr>
                <w:lang w:val="fr-FR"/>
              </w:rPr>
              <w:t>86 126,60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BD6E5CB" w14:textId="77777777">
            <w:pPr>
              <w:pStyle w:val="Tab1MiddleColNonGrasBordureDown"/>
              <w:rPr>
                <w:lang w:val="fr-FR"/>
              </w:rPr>
            </w:pPr>
            <w:r>
              <w:rPr>
                <w:lang w:val="fr-FR"/>
              </w:rPr>
              <w:t>0,01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E3AA5DD" w14:textId="77777777">
            <w:pPr>
              <w:pStyle w:val="Tab1LastColNonGrasBordureDown"/>
              <w:rPr>
                <w:lang w:val="fr-FR"/>
              </w:rPr>
            </w:pPr>
            <w:r>
              <w:rPr>
                <w:lang w:val="fr-FR"/>
              </w:rPr>
              <w:t>0,01</w:t>
            </w:r>
          </w:p>
        </w:tc>
      </w:tr>
    </w:tbl>
    <w:p w:rsidR="00BB4C9A" w14:paraId="52C72779" w14:textId="77777777">
      <w:pPr>
        <w:sectPr>
          <w:headerReference w:type="default" r:id="rId11"/>
          <w:footerReference w:type="default" r:id="rId12"/>
          <w:pgSz w:w="11900" w:h="16840"/>
          <w:pgMar w:top="2154" w:right="1134" w:bottom="1134" w:left="1134" w:header="400" w:footer="400" w:gutter="0"/>
          <w:cols w:space="720"/>
        </w:sectPr>
      </w:pPr>
    </w:p>
    <w:p w:rsidR="00BB4C9A" w14:paraId="3D422021" w14:textId="77777777">
      <w:pPr>
        <w:spacing w:line="15" w:lineRule="exact"/>
        <w:rPr>
          <w:sz w:val="2"/>
        </w:rPr>
      </w:pPr>
    </w:p>
    <w:p w:rsidR="00BB4C9A" w14:paraId="2CD75D4B" w14:textId="77777777">
      <w:pPr>
        <w:pStyle w:val="TechnicalBookmark"/>
        <w:rPr>
          <w:lang w:val="fr-FR"/>
        </w:rPr>
      </w:pPr>
    </w:p>
    <w:tbl>
      <w:tblPr>
        <w:tblW w:w="5000" w:type="pct"/>
        <w:tblLayout w:type="fixed"/>
        <w:tblLook w:val="04A0"/>
      </w:tblPr>
      <w:tblGrid>
        <w:gridCol w:w="3585"/>
        <w:gridCol w:w="917"/>
        <w:gridCol w:w="1574"/>
        <w:gridCol w:w="1594"/>
        <w:gridCol w:w="1952"/>
      </w:tblGrid>
      <w:tr w14:paraId="43E331FC" w14:textId="77777777">
        <w:tblPrEx>
          <w:tblW w:w="5000" w:type="pct"/>
          <w:tblLayout w:type="fixed"/>
          <w:tblLook w:val="04A0"/>
        </w:tblPrEx>
        <w:trPr>
          <w:trHeight w:val="385"/>
        </w:trPr>
        <w:tc>
          <w:tcPr>
            <w:tcW w:w="3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D22CEC6" w14:textId="77777777">
            <w:pPr>
              <w:pStyle w:val="EnteteTabFirstColBordureCentre"/>
              <w:rPr>
                <w:lang w:val="fr-FR"/>
              </w:rPr>
            </w:pPr>
            <w:r>
              <w:rPr>
                <w:lang w:val="fr-FR"/>
              </w:rPr>
              <w:t>Titres</w:t>
            </w:r>
          </w:p>
        </w:tc>
        <w:tc>
          <w:tcPr>
            <w:tcW w:w="9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B637B8A" w14:textId="77777777">
            <w:pPr>
              <w:pStyle w:val="EnteteTabMiddleColBordure"/>
              <w:rPr>
                <w:lang w:val="fr-FR"/>
              </w:rPr>
            </w:pPr>
            <w:r>
              <w:rPr>
                <w:lang w:val="fr-FR"/>
              </w:rPr>
              <w:t>Devise</w:t>
            </w:r>
          </w:p>
        </w:tc>
        <w:tc>
          <w:tcPr>
            <w:tcW w:w="15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2872F67" w14:textId="77777777">
            <w:pPr>
              <w:pStyle w:val="EnteteTabMiddleColBordure"/>
              <w:rPr>
                <w:lang w:val="fr-FR"/>
              </w:rPr>
            </w:pPr>
            <w:r>
              <w:rPr>
                <w:lang w:val="fr-FR"/>
              </w:rPr>
              <w:t>En montant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7326D31"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493C46B" w14:textId="77777777">
            <w:pPr>
              <w:pStyle w:val="EnteteTabLastColBordure"/>
              <w:spacing w:line="184" w:lineRule="exact"/>
              <w:rPr>
                <w:lang w:val="fr-FR"/>
              </w:rPr>
            </w:pPr>
            <w:r>
              <w:rPr>
                <w:lang w:val="fr-FR"/>
              </w:rPr>
              <w:t>Pourcentage total des actifs (**)</w:t>
            </w:r>
          </w:p>
        </w:tc>
      </w:tr>
      <w:tr w14:paraId="28CFA872" w14:textId="77777777">
        <w:tblPrEx>
          <w:tblW w:w="5000" w:type="pct"/>
          <w:tblLayout w:type="fixed"/>
          <w:tblLook w:val="04A0"/>
        </w:tblPrEx>
        <w:trPr>
          <w:trHeight w:val="340"/>
        </w:trPr>
        <w:tc>
          <w:tcPr>
            <w:tcW w:w="3600" w:type="dxa"/>
            <w:tcBorders>
              <w:left w:val="single" w:sz="4" w:space="0" w:color="000000"/>
              <w:bottom w:val="single" w:sz="4" w:space="0" w:color="000000"/>
            </w:tcBorders>
            <w:tcMar>
              <w:top w:w="0" w:type="dxa"/>
              <w:left w:w="0" w:type="dxa"/>
              <w:bottom w:w="45" w:type="dxa"/>
              <w:right w:w="0" w:type="dxa"/>
            </w:tcMar>
            <w:vAlign w:val="center"/>
          </w:tcPr>
          <w:p w:rsidR="00BB4C9A" w14:paraId="7E0166B6" w14:textId="77777777">
            <w:pPr>
              <w:pStyle w:val="TotalTabFirstColNoBordureUp"/>
              <w:rPr>
                <w:lang w:val="fr-FR"/>
              </w:rPr>
            </w:pPr>
            <w:r>
              <w:rPr>
                <w:lang w:val="fr-FR"/>
              </w:rPr>
              <w:t>TOTAL</w:t>
            </w:r>
          </w:p>
        </w:tc>
        <w:tc>
          <w:tcPr>
            <w:tcW w:w="92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16CE4FFA" w14:textId="77777777">
            <w:pPr>
              <w:pStyle w:val="TotalTabMiddleColNoBordureUpNonGrasCentreNoContent"/>
              <w:rPr>
                <w:sz w:val="16"/>
                <w:lang w:val="fr-FR"/>
              </w:rPr>
            </w:pPr>
          </w:p>
        </w:tc>
        <w:tc>
          <w:tcPr>
            <w:tcW w:w="158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03DEE70A" w14:textId="77777777">
            <w:pPr>
              <w:pStyle w:val="TotalTabMiddleColNoBordureUp"/>
              <w:rPr>
                <w:lang w:val="fr-FR"/>
              </w:rPr>
            </w:pPr>
            <w:r>
              <w:rPr>
                <w:lang w:val="fr-FR"/>
              </w:rPr>
              <w:t>719 309 935,96</w:t>
            </w:r>
          </w:p>
        </w:tc>
        <w:tc>
          <w:tcPr>
            <w:tcW w:w="160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19522D79" w14:textId="77777777">
            <w:pPr>
              <w:pStyle w:val="TotalTabMiddleColNoBordureUp"/>
              <w:rPr>
                <w:lang w:val="fr-FR"/>
              </w:rPr>
            </w:pPr>
            <w:r>
              <w:rPr>
                <w:lang w:val="fr-FR"/>
              </w:rPr>
              <w:t>86,98</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00A72F56" w14:textId="77777777">
            <w:pPr>
              <w:pStyle w:val="TotalTabLastColNoBordureUp"/>
              <w:rPr>
                <w:lang w:val="fr-FR"/>
              </w:rPr>
            </w:pPr>
            <w:r>
              <w:rPr>
                <w:lang w:val="fr-FR"/>
              </w:rPr>
              <w:t>86,03</w:t>
            </w:r>
          </w:p>
        </w:tc>
      </w:tr>
    </w:tbl>
    <w:p w:rsidR="00BB4C9A" w14:paraId="417DEBB7" w14:textId="77777777">
      <w:pPr>
        <w:pStyle w:val="TechnicalBookmark"/>
        <w:rPr>
          <w:lang w:val="fr-FR"/>
        </w:rPr>
      </w:pPr>
    </w:p>
    <w:p w:rsidR="00BB4C9A" w14:paraId="16C8A9B5" w14:textId="77777777">
      <w:pPr>
        <w:pStyle w:val="TableNote"/>
        <w:rPr>
          <w:lang w:val="fr-FR"/>
        </w:rPr>
      </w:pPr>
      <w:r>
        <w:rPr>
          <w:lang w:val="fr-FR"/>
        </w:rPr>
        <w:t>(*) Se reporter au f) de l’état du patrimoine</w:t>
      </w:r>
    </w:p>
    <w:p w:rsidR="00BB4C9A" w14:paraId="2B2334DC" w14:textId="77777777">
      <w:pPr>
        <w:pStyle w:val="TableNote"/>
        <w:rPr>
          <w:lang w:val="fr-FR"/>
        </w:rPr>
        <w:sectPr>
          <w:headerReference w:type="default" r:id="rId13"/>
          <w:footerReference w:type="default" r:id="rId14"/>
          <w:pgSz w:w="11900" w:h="16840"/>
          <w:pgMar w:top="2154" w:right="1134" w:bottom="1134" w:left="1134" w:header="400" w:footer="400" w:gutter="0"/>
          <w:cols w:space="720"/>
        </w:sectPr>
      </w:pPr>
      <w:r>
        <w:rPr>
          <w:lang w:val="fr-FR"/>
        </w:rPr>
        <w:t>(**) Se reporter au d) de l’état du patrimoine</w:t>
      </w:r>
      <w:r>
        <w:rPr>
          <w:lang w:val="fr-FR"/>
        </w:rPr>
        <w:cr/>
      </w:r>
    </w:p>
    <w:p w:rsidR="00BB4C9A" w:rsidRPr="00150D1F" w14:paraId="00AFA6EE" w14:textId="77777777">
      <w:pPr>
        <w:spacing w:line="15" w:lineRule="exact"/>
        <w:rPr>
          <w:sz w:val="2"/>
          <w:lang w:val="fr-FR"/>
        </w:rPr>
      </w:pPr>
    </w:p>
    <w:p w:rsidR="00BB4C9A" w14:paraId="6DA3A51E" w14:textId="77777777">
      <w:pPr>
        <w:pStyle w:val="TechnicalBookmark"/>
        <w:rPr>
          <w:lang w:val="fr-FR"/>
        </w:rPr>
      </w:pPr>
      <w:r>
        <w:rPr>
          <w:lang w:val="fr-FR"/>
        </w:rPr>
        <w:fldChar w:fldCharType="begin"/>
      </w:r>
      <w:r>
        <w:rPr>
          <w:lang w:val="fr-FR"/>
        </w:rPr>
        <w:instrText xml:space="preserve"> SET E816CE3CFE4CC6898BF68943763D5C67 "" </w:instrText>
      </w:r>
      <w:r>
        <w:rPr>
          <w:lang w:val="fr-FR"/>
        </w:rPr>
        <w:fldChar w:fldCharType="separate"/>
      </w:r>
      <w:bookmarkStart w:id="18" w:name="E816CE3CFE4CC6898BF68943763D5C67"/>
      <w:bookmarkEnd w:id="18"/>
      <w:r>
        <w:rPr>
          <w:lang w:val="fr-FR"/>
        </w:rPr>
        <w:fldChar w:fldCharType="end"/>
      </w:r>
    </w:p>
    <w:p w:rsidR="00BB4C9A" w14:paraId="3A0253A1" w14:textId="77777777">
      <w:pPr>
        <w:pStyle w:val="H1"/>
        <w:rPr>
          <w:lang w:val="fr-FR"/>
        </w:rPr>
      </w:pPr>
      <w:r>
        <w:rPr>
          <w:lang w:val="fr-FR"/>
        </w:rPr>
        <w:t>Répartition des actifs du A), B), C), D) du portefeuille titres, par pays de résidence de l'émetteur</w:t>
      </w:r>
    </w:p>
    <w:p w:rsidR="00BB4C9A" w14:paraId="064F23E1" w14:textId="77777777">
      <w:pPr>
        <w:pStyle w:val="RefToc1"/>
        <w:rPr>
          <w:lang w:val="fr-FR"/>
        </w:rPr>
      </w:pPr>
      <w:bookmarkStart w:id="19" w:name="BK_C2DBD419B4AB72CB1D35637D8991C173"/>
      <w:bookmarkEnd w:id="19"/>
      <w:r>
        <w:rPr>
          <w:lang w:val="fr-FR"/>
        </w:rPr>
        <w:t>Répartition des actifs du A), B), C), D) du portefeuille titres, par pays de résidence de l'émetteur</w:t>
      </w:r>
    </w:p>
    <w:p w:rsidR="00BB4C9A" w14:paraId="252020CB" w14:textId="77777777">
      <w:pPr>
        <w:pStyle w:val="TechnicalBookmark"/>
        <w:rPr>
          <w:lang w:val="fr-FR"/>
        </w:rPr>
      </w:pPr>
      <w:r>
        <w:rPr>
          <w:lang w:val="fr-FR"/>
        </w:rPr>
        <w:fldChar w:fldCharType="begin"/>
      </w:r>
      <w:r>
        <w:rPr>
          <w:lang w:val="fr-FR"/>
        </w:rPr>
        <w:instrText xml:space="preserve"> SET 89806F3FD13124D6E40D12748E18E202 "" </w:instrText>
      </w:r>
      <w:r>
        <w:rPr>
          <w:lang w:val="fr-FR"/>
        </w:rPr>
        <w:fldChar w:fldCharType="separate"/>
      </w:r>
      <w:bookmarkStart w:id="20" w:name="89806F3FD13124D6E40D12748E18E202"/>
      <w:bookmarkEnd w:id="20"/>
      <w:r>
        <w:rPr>
          <w:lang w:val="fr-FR"/>
        </w:rPr>
        <w:fldChar w:fldCharType="end"/>
      </w:r>
    </w:p>
    <w:p w:rsidR="00BB4C9A" w14:paraId="5C96CC1C" w14:textId="77777777">
      <w:pPr>
        <w:pStyle w:val="TechnicalBookmark"/>
        <w:rPr>
          <w:lang w:val="fr-FR"/>
        </w:rPr>
      </w:pPr>
    </w:p>
    <w:tbl>
      <w:tblPr>
        <w:tblW w:w="5000" w:type="pct"/>
        <w:tblLayout w:type="fixed"/>
        <w:tblLook w:val="04A0"/>
      </w:tblPr>
      <w:tblGrid>
        <w:gridCol w:w="5717"/>
        <w:gridCol w:w="1953"/>
        <w:gridCol w:w="1952"/>
      </w:tblGrid>
      <w:tr w14:paraId="2E070EB4"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0212923" w14:textId="77777777">
            <w:pPr>
              <w:pStyle w:val="EnteteTabFirstColBordureCentre"/>
              <w:rPr>
                <w:lang w:val="fr-FR"/>
              </w:rPr>
            </w:pPr>
            <w:r>
              <w:rPr>
                <w:lang w:val="fr-FR"/>
              </w:rPr>
              <w:t>Pays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333EAD3"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9C46296" w14:textId="77777777">
            <w:pPr>
              <w:pStyle w:val="EnteteTabLastColBordure"/>
              <w:spacing w:line="184" w:lineRule="exact"/>
              <w:rPr>
                <w:lang w:val="fr-FR"/>
              </w:rPr>
            </w:pPr>
            <w:r>
              <w:rPr>
                <w:lang w:val="fr-FR"/>
              </w:rPr>
              <w:t>Pourcentage total des actifs (**)</w:t>
            </w:r>
          </w:p>
        </w:tc>
      </w:tr>
      <w:tr w14:paraId="1A6C848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FCBCCAE" w14:textId="77777777">
            <w:pPr>
              <w:pStyle w:val="Tab1FirstColNonGrasBordureDown"/>
              <w:rPr>
                <w:lang w:val="fr-FR"/>
              </w:rPr>
            </w:pPr>
            <w:r>
              <w:rPr>
                <w:lang w:val="fr-FR"/>
              </w:rPr>
              <w:t>ETATS-UNIS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8781F61" w14:textId="77777777">
            <w:pPr>
              <w:pStyle w:val="Tab1MiddleColNonGrasBordureDown"/>
              <w:rPr>
                <w:lang w:val="fr-FR"/>
              </w:rPr>
            </w:pPr>
            <w:r>
              <w:rPr>
                <w:lang w:val="fr-FR"/>
              </w:rPr>
              <w:t>44,33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358A2DC" w14:textId="77777777">
            <w:pPr>
              <w:pStyle w:val="Tab1LastColNonGrasBordureDown"/>
              <w:rPr>
                <w:lang w:val="fr-FR"/>
              </w:rPr>
            </w:pPr>
            <w:r>
              <w:rPr>
                <w:lang w:val="fr-FR"/>
              </w:rPr>
              <w:t>43,85</w:t>
            </w:r>
          </w:p>
        </w:tc>
      </w:tr>
      <w:tr w14:paraId="7CCF288A"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023ED47" w14:textId="77777777">
            <w:pPr>
              <w:pStyle w:val="Tab1FirstColNonGrasBordureDown"/>
              <w:rPr>
                <w:lang w:val="fr-FR"/>
              </w:rPr>
            </w:pPr>
            <w:r>
              <w:rPr>
                <w:lang w:val="fr-FR"/>
              </w:rPr>
              <w:t>FRANCE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D52A146" w14:textId="77777777">
            <w:pPr>
              <w:pStyle w:val="Tab1MiddleColNonGrasBordureDown"/>
              <w:rPr>
                <w:lang w:val="fr-FR"/>
              </w:rPr>
            </w:pPr>
            <w:r>
              <w:rPr>
                <w:lang w:val="fr-FR"/>
              </w:rPr>
              <w:t>6,76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601C429" w14:textId="77777777">
            <w:pPr>
              <w:pStyle w:val="Tab1LastColNonGrasBordureDown"/>
              <w:rPr>
                <w:lang w:val="fr-FR"/>
              </w:rPr>
            </w:pPr>
            <w:r>
              <w:rPr>
                <w:lang w:val="fr-FR"/>
              </w:rPr>
              <w:t>6,69</w:t>
            </w:r>
          </w:p>
        </w:tc>
      </w:tr>
      <w:tr w14:paraId="0F80C7C9"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253398F" w14:textId="77777777">
            <w:pPr>
              <w:pStyle w:val="Tab1FirstColNonGrasBordureDown"/>
              <w:rPr>
                <w:lang w:val="fr-FR"/>
              </w:rPr>
            </w:pPr>
            <w:r>
              <w:rPr>
                <w:lang w:val="fr-FR"/>
              </w:rPr>
              <w:t>ALLEMAGNE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DD3ED81" w14:textId="77777777">
            <w:pPr>
              <w:pStyle w:val="Tab1MiddleColNonGrasBordureDown"/>
              <w:rPr>
                <w:lang w:val="fr-FR"/>
              </w:rPr>
            </w:pPr>
            <w:r>
              <w:rPr>
                <w:lang w:val="fr-FR"/>
              </w:rPr>
              <w:t>5,82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64B3D71" w14:textId="77777777">
            <w:pPr>
              <w:pStyle w:val="Tab1LastColNonGrasBordureDown"/>
              <w:rPr>
                <w:lang w:val="fr-FR"/>
              </w:rPr>
            </w:pPr>
            <w:r>
              <w:rPr>
                <w:lang w:val="fr-FR"/>
              </w:rPr>
              <w:t>5,76</w:t>
            </w:r>
          </w:p>
        </w:tc>
      </w:tr>
      <w:tr w14:paraId="2B53B877"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A7D122E" w14:textId="77777777">
            <w:pPr>
              <w:pStyle w:val="Tab1FirstColNonGrasBordureDown"/>
              <w:rPr>
                <w:lang w:val="fr-FR"/>
              </w:rPr>
            </w:pPr>
            <w:r>
              <w:rPr>
                <w:lang w:val="fr-FR"/>
              </w:rPr>
              <w:t>PAYS-BAS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B2F5657" w14:textId="77777777">
            <w:pPr>
              <w:pStyle w:val="Tab1MiddleColNonGrasBordureDown"/>
              <w:rPr>
                <w:lang w:val="fr-FR"/>
              </w:rPr>
            </w:pPr>
            <w:r>
              <w:rPr>
                <w:lang w:val="fr-FR"/>
              </w:rPr>
              <w:t>2,73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210031A" w14:textId="77777777">
            <w:pPr>
              <w:pStyle w:val="Tab1LastColNonGrasBordureDown"/>
              <w:rPr>
                <w:lang w:val="fr-FR"/>
              </w:rPr>
            </w:pPr>
            <w:r>
              <w:rPr>
                <w:lang w:val="fr-FR"/>
              </w:rPr>
              <w:t>2,70</w:t>
            </w:r>
          </w:p>
        </w:tc>
      </w:tr>
      <w:tr w14:paraId="328ECA7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5D873AA" w14:textId="77777777">
            <w:pPr>
              <w:pStyle w:val="Tab1FirstColNonGrasBordureDown"/>
              <w:rPr>
                <w:lang w:val="fr-FR"/>
              </w:rPr>
            </w:pPr>
            <w:r>
              <w:rPr>
                <w:lang w:val="fr-FR"/>
              </w:rPr>
              <w:t>ROYAUME-UNI</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BDA10B5" w14:textId="77777777">
            <w:pPr>
              <w:pStyle w:val="Tab1MiddleColNonGrasBordureDown"/>
              <w:rPr>
                <w:lang w:val="fr-FR"/>
              </w:rPr>
            </w:pPr>
            <w:r>
              <w:rPr>
                <w:lang w:val="fr-FR"/>
              </w:rPr>
              <w:t>2,47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7BFC254" w14:textId="77777777">
            <w:pPr>
              <w:pStyle w:val="Tab1LastColNonGrasBordureDown"/>
              <w:rPr>
                <w:lang w:val="fr-FR"/>
              </w:rPr>
            </w:pPr>
            <w:r>
              <w:rPr>
                <w:lang w:val="fr-FR"/>
              </w:rPr>
              <w:t>2,45</w:t>
            </w:r>
          </w:p>
        </w:tc>
      </w:tr>
      <w:tr w14:paraId="6085DCC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2AF8EDD3" w14:textId="77777777">
            <w:pPr>
              <w:pStyle w:val="Tab1FirstColNonGrasBordureDown"/>
              <w:rPr>
                <w:lang w:val="fr-FR"/>
              </w:rPr>
            </w:pPr>
            <w:r>
              <w:rPr>
                <w:lang w:val="fr-FR"/>
              </w:rPr>
              <w:t>JAPON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AC887E7" w14:textId="77777777">
            <w:pPr>
              <w:pStyle w:val="Tab1MiddleColNonGrasBordureDown"/>
              <w:rPr>
                <w:lang w:val="fr-FR"/>
              </w:rPr>
            </w:pPr>
            <w:r>
              <w:rPr>
                <w:lang w:val="fr-FR"/>
              </w:rPr>
              <w:t>2,36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A1270FF" w14:textId="77777777">
            <w:pPr>
              <w:pStyle w:val="Tab1LastColNonGrasBordureDown"/>
              <w:rPr>
                <w:lang w:val="fr-FR"/>
              </w:rPr>
            </w:pPr>
            <w:r>
              <w:rPr>
                <w:lang w:val="fr-FR"/>
              </w:rPr>
              <w:t>2,33</w:t>
            </w:r>
          </w:p>
        </w:tc>
      </w:tr>
      <w:tr w14:paraId="43B589C8"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A74691C" w14:textId="77777777">
            <w:pPr>
              <w:pStyle w:val="Tab1FirstColNonGrasBordureDown"/>
              <w:rPr>
                <w:lang w:val="fr-FR"/>
              </w:rPr>
            </w:pPr>
            <w:r>
              <w:rPr>
                <w:lang w:val="fr-FR"/>
              </w:rPr>
              <w:t>BELGIQUE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EF11956" w14:textId="77777777">
            <w:pPr>
              <w:pStyle w:val="Tab1MiddleColNonGrasBordureDown"/>
              <w:rPr>
                <w:lang w:val="fr-FR"/>
              </w:rPr>
            </w:pPr>
            <w:r>
              <w:rPr>
                <w:lang w:val="fr-FR"/>
              </w:rPr>
              <w:t>2,31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265BAA0" w14:textId="77777777">
            <w:pPr>
              <w:pStyle w:val="Tab1LastColNonGrasBordureDown"/>
              <w:rPr>
                <w:lang w:val="fr-FR"/>
              </w:rPr>
            </w:pPr>
            <w:r>
              <w:rPr>
                <w:lang w:val="fr-FR"/>
              </w:rPr>
              <w:t>2,28</w:t>
            </w:r>
          </w:p>
        </w:tc>
      </w:tr>
      <w:tr w14:paraId="297160E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267388A9" w14:textId="77777777">
            <w:pPr>
              <w:pStyle w:val="Tab1FirstColNonGrasBordureDown"/>
              <w:rPr>
                <w:lang w:val="fr-FR"/>
              </w:rPr>
            </w:pPr>
            <w:r>
              <w:rPr>
                <w:lang w:val="fr-FR"/>
              </w:rPr>
              <w:t>ESPAGNE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94E8E6A" w14:textId="77777777">
            <w:pPr>
              <w:pStyle w:val="Tab1MiddleColNonGrasBordureDown"/>
              <w:rPr>
                <w:lang w:val="fr-FR"/>
              </w:rPr>
            </w:pPr>
            <w:r>
              <w:rPr>
                <w:lang w:val="fr-FR"/>
              </w:rPr>
              <w:t>2,30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5BA5C3E" w14:textId="77777777">
            <w:pPr>
              <w:pStyle w:val="Tab1LastColNonGrasBordureDown"/>
              <w:rPr>
                <w:lang w:val="fr-FR"/>
              </w:rPr>
            </w:pPr>
            <w:r>
              <w:rPr>
                <w:lang w:val="fr-FR"/>
              </w:rPr>
              <w:t>2,28</w:t>
            </w:r>
          </w:p>
        </w:tc>
      </w:tr>
      <w:tr w14:paraId="358C0D0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DA08351" w14:textId="77777777">
            <w:pPr>
              <w:pStyle w:val="Tab1FirstColNonGrasBordureDown"/>
              <w:rPr>
                <w:lang w:val="fr-FR"/>
              </w:rPr>
            </w:pPr>
            <w:r>
              <w:rPr>
                <w:lang w:val="fr-FR"/>
              </w:rPr>
              <w:t>LUXEMBOURG</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1DABA1B" w14:textId="77777777">
            <w:pPr>
              <w:pStyle w:val="Tab1MiddleColNonGrasBordureDown"/>
              <w:rPr>
                <w:lang w:val="fr-FR"/>
              </w:rPr>
            </w:pPr>
            <w:r>
              <w:rPr>
                <w:lang w:val="fr-FR"/>
              </w:rPr>
              <w:t>1,84</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F226512" w14:textId="77777777">
            <w:pPr>
              <w:pStyle w:val="Tab1LastColNonGrasBordureDown"/>
              <w:rPr>
                <w:lang w:val="fr-FR"/>
              </w:rPr>
            </w:pPr>
            <w:r>
              <w:rPr>
                <w:lang w:val="fr-FR"/>
              </w:rPr>
              <w:t>1,82</w:t>
            </w:r>
          </w:p>
        </w:tc>
      </w:tr>
      <w:tr w14:paraId="05E5D0E4"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8DD7753" w14:textId="77777777">
            <w:pPr>
              <w:pStyle w:val="Tab1FirstColNonGrasBordureDown"/>
              <w:rPr>
                <w:lang w:val="fr-FR"/>
              </w:rPr>
            </w:pPr>
            <w:r>
              <w:rPr>
                <w:lang w:val="fr-FR"/>
              </w:rPr>
              <w:t>TAIWAN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3378F8E" w14:textId="77777777">
            <w:pPr>
              <w:pStyle w:val="Tab1MiddleColNonGrasBordureDown"/>
              <w:rPr>
                <w:lang w:val="fr-FR"/>
              </w:rPr>
            </w:pPr>
            <w:r>
              <w:rPr>
                <w:lang w:val="fr-FR"/>
              </w:rPr>
              <w:t>1,63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58B23B6" w14:textId="77777777">
            <w:pPr>
              <w:pStyle w:val="Tab1LastColNonGrasBordureDown"/>
              <w:rPr>
                <w:lang w:val="fr-FR"/>
              </w:rPr>
            </w:pPr>
            <w:r>
              <w:rPr>
                <w:lang w:val="fr-FR"/>
              </w:rPr>
              <w:t>1,61</w:t>
            </w:r>
          </w:p>
        </w:tc>
      </w:tr>
      <w:tr w14:paraId="22B13AE8"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C8B7126" w14:textId="77777777">
            <w:pPr>
              <w:pStyle w:val="Tab1FirstColNonGrasBordureDown"/>
              <w:rPr>
                <w:lang w:val="fr-FR"/>
              </w:rPr>
            </w:pPr>
            <w:r>
              <w:rPr>
                <w:lang w:val="fr-FR"/>
              </w:rPr>
              <w:t>CHINE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C80B317" w14:textId="77777777">
            <w:pPr>
              <w:pStyle w:val="Tab1MiddleColNonGrasBordureDown"/>
              <w:rPr>
                <w:lang w:val="fr-FR"/>
              </w:rPr>
            </w:pPr>
            <w:r>
              <w:rPr>
                <w:lang w:val="fr-FR"/>
              </w:rPr>
              <w:t>1,41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06375F7" w14:textId="77777777">
            <w:pPr>
              <w:pStyle w:val="Tab1LastColNonGrasBordureDown"/>
              <w:rPr>
                <w:lang w:val="fr-FR"/>
              </w:rPr>
            </w:pPr>
            <w:r>
              <w:rPr>
                <w:lang w:val="fr-FR"/>
              </w:rPr>
              <w:t>1,39</w:t>
            </w:r>
          </w:p>
        </w:tc>
      </w:tr>
      <w:tr w14:paraId="485ECE4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42D9646" w14:textId="77777777">
            <w:pPr>
              <w:pStyle w:val="Tab1FirstColNonGrasBordureDown"/>
              <w:rPr>
                <w:lang w:val="fr-FR"/>
              </w:rPr>
            </w:pPr>
            <w:r>
              <w:rPr>
                <w:lang w:val="fr-FR"/>
              </w:rPr>
              <w:t>IRLANDE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3EAB38D" w14:textId="77777777">
            <w:pPr>
              <w:pStyle w:val="Tab1MiddleColNonGrasBordureDown"/>
              <w:rPr>
                <w:lang w:val="fr-FR"/>
              </w:rPr>
            </w:pPr>
            <w:r>
              <w:rPr>
                <w:lang w:val="fr-FR"/>
              </w:rPr>
              <w:t>1,37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DF703EF" w14:textId="77777777">
            <w:pPr>
              <w:pStyle w:val="Tab1LastColNonGrasBordureDown"/>
              <w:rPr>
                <w:lang w:val="fr-FR"/>
              </w:rPr>
            </w:pPr>
            <w:r>
              <w:rPr>
                <w:lang w:val="fr-FR"/>
              </w:rPr>
              <w:t>1,36</w:t>
            </w:r>
          </w:p>
        </w:tc>
      </w:tr>
      <w:tr w14:paraId="296C065A"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81B52B3" w14:textId="77777777">
            <w:pPr>
              <w:pStyle w:val="Tab1FirstColNonGrasBordureDown"/>
              <w:rPr>
                <w:lang w:val="fr-FR"/>
              </w:rPr>
            </w:pPr>
            <w:r>
              <w:rPr>
                <w:lang w:val="fr-FR"/>
              </w:rPr>
              <w:t>ITALIE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B409AFB" w14:textId="77777777">
            <w:pPr>
              <w:pStyle w:val="Tab1MiddleColNonGrasBordureDown"/>
              <w:rPr>
                <w:lang w:val="fr-FR"/>
              </w:rPr>
            </w:pPr>
            <w:r>
              <w:rPr>
                <w:lang w:val="fr-FR"/>
              </w:rPr>
              <w:t>1,26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8867610" w14:textId="77777777">
            <w:pPr>
              <w:pStyle w:val="Tab1LastColNonGrasBordureDown"/>
              <w:rPr>
                <w:lang w:val="fr-FR"/>
              </w:rPr>
            </w:pPr>
            <w:r>
              <w:rPr>
                <w:lang w:val="fr-FR"/>
              </w:rPr>
              <w:t>1,24</w:t>
            </w:r>
          </w:p>
        </w:tc>
      </w:tr>
      <w:tr w14:paraId="14811148"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03C6990" w14:textId="77777777">
            <w:pPr>
              <w:pStyle w:val="Tab1FirstColNonGrasBordureDown"/>
              <w:rPr>
                <w:lang w:val="fr-FR"/>
              </w:rPr>
            </w:pPr>
            <w:r>
              <w:rPr>
                <w:lang w:val="fr-FR"/>
              </w:rPr>
              <w:t>CANADA</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8AA7C00" w14:textId="77777777">
            <w:pPr>
              <w:pStyle w:val="Tab1MiddleColNonGrasBordureDown"/>
              <w:rPr>
                <w:lang w:val="fr-FR"/>
              </w:rPr>
            </w:pPr>
            <w:r>
              <w:rPr>
                <w:lang w:val="fr-FR"/>
              </w:rPr>
              <w:t>1,16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F63D8CD" w14:textId="77777777">
            <w:pPr>
              <w:pStyle w:val="Tab1LastColNonGrasBordureDown"/>
              <w:rPr>
                <w:lang w:val="fr-FR"/>
              </w:rPr>
            </w:pPr>
            <w:r>
              <w:rPr>
                <w:lang w:val="fr-FR"/>
              </w:rPr>
              <w:t>1,14</w:t>
            </w:r>
          </w:p>
        </w:tc>
      </w:tr>
      <w:tr w14:paraId="23422754"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680C4B5" w14:textId="77777777">
            <w:pPr>
              <w:pStyle w:val="Tab1FirstColNonGrasBordureDown"/>
              <w:rPr>
                <w:lang w:val="fr-FR"/>
              </w:rPr>
            </w:pPr>
            <w:r>
              <w:rPr>
                <w:lang w:val="fr-FR"/>
              </w:rPr>
              <w:t>COREE DU SUD</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5072D86" w14:textId="77777777">
            <w:pPr>
              <w:pStyle w:val="Tab1MiddleColNonGrasBordureDown"/>
              <w:rPr>
                <w:lang w:val="fr-FR"/>
              </w:rPr>
            </w:pPr>
            <w:r>
              <w:rPr>
                <w:lang w:val="fr-FR"/>
              </w:rPr>
              <w:t>1,11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F6A1204" w14:textId="77777777">
            <w:pPr>
              <w:pStyle w:val="Tab1LastColNonGrasBordureDown"/>
              <w:rPr>
                <w:lang w:val="fr-FR"/>
              </w:rPr>
            </w:pPr>
            <w:r>
              <w:rPr>
                <w:lang w:val="fr-FR"/>
              </w:rPr>
              <w:t>1,10</w:t>
            </w:r>
          </w:p>
        </w:tc>
      </w:tr>
      <w:tr w14:paraId="53753BE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BEB8F5E" w14:textId="77777777">
            <w:pPr>
              <w:pStyle w:val="Tab1FirstColNonGrasBordureDown"/>
              <w:rPr>
                <w:lang w:val="fr-FR"/>
              </w:rPr>
            </w:pPr>
            <w:r>
              <w:rPr>
                <w:lang w:val="fr-FR"/>
              </w:rPr>
              <w:t>AUSTRALIE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6E7D86C" w14:textId="77777777">
            <w:pPr>
              <w:pStyle w:val="Tab1MiddleColNonGrasBordureDown"/>
              <w:rPr>
                <w:lang w:val="fr-FR"/>
              </w:rPr>
            </w:pPr>
            <w:r>
              <w:rPr>
                <w:lang w:val="fr-FR"/>
              </w:rPr>
              <w:t>0,92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76687D2" w14:textId="77777777">
            <w:pPr>
              <w:pStyle w:val="Tab1LastColNonGrasBordureDown"/>
              <w:rPr>
                <w:lang w:val="fr-FR"/>
              </w:rPr>
            </w:pPr>
            <w:r>
              <w:rPr>
                <w:lang w:val="fr-FR"/>
              </w:rPr>
              <w:t>0,91</w:t>
            </w:r>
          </w:p>
        </w:tc>
      </w:tr>
      <w:tr w14:paraId="4FE8ED2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38925F3" w14:textId="77777777">
            <w:pPr>
              <w:pStyle w:val="Tab1FirstColNonGrasBordureDown"/>
              <w:rPr>
                <w:lang w:val="fr-FR"/>
              </w:rPr>
            </w:pPr>
            <w:r>
              <w:rPr>
                <w:lang w:val="fr-FR"/>
              </w:rPr>
              <w:t>SUISSE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F81CB38" w14:textId="77777777">
            <w:pPr>
              <w:pStyle w:val="Tab1MiddleColNonGrasBordureDown"/>
              <w:rPr>
                <w:lang w:val="fr-FR"/>
              </w:rPr>
            </w:pPr>
            <w:r>
              <w:rPr>
                <w:lang w:val="fr-FR"/>
              </w:rPr>
              <w:t>0,90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15E0B6B" w14:textId="77777777">
            <w:pPr>
              <w:pStyle w:val="Tab1LastColNonGrasBordureDown"/>
              <w:rPr>
                <w:lang w:val="fr-FR"/>
              </w:rPr>
            </w:pPr>
            <w:r>
              <w:rPr>
                <w:lang w:val="fr-FR"/>
              </w:rPr>
              <w:t>0,89</w:t>
            </w:r>
          </w:p>
        </w:tc>
      </w:tr>
      <w:tr w14:paraId="282585B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5DFA101" w14:textId="77777777">
            <w:pPr>
              <w:pStyle w:val="Tab1FirstColNonGrasBordureDown"/>
              <w:rPr>
                <w:lang w:val="fr-FR"/>
              </w:rPr>
            </w:pPr>
            <w:r>
              <w:rPr>
                <w:lang w:val="fr-FR"/>
              </w:rPr>
              <w:t>AUTRICHE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F306C0B" w14:textId="77777777">
            <w:pPr>
              <w:pStyle w:val="Tab1MiddleColNonGrasBordureDown"/>
              <w:rPr>
                <w:lang w:val="fr-FR"/>
              </w:rPr>
            </w:pPr>
            <w:r>
              <w:rPr>
                <w:lang w:val="fr-FR"/>
              </w:rPr>
              <w:t>0,69</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FADC32D" w14:textId="77777777">
            <w:pPr>
              <w:pStyle w:val="Tab1LastColNonGrasBordureDown"/>
              <w:rPr>
                <w:lang w:val="fr-FR"/>
              </w:rPr>
            </w:pPr>
            <w:r>
              <w:rPr>
                <w:lang w:val="fr-FR"/>
              </w:rPr>
              <w:t>0,68</w:t>
            </w:r>
          </w:p>
        </w:tc>
      </w:tr>
      <w:tr w14:paraId="3FBD9EF4"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2888F2F" w14:textId="77777777">
            <w:pPr>
              <w:pStyle w:val="Tab1FirstColNonGrasBordureDown"/>
              <w:rPr>
                <w:lang w:val="fr-FR"/>
              </w:rPr>
            </w:pPr>
            <w:r>
              <w:rPr>
                <w:lang w:val="fr-FR"/>
              </w:rPr>
              <w:t>BRESIL</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BE9CAA8" w14:textId="77777777">
            <w:pPr>
              <w:pStyle w:val="Tab1MiddleColNonGrasBordureDown"/>
              <w:rPr>
                <w:lang w:val="fr-FR"/>
              </w:rPr>
            </w:pPr>
            <w:r>
              <w:rPr>
                <w:lang w:val="fr-FR"/>
              </w:rPr>
              <w:t>0,63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3103493" w14:textId="77777777">
            <w:pPr>
              <w:pStyle w:val="Tab1LastColNonGrasBordureDown"/>
              <w:rPr>
                <w:lang w:val="fr-FR"/>
              </w:rPr>
            </w:pPr>
            <w:r>
              <w:rPr>
                <w:lang w:val="fr-FR"/>
              </w:rPr>
              <w:t>0,62</w:t>
            </w:r>
          </w:p>
        </w:tc>
      </w:tr>
      <w:tr w14:paraId="605062C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6887CF47" w14:textId="77777777">
            <w:pPr>
              <w:pStyle w:val="Tab1FirstColNonGrasBordureDown"/>
              <w:rPr>
                <w:lang w:val="fr-FR"/>
              </w:rPr>
            </w:pPr>
            <w:r>
              <w:rPr>
                <w:lang w:val="fr-FR"/>
              </w:rPr>
              <w:t>DANEMARK</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D27D26D" w14:textId="77777777">
            <w:pPr>
              <w:pStyle w:val="Tab1MiddleColNonGrasBordureDown"/>
              <w:rPr>
                <w:lang w:val="fr-FR"/>
              </w:rPr>
            </w:pPr>
            <w:r>
              <w:rPr>
                <w:lang w:val="fr-FR"/>
              </w:rPr>
              <w:t>0,62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BC06E33" w14:textId="77777777">
            <w:pPr>
              <w:pStyle w:val="Tab1LastColNonGrasBordureDown"/>
              <w:rPr>
                <w:lang w:val="fr-FR"/>
              </w:rPr>
            </w:pPr>
            <w:r>
              <w:rPr>
                <w:lang w:val="fr-FR"/>
              </w:rPr>
              <w:t>0,61</w:t>
            </w:r>
          </w:p>
        </w:tc>
      </w:tr>
      <w:tr w14:paraId="15EF6DBB"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6E98A37" w14:textId="77777777">
            <w:pPr>
              <w:pStyle w:val="Tab1FirstColNonGrasBordureDown"/>
              <w:rPr>
                <w:lang w:val="fr-FR"/>
              </w:rPr>
            </w:pPr>
            <w:r>
              <w:rPr>
                <w:lang w:val="fr-FR"/>
              </w:rPr>
              <w:t>SUEDE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8681C5F" w14:textId="77777777">
            <w:pPr>
              <w:pStyle w:val="Tab1MiddleColNonGrasBordureDown"/>
              <w:rPr>
                <w:lang w:val="fr-FR"/>
              </w:rPr>
            </w:pPr>
            <w:r>
              <w:rPr>
                <w:lang w:val="fr-FR"/>
              </w:rPr>
              <w:t>0,58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D1551C9" w14:textId="77777777">
            <w:pPr>
              <w:pStyle w:val="Tab1LastColNonGrasBordureDown"/>
              <w:rPr>
                <w:lang w:val="fr-FR"/>
              </w:rPr>
            </w:pPr>
            <w:r>
              <w:rPr>
                <w:lang w:val="fr-FR"/>
              </w:rPr>
              <w:t>0,57</w:t>
            </w:r>
          </w:p>
        </w:tc>
      </w:tr>
      <w:tr w14:paraId="5C3A510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D514D04" w14:textId="77777777">
            <w:pPr>
              <w:pStyle w:val="Tab1FirstColNonGrasBordureDown"/>
              <w:rPr>
                <w:lang w:val="fr-FR"/>
              </w:rPr>
            </w:pPr>
            <w:r>
              <w:rPr>
                <w:lang w:val="fr-FR"/>
              </w:rPr>
              <w:t>NORVEGE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3046121" w14:textId="77777777">
            <w:pPr>
              <w:pStyle w:val="Tab1MiddleColNonGrasBordureDown"/>
              <w:rPr>
                <w:lang w:val="fr-FR"/>
              </w:rPr>
            </w:pPr>
            <w:r>
              <w:rPr>
                <w:lang w:val="fr-FR"/>
              </w:rPr>
              <w:t>0,58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A0EFE2F" w14:textId="77777777">
            <w:pPr>
              <w:pStyle w:val="Tab1LastColNonGrasBordureDown"/>
              <w:rPr>
                <w:lang w:val="fr-FR"/>
              </w:rPr>
            </w:pPr>
            <w:r>
              <w:rPr>
                <w:lang w:val="fr-FR"/>
              </w:rPr>
              <w:t>0,57</w:t>
            </w:r>
          </w:p>
        </w:tc>
      </w:tr>
      <w:tr w14:paraId="4321B48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44442DA" w14:textId="77777777">
            <w:pPr>
              <w:pStyle w:val="Tab1FirstColNonGrasBordureDown"/>
              <w:rPr>
                <w:lang w:val="fr-FR"/>
              </w:rPr>
            </w:pPr>
            <w:r>
              <w:rPr>
                <w:lang w:val="fr-FR"/>
              </w:rPr>
              <w:t>HONG-KONG</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9C58AF4" w14:textId="77777777">
            <w:pPr>
              <w:pStyle w:val="Tab1MiddleColNonGrasBordureDown"/>
              <w:rPr>
                <w:lang w:val="fr-FR"/>
              </w:rPr>
            </w:pPr>
            <w:r>
              <w:rPr>
                <w:lang w:val="fr-FR"/>
              </w:rPr>
              <w:t>0,45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A705960" w14:textId="77777777">
            <w:pPr>
              <w:pStyle w:val="Tab1LastColNonGrasBordureDown"/>
              <w:rPr>
                <w:lang w:val="fr-FR"/>
              </w:rPr>
            </w:pPr>
            <w:r>
              <w:rPr>
                <w:lang w:val="fr-FR"/>
              </w:rPr>
              <w:t>0,44</w:t>
            </w:r>
          </w:p>
        </w:tc>
      </w:tr>
      <w:tr w14:paraId="34E9D88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F188F03" w14:textId="77777777">
            <w:pPr>
              <w:pStyle w:val="Tab1FirstColNonGrasBordureDown"/>
              <w:rPr>
                <w:lang w:val="fr-FR"/>
              </w:rPr>
            </w:pPr>
            <w:r>
              <w:rPr>
                <w:lang w:val="fr-FR"/>
              </w:rPr>
              <w:t>MEXIQUE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C3367B7" w14:textId="77777777">
            <w:pPr>
              <w:pStyle w:val="Tab1MiddleColNonGrasBordureDown"/>
              <w:rPr>
                <w:lang w:val="fr-FR"/>
              </w:rPr>
            </w:pPr>
            <w:r>
              <w:rPr>
                <w:lang w:val="fr-FR"/>
              </w:rPr>
              <w:t>0,31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B1EBA9D" w14:textId="77777777">
            <w:pPr>
              <w:pStyle w:val="Tab1LastColNonGrasBordureDown"/>
              <w:rPr>
                <w:lang w:val="fr-FR"/>
              </w:rPr>
            </w:pPr>
            <w:r>
              <w:rPr>
                <w:lang w:val="fr-FR"/>
              </w:rPr>
              <w:t>0,31</w:t>
            </w:r>
          </w:p>
        </w:tc>
      </w:tr>
      <w:tr w14:paraId="22E395B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A237A93" w14:textId="77777777">
            <w:pPr>
              <w:pStyle w:val="Tab1FirstColNonGrasBordureDown"/>
              <w:rPr>
                <w:lang w:val="fr-FR"/>
              </w:rPr>
            </w:pPr>
            <w:r>
              <w:rPr>
                <w:lang w:val="fr-FR"/>
              </w:rPr>
              <w:t>POLOGNE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E22053D" w14:textId="77777777">
            <w:pPr>
              <w:pStyle w:val="Tab1MiddleColNonGrasBordureDown"/>
              <w:rPr>
                <w:lang w:val="fr-FR"/>
              </w:rPr>
            </w:pPr>
            <w:r>
              <w:rPr>
                <w:lang w:val="fr-FR"/>
              </w:rPr>
              <w:t>0,30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A2FB29A" w14:textId="77777777">
            <w:pPr>
              <w:pStyle w:val="Tab1LastColNonGrasBordureDown"/>
              <w:rPr>
                <w:lang w:val="fr-FR"/>
              </w:rPr>
            </w:pPr>
            <w:r>
              <w:rPr>
                <w:lang w:val="fr-FR"/>
              </w:rPr>
              <w:t>0,30</w:t>
            </w:r>
          </w:p>
        </w:tc>
      </w:tr>
      <w:tr w14:paraId="2A3D8A77"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FF24F51" w14:textId="77777777">
            <w:pPr>
              <w:pStyle w:val="Tab1FirstColNonGrasBordureDown"/>
              <w:rPr>
                <w:lang w:val="fr-FR"/>
              </w:rPr>
            </w:pPr>
            <w:r>
              <w:rPr>
                <w:lang w:val="fr-FR"/>
              </w:rPr>
              <w:t>FINLANDE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DD989C0" w14:textId="77777777">
            <w:pPr>
              <w:pStyle w:val="Tab1MiddleColNonGrasBordureDown"/>
              <w:rPr>
                <w:lang w:val="fr-FR"/>
              </w:rPr>
            </w:pPr>
            <w:r>
              <w:rPr>
                <w:lang w:val="fr-FR"/>
              </w:rPr>
              <w:t>0,27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D8674D8" w14:textId="77777777">
            <w:pPr>
              <w:pStyle w:val="Tab1LastColNonGrasBordureDown"/>
              <w:rPr>
                <w:lang w:val="fr-FR"/>
              </w:rPr>
            </w:pPr>
            <w:r>
              <w:rPr>
                <w:lang w:val="fr-FR"/>
              </w:rPr>
              <w:t>0,27</w:t>
            </w:r>
          </w:p>
        </w:tc>
      </w:tr>
      <w:tr w14:paraId="5C42FFB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5F5C4C9" w14:textId="77777777">
            <w:pPr>
              <w:pStyle w:val="Tab1FirstColNonGrasBordureDown"/>
              <w:rPr>
                <w:lang w:val="fr-FR"/>
              </w:rPr>
            </w:pPr>
            <w:r>
              <w:rPr>
                <w:lang w:val="fr-FR"/>
              </w:rPr>
              <w:t>INDE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08B066C" w14:textId="77777777">
            <w:pPr>
              <w:pStyle w:val="Tab1MiddleColNonGrasBordureDown"/>
              <w:rPr>
                <w:lang w:val="fr-FR"/>
              </w:rPr>
            </w:pPr>
            <w:r>
              <w:rPr>
                <w:lang w:val="fr-FR"/>
              </w:rPr>
              <w:t>0,22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08227F0" w14:textId="77777777">
            <w:pPr>
              <w:pStyle w:val="Tab1LastColNonGrasBordureDown"/>
              <w:rPr>
                <w:lang w:val="fr-FR"/>
              </w:rPr>
            </w:pPr>
            <w:r>
              <w:rPr>
                <w:lang w:val="fr-FR"/>
              </w:rPr>
              <w:t>0,21</w:t>
            </w:r>
          </w:p>
        </w:tc>
      </w:tr>
      <w:tr w14:paraId="57941A7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15843E2" w14:textId="77777777">
            <w:pPr>
              <w:pStyle w:val="Tab1FirstColNonGrasBordureDown"/>
              <w:rPr>
                <w:lang w:val="fr-FR"/>
              </w:rPr>
            </w:pPr>
            <w:r>
              <w:rPr>
                <w:lang w:val="fr-FR"/>
              </w:rPr>
              <w:t>GRECE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230DE04" w14:textId="77777777">
            <w:pPr>
              <w:pStyle w:val="Tab1MiddleColNonGrasBordureDown"/>
              <w:rPr>
                <w:lang w:val="fr-FR"/>
              </w:rPr>
            </w:pPr>
            <w:r>
              <w:rPr>
                <w:lang w:val="fr-FR"/>
              </w:rPr>
              <w:t>0,19</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7C1F9AD" w14:textId="77777777">
            <w:pPr>
              <w:pStyle w:val="Tab1LastColNonGrasBordureDown"/>
              <w:rPr>
                <w:lang w:val="fr-FR"/>
              </w:rPr>
            </w:pPr>
            <w:r>
              <w:rPr>
                <w:lang w:val="fr-FR"/>
              </w:rPr>
              <w:t>0,18</w:t>
            </w:r>
          </w:p>
        </w:tc>
      </w:tr>
      <w:tr w14:paraId="0E8C572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67C950E7" w14:textId="77777777">
            <w:pPr>
              <w:pStyle w:val="Tab1FirstColNonGrasBordureDown"/>
              <w:rPr>
                <w:lang w:val="fr-FR"/>
              </w:rPr>
            </w:pPr>
            <w:r>
              <w:rPr>
                <w:lang w:val="fr-FR"/>
              </w:rPr>
              <w:t>SINGAPOUR</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13194CC" w14:textId="77777777">
            <w:pPr>
              <w:pStyle w:val="Tab1MiddleColNonGrasBordureDown"/>
              <w:rPr>
                <w:lang w:val="fr-FR"/>
              </w:rPr>
            </w:pPr>
            <w:r>
              <w:rPr>
                <w:lang w:val="fr-FR"/>
              </w:rPr>
              <w:t>0,16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62618A5" w14:textId="77777777">
            <w:pPr>
              <w:pStyle w:val="Tab1LastColNonGrasBordureDown"/>
              <w:rPr>
                <w:lang w:val="fr-FR"/>
              </w:rPr>
            </w:pPr>
            <w:r>
              <w:rPr>
                <w:lang w:val="fr-FR"/>
              </w:rPr>
              <w:t>0,16</w:t>
            </w:r>
          </w:p>
        </w:tc>
      </w:tr>
    </w:tbl>
    <w:p w:rsidR="00BB4C9A" w14:paraId="38F8F5AC" w14:textId="77777777">
      <w:pPr>
        <w:sectPr>
          <w:headerReference w:type="default" r:id="rId15"/>
          <w:footerReference w:type="default" r:id="rId16"/>
          <w:pgSz w:w="11900" w:h="16840"/>
          <w:pgMar w:top="2154" w:right="1134" w:bottom="1134" w:left="1134" w:header="400" w:footer="400" w:gutter="0"/>
          <w:cols w:space="720"/>
        </w:sectPr>
      </w:pPr>
    </w:p>
    <w:p w:rsidR="00BB4C9A" w14:paraId="41F59449" w14:textId="77777777">
      <w:pPr>
        <w:spacing w:line="15" w:lineRule="exact"/>
        <w:rPr>
          <w:sz w:val="2"/>
        </w:rPr>
      </w:pPr>
    </w:p>
    <w:p w:rsidR="00BB4C9A" w14:paraId="05469555" w14:textId="77777777">
      <w:pPr>
        <w:pStyle w:val="TechnicalBookmark"/>
        <w:rPr>
          <w:lang w:val="fr-FR"/>
        </w:rPr>
      </w:pPr>
      <w:r>
        <w:rPr>
          <w:lang w:val="fr-FR"/>
        </w:rPr>
        <w:fldChar w:fldCharType="begin"/>
      </w:r>
      <w:r>
        <w:rPr>
          <w:lang w:val="fr-FR"/>
        </w:rPr>
        <w:instrText xml:space="preserve"> SET 6880CED5947217F395EC143A845D6D41 "" </w:instrText>
      </w:r>
      <w:r>
        <w:rPr>
          <w:lang w:val="fr-FR"/>
        </w:rPr>
        <w:fldChar w:fldCharType="separate"/>
      </w:r>
      <w:bookmarkStart w:id="21" w:name="6880CED5947217F395EC143A845D6D41"/>
      <w:bookmarkEnd w:id="21"/>
      <w:r>
        <w:rPr>
          <w:lang w:val="fr-FR"/>
        </w:rPr>
        <w:fldChar w:fldCharType="end"/>
      </w:r>
    </w:p>
    <w:p w:rsidR="00BB4C9A" w14:paraId="7FDB8510" w14:textId="77777777">
      <w:pPr>
        <w:pStyle w:val="H1"/>
        <w:rPr>
          <w:lang w:val="fr-FR"/>
        </w:rPr>
      </w:pPr>
      <w:r>
        <w:rPr>
          <w:lang w:val="fr-FR"/>
        </w:rPr>
        <w:t xml:space="preserve">Répartition des actifs du A), B), C), D) du portefeuille titres, par pays de résidence de l'émetteur </w:t>
      </w:r>
    </w:p>
    <w:p w:rsidR="00BB4C9A" w14:paraId="238CB6F1" w14:textId="77777777">
      <w:pPr>
        <w:pStyle w:val="NoRefToc"/>
        <w:rPr>
          <w:lang w:val="fr-FR"/>
        </w:rPr>
      </w:pPr>
      <w:r>
        <w:rPr>
          <w:lang w:val="fr-FR"/>
        </w:rPr>
        <w:t xml:space="preserve">Répartition des actifs du A), B), C), D) du </w:t>
      </w:r>
      <w:r>
        <w:rPr>
          <w:lang w:val="fr-FR"/>
        </w:rPr>
        <w:t>portefeuille titres, par pays de résidence de l'émetteur</w:t>
      </w:r>
    </w:p>
    <w:p w:rsidR="00BB4C9A" w14:paraId="68530667" w14:textId="77777777">
      <w:pPr>
        <w:pStyle w:val="TechnicalBookmark"/>
        <w:rPr>
          <w:lang w:val="fr-FR"/>
        </w:rPr>
      </w:pPr>
      <w:r>
        <w:rPr>
          <w:lang w:val="fr-FR"/>
        </w:rPr>
        <w:fldChar w:fldCharType="begin"/>
      </w:r>
      <w:r>
        <w:rPr>
          <w:lang w:val="fr-FR"/>
        </w:rPr>
        <w:instrText xml:space="preserve"> SET 2E5EE5488FCFC4F32DB865CCBE185372 "" </w:instrText>
      </w:r>
      <w:r>
        <w:rPr>
          <w:lang w:val="fr-FR"/>
        </w:rPr>
        <w:fldChar w:fldCharType="separate"/>
      </w:r>
      <w:bookmarkStart w:id="22" w:name="2E5EE5488FCFC4F32DB865CCBE185372"/>
      <w:bookmarkEnd w:id="22"/>
      <w:r>
        <w:rPr>
          <w:lang w:val="fr-FR"/>
        </w:rPr>
        <w:fldChar w:fldCharType="end"/>
      </w:r>
    </w:p>
    <w:p w:rsidR="00BB4C9A" w14:paraId="542988DD" w14:textId="77777777">
      <w:pPr>
        <w:pStyle w:val="TechnicalBookmark"/>
        <w:rPr>
          <w:lang w:val="fr-FR"/>
        </w:rPr>
      </w:pPr>
    </w:p>
    <w:tbl>
      <w:tblPr>
        <w:tblW w:w="5000" w:type="pct"/>
        <w:tblLayout w:type="fixed"/>
        <w:tblLook w:val="04A0"/>
      </w:tblPr>
      <w:tblGrid>
        <w:gridCol w:w="5717"/>
        <w:gridCol w:w="1953"/>
        <w:gridCol w:w="1952"/>
      </w:tblGrid>
      <w:tr w14:paraId="540FED4B"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8747241" w14:textId="77777777">
            <w:pPr>
              <w:pStyle w:val="EnteteTabFirstColBordureCentre"/>
              <w:rPr>
                <w:lang w:val="fr-FR"/>
              </w:rPr>
            </w:pPr>
            <w:r>
              <w:rPr>
                <w:lang w:val="fr-FR"/>
              </w:rPr>
              <w:t>Pays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6501E01"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A9BBF8A" w14:textId="77777777">
            <w:pPr>
              <w:pStyle w:val="EnteteTabLastColBordure"/>
              <w:spacing w:line="184" w:lineRule="exact"/>
              <w:rPr>
                <w:lang w:val="fr-FR"/>
              </w:rPr>
            </w:pPr>
            <w:r>
              <w:rPr>
                <w:lang w:val="fr-FR"/>
              </w:rPr>
              <w:t>Pourcentage total des actifs (**)</w:t>
            </w:r>
          </w:p>
        </w:tc>
      </w:tr>
      <w:tr w14:paraId="29F77E6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20F4020" w14:textId="77777777">
            <w:pPr>
              <w:pStyle w:val="Tab1FirstColNonGrasBordureDown"/>
              <w:rPr>
                <w:lang w:val="fr-FR"/>
              </w:rPr>
            </w:pPr>
            <w:r>
              <w:rPr>
                <w:lang w:val="fr-FR"/>
              </w:rPr>
              <w:t>AFRIQUE DU SUD</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E1BB1FE" w14:textId="77777777">
            <w:pPr>
              <w:pStyle w:val="Tab1MiddleColNonGrasBordureDown"/>
              <w:rPr>
                <w:lang w:val="fr-FR"/>
              </w:rPr>
            </w:pPr>
            <w:r>
              <w:rPr>
                <w:lang w:val="fr-FR"/>
              </w:rPr>
              <w:t>0,15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78810C1" w14:textId="77777777">
            <w:pPr>
              <w:pStyle w:val="Tab1LastColNonGrasBordureDown"/>
              <w:rPr>
                <w:lang w:val="fr-FR"/>
              </w:rPr>
            </w:pPr>
            <w:r>
              <w:rPr>
                <w:lang w:val="fr-FR"/>
              </w:rPr>
              <w:t>0,15</w:t>
            </w:r>
          </w:p>
        </w:tc>
      </w:tr>
      <w:tr w14:paraId="7802BD2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6B9EBEC" w14:textId="77777777">
            <w:pPr>
              <w:pStyle w:val="Tab1FirstColNonGrasBordureDown"/>
              <w:rPr>
                <w:lang w:val="fr-FR"/>
              </w:rPr>
            </w:pPr>
            <w:r>
              <w:rPr>
                <w:lang w:val="fr-FR"/>
              </w:rPr>
              <w:t>MAURICE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59C8BC8" w14:textId="77777777">
            <w:pPr>
              <w:pStyle w:val="Tab1MiddleColNonGrasBordureDown"/>
              <w:rPr>
                <w:lang w:val="fr-FR"/>
              </w:rPr>
            </w:pPr>
            <w:r>
              <w:rPr>
                <w:lang w:val="fr-FR"/>
              </w:rPr>
              <w:t>0,13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1AB69B3" w14:textId="77777777">
            <w:pPr>
              <w:pStyle w:val="Tab1LastColNonGrasBordureDown"/>
              <w:rPr>
                <w:lang w:val="fr-FR"/>
              </w:rPr>
            </w:pPr>
            <w:r>
              <w:rPr>
                <w:lang w:val="fr-FR"/>
              </w:rPr>
              <w:t>0,13</w:t>
            </w:r>
          </w:p>
        </w:tc>
      </w:tr>
      <w:tr w14:paraId="6EF698E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1C20A704" w14:textId="77777777">
            <w:pPr>
              <w:pStyle w:val="Tab1FirstColNonGrasBordureDown"/>
              <w:rPr>
                <w:lang w:val="fr-FR"/>
              </w:rPr>
            </w:pPr>
            <w:r>
              <w:rPr>
                <w:lang w:val="fr-FR"/>
              </w:rPr>
              <w:t>PHILIPPINES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BB41082" w14:textId="77777777">
            <w:pPr>
              <w:pStyle w:val="Tab1MiddleColNonGrasBordureDown"/>
              <w:rPr>
                <w:lang w:val="fr-FR"/>
              </w:rPr>
            </w:pPr>
            <w:r>
              <w:rPr>
                <w:lang w:val="fr-FR"/>
              </w:rPr>
              <w:t>0,13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5EA0CB7" w14:textId="77777777">
            <w:pPr>
              <w:pStyle w:val="Tab1LastColNonGrasBordureDown"/>
              <w:rPr>
                <w:lang w:val="fr-FR"/>
              </w:rPr>
            </w:pPr>
            <w:r>
              <w:rPr>
                <w:lang w:val="fr-FR"/>
              </w:rPr>
              <w:t>0,13</w:t>
            </w:r>
          </w:p>
        </w:tc>
      </w:tr>
      <w:tr w14:paraId="5313D14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553C5C3" w14:textId="77777777">
            <w:pPr>
              <w:pStyle w:val="Tab1FirstColNonGrasBordureDown"/>
              <w:rPr>
                <w:lang w:val="fr-FR"/>
              </w:rPr>
            </w:pPr>
            <w:r>
              <w:rPr>
                <w:lang w:val="fr-FR"/>
              </w:rPr>
              <w:t xml:space="preserve">EMIRATS </w:t>
            </w:r>
            <w:r>
              <w:rPr>
                <w:lang w:val="fr-FR"/>
              </w:rPr>
              <w:t>ARABES UNIS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9D66B08" w14:textId="77777777">
            <w:pPr>
              <w:pStyle w:val="Tab1MiddleColNonGrasBordureDown"/>
              <w:rPr>
                <w:lang w:val="fr-FR"/>
              </w:rPr>
            </w:pPr>
            <w:r>
              <w:rPr>
                <w:lang w:val="fr-FR"/>
              </w:rPr>
              <w:t>0,12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1D4FDA8" w14:textId="77777777">
            <w:pPr>
              <w:pStyle w:val="Tab1LastColNonGrasBordureDown"/>
              <w:rPr>
                <w:lang w:val="fr-FR"/>
              </w:rPr>
            </w:pPr>
            <w:r>
              <w:rPr>
                <w:lang w:val="fr-FR"/>
              </w:rPr>
              <w:t>0,12</w:t>
            </w:r>
          </w:p>
        </w:tc>
      </w:tr>
      <w:tr w14:paraId="3C269E3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A514473" w14:textId="77777777">
            <w:pPr>
              <w:pStyle w:val="Tab1FirstColNonGrasBordureDown"/>
              <w:rPr>
                <w:lang w:val="fr-FR"/>
              </w:rPr>
            </w:pPr>
            <w:r>
              <w:rPr>
                <w:lang w:val="fr-FR"/>
              </w:rPr>
              <w:t>THAILANDE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ABBC292" w14:textId="77777777">
            <w:pPr>
              <w:pStyle w:val="Tab1MiddleColNonGrasBordureDown"/>
              <w:rPr>
                <w:lang w:val="fr-FR"/>
              </w:rPr>
            </w:pPr>
            <w:r>
              <w:rPr>
                <w:lang w:val="fr-FR"/>
              </w:rPr>
              <w:t>0,10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0245039" w14:textId="77777777">
            <w:pPr>
              <w:pStyle w:val="Tab1LastColNonGrasBordureDown"/>
              <w:rPr>
                <w:lang w:val="fr-FR"/>
              </w:rPr>
            </w:pPr>
            <w:r>
              <w:rPr>
                <w:lang w:val="fr-FR"/>
              </w:rPr>
              <w:t>0,10</w:t>
            </w:r>
          </w:p>
        </w:tc>
      </w:tr>
      <w:tr w14:paraId="14BDDA5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09028B4" w14:textId="77777777">
            <w:pPr>
              <w:pStyle w:val="Tab1FirstColNonGrasBordureDown"/>
              <w:rPr>
                <w:lang w:val="fr-FR"/>
              </w:rPr>
            </w:pPr>
            <w:r>
              <w:rPr>
                <w:lang w:val="fr-FR"/>
              </w:rPr>
              <w:t>BERMUDES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57645E1" w14:textId="77777777">
            <w:pPr>
              <w:pStyle w:val="Tab1MiddleColNonGrasBordureDown"/>
              <w:rPr>
                <w:lang w:val="fr-FR"/>
              </w:rPr>
            </w:pPr>
            <w:r>
              <w:rPr>
                <w:lang w:val="fr-FR"/>
              </w:rPr>
              <w:t>0,07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5637CF7" w14:textId="77777777">
            <w:pPr>
              <w:pStyle w:val="Tab1LastColNonGrasBordureDown"/>
              <w:rPr>
                <w:lang w:val="fr-FR"/>
              </w:rPr>
            </w:pPr>
            <w:r>
              <w:rPr>
                <w:lang w:val="fr-FR"/>
              </w:rPr>
              <w:t>0,07</w:t>
            </w:r>
          </w:p>
        </w:tc>
      </w:tr>
      <w:tr w14:paraId="620EF4F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526ED1F7" w14:textId="77777777">
            <w:pPr>
              <w:pStyle w:val="Tab1FirstColNonGrasBordureDown"/>
              <w:rPr>
                <w:lang w:val="fr-FR"/>
              </w:rPr>
            </w:pPr>
            <w:r>
              <w:rPr>
                <w:lang w:val="fr-FR"/>
              </w:rPr>
              <w:t>CHILI</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079C2B5" w14:textId="77777777">
            <w:pPr>
              <w:pStyle w:val="Tab1MiddleColNonGrasBordureDown"/>
              <w:rPr>
                <w:lang w:val="fr-FR"/>
              </w:rPr>
            </w:pPr>
            <w:r>
              <w:rPr>
                <w:lang w:val="fr-FR"/>
              </w:rPr>
              <w:t>0,07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A2F424A" w14:textId="77777777">
            <w:pPr>
              <w:pStyle w:val="Tab1LastColNonGrasBordureDown"/>
              <w:rPr>
                <w:lang w:val="fr-FR"/>
              </w:rPr>
            </w:pPr>
            <w:r>
              <w:rPr>
                <w:lang w:val="fr-FR"/>
              </w:rPr>
              <w:t>0,07</w:t>
            </w:r>
          </w:p>
        </w:tc>
      </w:tr>
      <w:tr w14:paraId="3F446F2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2D9669F" w14:textId="77777777">
            <w:pPr>
              <w:pStyle w:val="Tab1FirstColNonGrasBordureDown"/>
              <w:rPr>
                <w:lang w:val="fr-FR"/>
              </w:rPr>
            </w:pPr>
            <w:r>
              <w:rPr>
                <w:lang w:val="fr-FR"/>
              </w:rPr>
              <w:t>NOUVELLE-ZELANDE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942E45D" w14:textId="77777777">
            <w:pPr>
              <w:pStyle w:val="Tab1MiddleColNonGrasBordureDown"/>
              <w:rPr>
                <w:lang w:val="fr-FR"/>
              </w:rPr>
            </w:pPr>
            <w:r>
              <w:rPr>
                <w:lang w:val="fr-FR"/>
              </w:rPr>
              <w:t>0,07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63F8E57" w14:textId="77777777">
            <w:pPr>
              <w:pStyle w:val="Tab1LastColNonGrasBordureDown"/>
              <w:rPr>
                <w:lang w:val="fr-FR"/>
              </w:rPr>
            </w:pPr>
            <w:r>
              <w:rPr>
                <w:lang w:val="fr-FR"/>
              </w:rPr>
              <w:t>0,07</w:t>
            </w:r>
          </w:p>
        </w:tc>
      </w:tr>
      <w:tr w14:paraId="5F451137"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F6A0DCE" w14:textId="77777777">
            <w:pPr>
              <w:pStyle w:val="Tab1FirstColNonGrasBordureDown"/>
              <w:rPr>
                <w:lang w:val="fr-FR"/>
              </w:rPr>
            </w:pPr>
            <w:r>
              <w:rPr>
                <w:lang w:val="fr-FR"/>
              </w:rPr>
              <w:t>INDONESIE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2A0665C"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E83BF0C" w14:textId="77777777">
            <w:pPr>
              <w:pStyle w:val="Tab1LastColNonGrasBordureDown"/>
              <w:rPr>
                <w:lang w:val="fr-FR"/>
              </w:rPr>
            </w:pPr>
            <w:r>
              <w:rPr>
                <w:lang w:val="fr-FR"/>
              </w:rPr>
              <w:t>0,06</w:t>
            </w:r>
          </w:p>
        </w:tc>
      </w:tr>
      <w:tr w14:paraId="7B7E5AD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77B24D5C" w14:textId="77777777">
            <w:pPr>
              <w:pStyle w:val="Tab1FirstColNonGrasBordureDown"/>
              <w:rPr>
                <w:lang w:val="fr-FR"/>
              </w:rPr>
            </w:pPr>
            <w:r>
              <w:rPr>
                <w:lang w:val="fr-FR"/>
              </w:rPr>
              <w:t>ISRAEL</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E4EAF39"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BA4C74A" w14:textId="77777777">
            <w:pPr>
              <w:pStyle w:val="Tab1LastColNonGrasBordureDown"/>
              <w:rPr>
                <w:lang w:val="fr-FR"/>
              </w:rPr>
            </w:pPr>
            <w:r>
              <w:rPr>
                <w:lang w:val="fr-FR"/>
              </w:rPr>
              <w:t>0,06</w:t>
            </w:r>
          </w:p>
        </w:tc>
      </w:tr>
      <w:tr w14:paraId="1BA6AC51"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96EE45C" w14:textId="77777777">
            <w:pPr>
              <w:pStyle w:val="Tab1FirstColNonGrasBordureDown"/>
              <w:rPr>
                <w:lang w:val="fr-FR"/>
              </w:rPr>
            </w:pPr>
            <w:r>
              <w:rPr>
                <w:lang w:val="fr-FR"/>
              </w:rPr>
              <w:t>LIECHTENSTEIN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E3B6E91"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90DA603" w14:textId="77777777">
            <w:pPr>
              <w:pStyle w:val="Tab1LastColNonGrasBordureDown"/>
              <w:rPr>
                <w:lang w:val="fr-FR"/>
              </w:rPr>
            </w:pPr>
            <w:r>
              <w:rPr>
                <w:lang w:val="fr-FR"/>
              </w:rPr>
              <w:t>0,06</w:t>
            </w:r>
          </w:p>
        </w:tc>
      </w:tr>
      <w:tr w14:paraId="657E0AC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642D5034" w14:textId="77777777">
            <w:pPr>
              <w:pStyle w:val="Tab1FirstColNonGrasBordureDown"/>
              <w:rPr>
                <w:lang w:val="fr-FR"/>
              </w:rPr>
            </w:pPr>
            <w:r>
              <w:rPr>
                <w:lang w:val="fr-FR"/>
              </w:rPr>
              <w:t>ILES CAIMANS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96ABE3F" w14:textId="77777777">
            <w:pPr>
              <w:pStyle w:val="Tab1MiddleColNonGrasBordureDown"/>
              <w:rPr>
                <w:lang w:val="fr-FR"/>
              </w:rPr>
            </w:pPr>
            <w:r>
              <w:rPr>
                <w:lang w:val="fr-FR"/>
              </w:rPr>
              <w:t>0,06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F114B2E" w14:textId="77777777">
            <w:pPr>
              <w:pStyle w:val="Tab1LastColNonGrasBordureDown"/>
              <w:rPr>
                <w:lang w:val="fr-FR"/>
              </w:rPr>
            </w:pPr>
            <w:r>
              <w:rPr>
                <w:lang w:val="fr-FR"/>
              </w:rPr>
              <w:t>0,06</w:t>
            </w:r>
          </w:p>
        </w:tc>
      </w:tr>
      <w:tr w14:paraId="7288F21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2F71A501" w14:textId="77777777">
            <w:pPr>
              <w:pStyle w:val="Tab1FirstColNonGrasBordureDown"/>
              <w:rPr>
                <w:lang w:val="fr-FR"/>
              </w:rPr>
            </w:pPr>
            <w:r>
              <w:rPr>
                <w:lang w:val="fr-FR"/>
              </w:rPr>
              <w:t>JERSEY</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5D3F03B" w14:textId="77777777">
            <w:pPr>
              <w:pStyle w:val="Tab1MiddleColNonGrasBordureDown"/>
              <w:rPr>
                <w:lang w:val="fr-FR"/>
              </w:rPr>
            </w:pPr>
            <w:r>
              <w:rPr>
                <w:lang w:val="fr-FR"/>
              </w:rPr>
              <w:t>0,05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EB3CB3F" w14:textId="77777777">
            <w:pPr>
              <w:pStyle w:val="Tab1LastColNonGrasBordureDown"/>
              <w:rPr>
                <w:lang w:val="fr-FR"/>
              </w:rPr>
            </w:pPr>
            <w:r>
              <w:rPr>
                <w:lang w:val="fr-FR"/>
              </w:rPr>
              <w:t>0,05</w:t>
            </w:r>
          </w:p>
        </w:tc>
      </w:tr>
      <w:tr w14:paraId="0FBC7E3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0ABD7EFC" w14:textId="77777777">
            <w:pPr>
              <w:pStyle w:val="Tab1FirstColNonGrasBordureDown"/>
              <w:rPr>
                <w:lang w:val="fr-FR"/>
              </w:rPr>
            </w:pPr>
            <w:r>
              <w:rPr>
                <w:lang w:val="fr-FR"/>
              </w:rPr>
              <w:t>REPUBLIQUE TCHEQUE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2BD366E" w14:textId="77777777">
            <w:pPr>
              <w:pStyle w:val="Tab1MiddleColNonGrasBordureDown"/>
              <w:rPr>
                <w:lang w:val="fr-FR"/>
              </w:rPr>
            </w:pPr>
            <w:r>
              <w:rPr>
                <w:lang w:val="fr-FR"/>
              </w:rPr>
              <w:t>0,05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FDDEC3B" w14:textId="77777777">
            <w:pPr>
              <w:pStyle w:val="Tab1LastColNonGrasBordureDown"/>
              <w:rPr>
                <w:lang w:val="fr-FR"/>
              </w:rPr>
            </w:pPr>
            <w:r>
              <w:rPr>
                <w:lang w:val="fr-FR"/>
              </w:rPr>
              <w:t>0,05</w:t>
            </w:r>
          </w:p>
        </w:tc>
      </w:tr>
      <w:tr w14:paraId="7EDED03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D428AE0" w14:textId="77777777">
            <w:pPr>
              <w:pStyle w:val="Tab1FirstColNonGrasBordureDown"/>
              <w:rPr>
                <w:lang w:val="fr-FR"/>
              </w:rPr>
            </w:pPr>
            <w:r>
              <w:rPr>
                <w:lang w:val="fr-FR"/>
              </w:rPr>
              <w:t>MALAISIE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CD68221" w14:textId="77777777">
            <w:pPr>
              <w:pStyle w:val="Tab1MiddleColNonGrasBordureDown"/>
              <w:rPr>
                <w:lang w:val="fr-FR"/>
              </w:rPr>
            </w:pPr>
            <w:r>
              <w:rPr>
                <w:lang w:val="fr-FR"/>
              </w:rPr>
              <w:t>0,04</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C4ADBCC" w14:textId="77777777">
            <w:pPr>
              <w:pStyle w:val="Tab1LastColNonGrasBordureDown"/>
              <w:rPr>
                <w:lang w:val="fr-FR"/>
              </w:rPr>
            </w:pPr>
            <w:r>
              <w:rPr>
                <w:lang w:val="fr-FR"/>
              </w:rPr>
              <w:t>0,04</w:t>
            </w:r>
          </w:p>
        </w:tc>
      </w:tr>
      <w:tr w14:paraId="49176BC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4E797AA" w14:textId="77777777">
            <w:pPr>
              <w:pStyle w:val="Tab1FirstColNonGrasBordureDown"/>
              <w:rPr>
                <w:lang w:val="fr-FR"/>
              </w:rPr>
            </w:pPr>
            <w:r>
              <w:rPr>
                <w:lang w:val="fr-FR"/>
              </w:rPr>
              <w:t>PEROU</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3B236FE" w14:textId="77777777">
            <w:pPr>
              <w:pStyle w:val="Tab1MiddleColNonGrasBordureDown"/>
              <w:rPr>
                <w:lang w:val="fr-FR"/>
              </w:rPr>
            </w:pPr>
            <w:r>
              <w:rPr>
                <w:lang w:val="fr-FR"/>
              </w:rPr>
              <w:t>0,03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6F466C4" w14:textId="77777777">
            <w:pPr>
              <w:pStyle w:val="Tab1LastColNonGrasBordureDown"/>
              <w:rPr>
                <w:lang w:val="fr-FR"/>
              </w:rPr>
            </w:pPr>
            <w:r>
              <w:rPr>
                <w:lang w:val="fr-FR"/>
              </w:rPr>
              <w:t>0,03</w:t>
            </w:r>
          </w:p>
        </w:tc>
      </w:tr>
      <w:tr w14:paraId="48A6F67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228DC34D" w14:textId="77777777">
            <w:pPr>
              <w:pStyle w:val="Tab1FirstColNonGrasBordureDown"/>
              <w:rPr>
                <w:lang w:val="fr-FR"/>
              </w:rPr>
            </w:pPr>
            <w:r>
              <w:rPr>
                <w:lang w:val="fr-FR"/>
              </w:rPr>
              <w:t>PORTUGAL</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38A21F0" w14:textId="77777777">
            <w:pPr>
              <w:pStyle w:val="Tab1MiddleColNonGrasBordureDown"/>
              <w:rPr>
                <w:lang w:val="fr-FR"/>
              </w:rPr>
            </w:pPr>
            <w:r>
              <w:rPr>
                <w:lang w:val="fr-FR"/>
              </w:rPr>
              <w:t>0,03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544BA2B" w14:textId="77777777">
            <w:pPr>
              <w:pStyle w:val="Tab1LastColNonGrasBordureDown"/>
              <w:rPr>
                <w:lang w:val="fr-FR"/>
              </w:rPr>
            </w:pPr>
            <w:r>
              <w:rPr>
                <w:lang w:val="fr-FR"/>
              </w:rPr>
              <w:t>0,03</w:t>
            </w:r>
          </w:p>
        </w:tc>
      </w:tr>
      <w:tr w14:paraId="3342936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84ADE58" w14:textId="77777777">
            <w:pPr>
              <w:pStyle w:val="Tab1FirstColNonGrasBordureDown"/>
              <w:rPr>
                <w:lang w:val="fr-FR"/>
              </w:rPr>
            </w:pPr>
            <w:r>
              <w:rPr>
                <w:lang w:val="fr-FR"/>
              </w:rPr>
              <w:t>TURQUIE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B40B400" w14:textId="77777777">
            <w:pPr>
              <w:pStyle w:val="Tab1MiddleColNonGrasBordureDown"/>
              <w:rPr>
                <w:lang w:val="fr-FR"/>
              </w:rPr>
            </w:pPr>
            <w:r>
              <w:rPr>
                <w:lang w:val="fr-FR"/>
              </w:rPr>
              <w:t>0,01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C4662A0" w14:textId="77777777">
            <w:pPr>
              <w:pStyle w:val="Tab1LastColNonGrasBordureDown"/>
              <w:rPr>
                <w:lang w:val="fr-FR"/>
              </w:rPr>
            </w:pPr>
            <w:r>
              <w:rPr>
                <w:lang w:val="fr-FR"/>
              </w:rPr>
              <w:t>0,01</w:t>
            </w:r>
          </w:p>
        </w:tc>
      </w:tr>
      <w:tr w14:paraId="0B9F6B0E" w14:textId="77777777">
        <w:tblPrEx>
          <w:tblW w:w="5000" w:type="pct"/>
          <w:tblLayout w:type="fixed"/>
          <w:tblLook w:val="04A0"/>
        </w:tblPrEx>
        <w:trPr>
          <w:trHeight w:val="281"/>
        </w:trPr>
        <w:tc>
          <w:tcPr>
            <w:tcW w:w="5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1C1EADD1" w14:textId="77777777">
            <w:pPr>
              <w:pStyle w:val="TotalTabFirstColBordure"/>
              <w:rPr>
                <w:lang w:val="fr-FR"/>
              </w:rPr>
            </w:pPr>
            <w:r>
              <w:rPr>
                <w:lang w:val="fr-FR"/>
              </w:rPr>
              <w:t>TOTAL</w:t>
            </w:r>
          </w:p>
        </w:tc>
        <w:tc>
          <w:tcPr>
            <w:tcW w:w="19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5FFEF002" w14:textId="77777777">
            <w:pPr>
              <w:pStyle w:val="TotalTabMiddleColBordure"/>
              <w:rPr>
                <w:lang w:val="fr-FR"/>
              </w:rPr>
            </w:pPr>
            <w:r>
              <w:rPr>
                <w:lang w:val="fr-FR"/>
              </w:rPr>
              <w:t>86,98</w:t>
            </w:r>
          </w:p>
        </w:tc>
        <w:tc>
          <w:tcPr>
            <w:tcW w:w="19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524A68B3" w14:textId="77777777">
            <w:pPr>
              <w:pStyle w:val="TotalTabLastColBordure"/>
              <w:rPr>
                <w:lang w:val="fr-FR"/>
              </w:rPr>
            </w:pPr>
            <w:r>
              <w:rPr>
                <w:lang w:val="fr-FR"/>
              </w:rPr>
              <w:t>86,03</w:t>
            </w:r>
          </w:p>
        </w:tc>
      </w:tr>
    </w:tbl>
    <w:p w:rsidR="00BB4C9A" w14:paraId="7DDAAB42" w14:textId="77777777">
      <w:pPr>
        <w:pStyle w:val="TechnicalBookmark"/>
        <w:rPr>
          <w:lang w:val="fr-FR"/>
        </w:rPr>
      </w:pPr>
    </w:p>
    <w:p w:rsidR="00BB4C9A" w14:paraId="48E90580" w14:textId="77777777">
      <w:pPr>
        <w:pStyle w:val="TableNote"/>
        <w:rPr>
          <w:lang w:val="fr-FR"/>
        </w:rPr>
      </w:pPr>
      <w:r>
        <w:rPr>
          <w:lang w:val="fr-FR"/>
        </w:rPr>
        <w:t>(*) Se reporter au f) de l’état du patrimoine</w:t>
      </w:r>
    </w:p>
    <w:p w:rsidR="00BB4C9A" w14:paraId="2E84E986" w14:textId="77777777">
      <w:pPr>
        <w:pStyle w:val="TableNote"/>
        <w:rPr>
          <w:lang w:val="fr-FR"/>
        </w:rPr>
        <w:sectPr>
          <w:headerReference w:type="default" r:id="rId17"/>
          <w:footerReference w:type="default" r:id="rId18"/>
          <w:pgSz w:w="11900" w:h="16840"/>
          <w:pgMar w:top="2154" w:right="1134" w:bottom="1134" w:left="1134" w:header="400" w:footer="400" w:gutter="0"/>
          <w:cols w:space="720"/>
        </w:sectPr>
      </w:pPr>
      <w:r>
        <w:rPr>
          <w:lang w:val="fr-FR"/>
        </w:rPr>
        <w:t>(**) Se reporter au d) de l’état du patrimoine</w:t>
      </w:r>
      <w:r>
        <w:rPr>
          <w:lang w:val="fr-FR"/>
        </w:rPr>
        <w:cr/>
      </w:r>
    </w:p>
    <w:p w:rsidR="00BB4C9A" w:rsidRPr="00150D1F" w14:paraId="3BFF9458" w14:textId="77777777">
      <w:pPr>
        <w:spacing w:line="15" w:lineRule="exact"/>
        <w:rPr>
          <w:sz w:val="2"/>
          <w:lang w:val="fr-FR"/>
        </w:rPr>
      </w:pPr>
    </w:p>
    <w:p w:rsidR="00BB4C9A" w14:paraId="56EAC591" w14:textId="77777777">
      <w:pPr>
        <w:pStyle w:val="TechnicalBookmark"/>
        <w:rPr>
          <w:lang w:val="fr-FR"/>
        </w:rPr>
      </w:pPr>
      <w:r>
        <w:rPr>
          <w:lang w:val="fr-FR"/>
        </w:rPr>
        <w:fldChar w:fldCharType="begin"/>
      </w:r>
      <w:r>
        <w:rPr>
          <w:lang w:val="fr-FR"/>
        </w:rPr>
        <w:instrText xml:space="preserve"> SET BD9F845559140EBEAA1813C5C3DAC541 "" </w:instrText>
      </w:r>
      <w:r>
        <w:rPr>
          <w:lang w:val="fr-FR"/>
        </w:rPr>
        <w:fldChar w:fldCharType="separate"/>
      </w:r>
      <w:bookmarkStart w:id="23" w:name="BD9F845559140EBEAA1813C5C3DAC541"/>
      <w:bookmarkEnd w:id="23"/>
      <w:r>
        <w:rPr>
          <w:lang w:val="fr-FR"/>
        </w:rPr>
        <w:fldChar w:fldCharType="end"/>
      </w:r>
    </w:p>
    <w:p w:rsidR="00BB4C9A" w14:paraId="07AA1E1A" w14:textId="77777777">
      <w:pPr>
        <w:pStyle w:val="H1"/>
        <w:rPr>
          <w:lang w:val="fr-FR"/>
        </w:rPr>
      </w:pPr>
      <w:bookmarkStart w:id="24" w:name="Répartition_des_autres_actifs_du_E)_du_p"/>
      <w:bookmarkEnd w:id="24"/>
      <w:r>
        <w:rPr>
          <w:lang w:val="fr-FR"/>
        </w:rPr>
        <w:t>Répartition des autres actifs du E) du portefeuille titres, par nature</w:t>
      </w:r>
    </w:p>
    <w:p w:rsidR="00BB4C9A" w14:paraId="2451776E" w14:textId="77777777">
      <w:pPr>
        <w:pStyle w:val="RefToc1"/>
        <w:rPr>
          <w:lang w:val="fr-FR"/>
        </w:rPr>
      </w:pPr>
      <w:bookmarkStart w:id="25" w:name="BK_074E5BC1BB1FAC0B9D91EB8BA3C1F1B7"/>
      <w:bookmarkEnd w:id="25"/>
      <w:r>
        <w:rPr>
          <w:lang w:val="fr-FR"/>
        </w:rPr>
        <w:t>Répartition des autres actifs du E) du portefeuille titres, par nature</w:t>
      </w:r>
    </w:p>
    <w:p w:rsidR="00BB4C9A" w14:paraId="645F8256" w14:textId="77777777">
      <w:pPr>
        <w:pStyle w:val="TechnicalBookmark"/>
        <w:rPr>
          <w:lang w:val="fr-FR"/>
        </w:rPr>
      </w:pPr>
      <w:r>
        <w:rPr>
          <w:lang w:val="fr-FR"/>
        </w:rPr>
        <w:fldChar w:fldCharType="begin"/>
      </w:r>
      <w:r>
        <w:rPr>
          <w:lang w:val="fr-FR"/>
        </w:rPr>
        <w:instrText xml:space="preserve"> SET 0018E4BEF092BC8A2CCB497B2228EF76 "" </w:instrText>
      </w:r>
      <w:r>
        <w:rPr>
          <w:lang w:val="fr-FR"/>
        </w:rPr>
        <w:fldChar w:fldCharType="separate"/>
      </w:r>
      <w:bookmarkStart w:id="26" w:name="0018E4BEF092BC8A2CCB497B2228EF76"/>
      <w:bookmarkEnd w:id="26"/>
      <w:r>
        <w:rPr>
          <w:lang w:val="fr-FR"/>
        </w:rPr>
        <w:fldChar w:fldCharType="end"/>
      </w:r>
    </w:p>
    <w:p w:rsidR="00BB4C9A" w14:paraId="3F18131B" w14:textId="77777777">
      <w:pPr>
        <w:pStyle w:val="TechnicalBookmark"/>
        <w:rPr>
          <w:lang w:val="fr-FR"/>
        </w:rPr>
      </w:pPr>
    </w:p>
    <w:tbl>
      <w:tblPr>
        <w:tblW w:w="5000" w:type="pct"/>
        <w:tblLayout w:type="fixed"/>
        <w:tblLook w:val="04A0"/>
      </w:tblPr>
      <w:tblGrid>
        <w:gridCol w:w="5717"/>
        <w:gridCol w:w="1953"/>
        <w:gridCol w:w="1952"/>
      </w:tblGrid>
      <w:tr w14:paraId="5B691DFF"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9A1C1EF" w14:textId="77777777">
            <w:pPr>
              <w:pStyle w:val="EnteteTabFirstColBordureCentre"/>
              <w:rPr>
                <w:lang w:val="fr-FR"/>
              </w:rPr>
            </w:pPr>
            <w:r>
              <w:rPr>
                <w:lang w:val="fr-FR"/>
              </w:rPr>
              <w:t>Nature d'actifs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99C078"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3E79A2D8" w14:textId="77777777">
            <w:pPr>
              <w:pStyle w:val="EnteteTabLastColBordure"/>
              <w:spacing w:line="184" w:lineRule="exact"/>
              <w:rPr>
                <w:lang w:val="fr-FR"/>
              </w:rPr>
            </w:pPr>
            <w:r>
              <w:rPr>
                <w:lang w:val="fr-FR"/>
              </w:rPr>
              <w:t>Pourcentage total des actifs (**)</w:t>
            </w:r>
          </w:p>
        </w:tc>
      </w:tr>
      <w:tr w14:paraId="6ADD47C1"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6AB09E32" w14:textId="77777777">
            <w:pPr>
              <w:pStyle w:val="Tab1FirstColNonGrasBordureDown"/>
              <w:rPr>
                <w:lang w:val="fr-FR"/>
              </w:rPr>
            </w:pPr>
            <w:r>
              <w:rPr>
                <w:lang w:val="fr-FR"/>
              </w:rPr>
              <w:t>OPCVM et 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4B1C6D9" w14:textId="77777777">
            <w:pPr>
              <w:pStyle w:val="Tab1MiddleColNonGrasBordureDown"/>
              <w:rPr>
                <w:lang w:val="fr-FR"/>
              </w:rPr>
            </w:pPr>
            <w:r>
              <w:rPr>
                <w:lang w:val="fr-FR"/>
              </w:rPr>
              <w:t>8,88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3262EC7" w14:textId="77777777">
            <w:pPr>
              <w:pStyle w:val="Tab1LastColNonGrasBordureDown"/>
              <w:rPr>
                <w:lang w:val="fr-FR"/>
              </w:rPr>
            </w:pPr>
            <w:r>
              <w:rPr>
                <w:lang w:val="fr-FR"/>
              </w:rPr>
              <w:t>8,79</w:t>
            </w:r>
          </w:p>
        </w:tc>
      </w:tr>
      <w:tr w14:paraId="065C5EE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4616B18C" w14:textId="77777777">
            <w:pPr>
              <w:pStyle w:val="Tab1FirstColNonGrasBordureDown"/>
              <w:rPr>
                <w:lang w:val="fr-FR"/>
              </w:rPr>
            </w:pPr>
            <w:r>
              <w:rPr>
                <w:lang w:val="fr-FR"/>
              </w:rPr>
              <w:t>Autres OPC et fonds d'investissements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FA63122"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5B7C70F" w14:textId="77777777">
            <w:pPr>
              <w:pStyle w:val="Tab1LastColNonGrasBordureDown"/>
              <w:rPr>
                <w:lang w:val="fr-FR"/>
              </w:rPr>
            </w:pPr>
            <w:r>
              <w:rPr>
                <w:lang w:val="fr-FR"/>
              </w:rPr>
              <w:t xml:space="preserve"> </w:t>
            </w:r>
          </w:p>
        </w:tc>
      </w:tr>
      <w:tr w14:paraId="3F1F628B"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20B145DE" w14:textId="77777777">
            <w:pPr>
              <w:pStyle w:val="Tab1FirstColNonGrasBordureDown"/>
              <w:rPr>
                <w:lang w:val="fr-FR"/>
              </w:rPr>
            </w:pPr>
            <w:r>
              <w:rPr>
                <w:lang w:val="fr-FR"/>
              </w:rPr>
              <w:t xml:space="preserve">FIA et </w:t>
            </w:r>
            <w:r>
              <w:rPr>
                <w:lang w:val="fr-FR"/>
              </w:rPr>
              <w:t>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BD224D9"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7DC7272" w14:textId="77777777">
            <w:pPr>
              <w:pStyle w:val="Tab1LastColNonGrasBordureDown"/>
              <w:rPr>
                <w:lang w:val="fr-FR"/>
              </w:rPr>
            </w:pPr>
            <w:r>
              <w:rPr>
                <w:lang w:val="fr-FR"/>
              </w:rPr>
              <w:t xml:space="preserve"> </w:t>
            </w:r>
          </w:p>
        </w:tc>
      </w:tr>
      <w:tr w14:paraId="5C5DA58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B4C9A" w14:paraId="32145440" w14:textId="77777777">
            <w:pPr>
              <w:pStyle w:val="Tab1FirstColNonGrasBordureDown"/>
              <w:rPr>
                <w:lang w:val="fr-FR"/>
              </w:rPr>
            </w:pPr>
            <w:r>
              <w:rPr>
                <w:lang w:val="fr-FR"/>
              </w:rPr>
              <w:t>Autres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0F0E85A" w14:textId="77777777">
            <w:pPr>
              <w:pStyle w:val="Tab1MiddleColNonGrasBordureDown"/>
              <w:rPr>
                <w:lang w:val="fr-FR"/>
              </w:rPr>
            </w:pPr>
            <w:r>
              <w:rPr>
                <w:lang w:val="fr-FR"/>
              </w:rPr>
              <w:t>0,33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50E9B03" w14:textId="77777777">
            <w:pPr>
              <w:pStyle w:val="Tab1LastColNonGrasBordureDown"/>
              <w:rPr>
                <w:lang w:val="fr-FR"/>
              </w:rPr>
            </w:pPr>
            <w:r>
              <w:rPr>
                <w:lang w:val="fr-FR"/>
              </w:rPr>
              <w:t>0,32</w:t>
            </w:r>
          </w:p>
        </w:tc>
      </w:tr>
      <w:tr w14:paraId="47A90D3C" w14:textId="77777777">
        <w:tblPrEx>
          <w:tblW w:w="5000" w:type="pct"/>
          <w:tblLayout w:type="fixed"/>
          <w:tblLook w:val="04A0"/>
        </w:tblPrEx>
        <w:trPr>
          <w:trHeight w:val="340"/>
        </w:trPr>
        <w:tc>
          <w:tcPr>
            <w:tcW w:w="5740" w:type="dxa"/>
            <w:tcBorders>
              <w:left w:val="single" w:sz="4" w:space="0" w:color="000000"/>
              <w:bottom w:val="single" w:sz="4" w:space="0" w:color="000000"/>
            </w:tcBorders>
            <w:tcMar>
              <w:top w:w="0" w:type="dxa"/>
              <w:left w:w="0" w:type="dxa"/>
              <w:bottom w:w="45" w:type="dxa"/>
              <w:right w:w="0" w:type="dxa"/>
            </w:tcMar>
            <w:vAlign w:val="center"/>
          </w:tcPr>
          <w:p w:rsidR="00BB4C9A" w14:paraId="0FA3BA95" w14:textId="77777777">
            <w:pPr>
              <w:pStyle w:val="TotalTabFirstColNoBordureUp"/>
              <w:rPr>
                <w:lang w:val="fr-FR"/>
              </w:rPr>
            </w:pPr>
            <w:r>
              <w:rPr>
                <w:lang w:val="fr-FR"/>
              </w:rPr>
              <w:t>TOTAL</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1739A2C0" w14:textId="77777777">
            <w:pPr>
              <w:pStyle w:val="TotalTabMiddleColNoBordureUp"/>
              <w:rPr>
                <w:lang w:val="fr-FR"/>
              </w:rPr>
            </w:pPr>
            <w:r>
              <w:rPr>
                <w:lang w:val="fr-FR"/>
              </w:rPr>
              <w:t>9,21</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B4C9A" w14:paraId="19255135" w14:textId="77777777">
            <w:pPr>
              <w:pStyle w:val="TotalTabLastColNoBordureUp"/>
              <w:rPr>
                <w:lang w:val="fr-FR"/>
              </w:rPr>
            </w:pPr>
            <w:r>
              <w:rPr>
                <w:lang w:val="fr-FR"/>
              </w:rPr>
              <w:t>9,11</w:t>
            </w:r>
          </w:p>
        </w:tc>
      </w:tr>
    </w:tbl>
    <w:p w:rsidR="00BB4C9A" w14:paraId="3B6D8C5E" w14:textId="77777777">
      <w:pPr>
        <w:pStyle w:val="TechnicalBookmark"/>
        <w:rPr>
          <w:lang w:val="fr-FR"/>
        </w:rPr>
      </w:pPr>
    </w:p>
    <w:p w:rsidR="00BB4C9A" w14:paraId="74AEB641" w14:textId="77777777">
      <w:pPr>
        <w:pStyle w:val="TableNote"/>
        <w:rPr>
          <w:lang w:val="fr-FR"/>
        </w:rPr>
      </w:pPr>
      <w:r>
        <w:rPr>
          <w:lang w:val="fr-FR"/>
        </w:rPr>
        <w:t>(*) Se reporter au f) de l’état du patrimoine</w:t>
      </w:r>
    </w:p>
    <w:p w:rsidR="00BB4C9A" w14:paraId="6D92E016" w14:textId="77777777">
      <w:pPr>
        <w:pStyle w:val="TableNote"/>
        <w:rPr>
          <w:lang w:val="fr-FR"/>
        </w:rPr>
        <w:sectPr>
          <w:headerReference w:type="default" r:id="rId19"/>
          <w:footerReference w:type="default" r:id="rId20"/>
          <w:pgSz w:w="11900" w:h="16840"/>
          <w:pgMar w:top="2154" w:right="1134" w:bottom="1134" w:left="1134" w:header="400" w:footer="400" w:gutter="0"/>
          <w:cols w:space="720"/>
        </w:sectPr>
      </w:pPr>
      <w:r>
        <w:rPr>
          <w:lang w:val="fr-FR"/>
        </w:rPr>
        <w:t>(**) Se reporter au d) de l’état du patrimoine</w:t>
      </w:r>
      <w:r>
        <w:rPr>
          <w:lang w:val="fr-FR"/>
        </w:rPr>
        <w:cr/>
      </w:r>
    </w:p>
    <w:p w:rsidR="00BB4C9A" w:rsidRPr="00150D1F" w14:paraId="36AB8B3A" w14:textId="77777777">
      <w:pPr>
        <w:spacing w:line="15" w:lineRule="exact"/>
        <w:rPr>
          <w:sz w:val="2"/>
          <w:lang w:val="fr-FR"/>
        </w:rPr>
      </w:pPr>
    </w:p>
    <w:p w:rsidR="00BB4C9A" w14:paraId="6E0904D0" w14:textId="77777777">
      <w:pPr>
        <w:pStyle w:val="TechnicalBookmark"/>
        <w:rPr>
          <w:lang w:val="fr-FR"/>
        </w:rPr>
      </w:pPr>
      <w:r>
        <w:rPr>
          <w:lang w:val="fr-FR"/>
        </w:rPr>
        <w:fldChar w:fldCharType="begin"/>
      </w:r>
      <w:r>
        <w:rPr>
          <w:lang w:val="fr-FR"/>
        </w:rPr>
        <w:instrText xml:space="preserve"> SET 41B1681E18EB4C611AF5832C884709E2 "" </w:instrText>
      </w:r>
      <w:r>
        <w:rPr>
          <w:lang w:val="fr-FR"/>
        </w:rPr>
        <w:fldChar w:fldCharType="separate"/>
      </w:r>
      <w:bookmarkStart w:id="27" w:name="41B1681E18EB4C611AF5832C884709E2"/>
      <w:bookmarkEnd w:id="27"/>
      <w:r>
        <w:rPr>
          <w:lang w:val="fr-FR"/>
        </w:rPr>
        <w:fldChar w:fldCharType="end"/>
      </w:r>
    </w:p>
    <w:p w:rsidR="00BB4C9A" w14:paraId="6B0A8A1C" w14:textId="77777777">
      <w:pPr>
        <w:pStyle w:val="H1"/>
        <w:rPr>
          <w:lang w:val="fr-FR"/>
        </w:rPr>
      </w:pPr>
      <w:bookmarkStart w:id="28" w:name="Mouvements_dans_le_portefeuille_titres_e"/>
      <w:bookmarkEnd w:id="28"/>
      <w:r>
        <w:rPr>
          <w:lang w:val="fr-FR"/>
        </w:rPr>
        <w:t>Mouvements dans le portefeuille titres en cours de période en EUR</w:t>
      </w:r>
    </w:p>
    <w:p w:rsidR="00BB4C9A" w14:paraId="0E613967" w14:textId="77777777">
      <w:pPr>
        <w:pStyle w:val="RefToc1"/>
        <w:rPr>
          <w:lang w:val="fr-FR"/>
        </w:rPr>
      </w:pPr>
      <w:bookmarkStart w:id="29" w:name="BK_88BAB0DB3077DA9204A1C2DDCB25B492"/>
      <w:bookmarkEnd w:id="29"/>
      <w:r>
        <w:rPr>
          <w:lang w:val="fr-FR"/>
        </w:rPr>
        <w:t>Mouvements dans le portefeuille titres en cours de période en EUR</w:t>
      </w:r>
    </w:p>
    <w:p w:rsidR="00BB4C9A" w14:paraId="42E3E72E" w14:textId="77777777">
      <w:pPr>
        <w:pStyle w:val="TechnicalBookmark"/>
        <w:rPr>
          <w:lang w:val="fr-FR"/>
        </w:rPr>
      </w:pPr>
      <w:r>
        <w:rPr>
          <w:lang w:val="fr-FR"/>
        </w:rPr>
        <w:fldChar w:fldCharType="begin"/>
      </w:r>
      <w:r>
        <w:rPr>
          <w:lang w:val="fr-FR"/>
        </w:rPr>
        <w:instrText xml:space="preserve"> SET 2875132C8896D0272728D4064B3CD7A4 "" </w:instrText>
      </w:r>
      <w:r>
        <w:rPr>
          <w:lang w:val="fr-FR"/>
        </w:rPr>
        <w:fldChar w:fldCharType="separate"/>
      </w:r>
      <w:bookmarkStart w:id="30" w:name="2875132C8896D0272728D4064B3CD7A4"/>
      <w:bookmarkEnd w:id="30"/>
      <w:r>
        <w:rPr>
          <w:lang w:val="fr-FR"/>
        </w:rPr>
        <w:fldChar w:fldCharType="end"/>
      </w:r>
    </w:p>
    <w:p w:rsidR="00BB4C9A" w14:paraId="3C28A37B" w14:textId="77777777">
      <w:pPr>
        <w:pStyle w:val="TechnicalBookmark"/>
        <w:rPr>
          <w:lang w:val="fr-FR"/>
        </w:rPr>
      </w:pPr>
    </w:p>
    <w:tbl>
      <w:tblPr>
        <w:tblW w:w="5000" w:type="pct"/>
        <w:tblLayout w:type="fixed"/>
        <w:tblLook w:val="04A0"/>
      </w:tblPr>
      <w:tblGrid>
        <w:gridCol w:w="6434"/>
        <w:gridCol w:w="1594"/>
        <w:gridCol w:w="1594"/>
      </w:tblGrid>
      <w:tr w14:paraId="178052EF" w14:textId="77777777">
        <w:tblPrEx>
          <w:tblW w:w="5000" w:type="pct"/>
          <w:tblLayout w:type="fixed"/>
          <w:tblLook w:val="04A0"/>
        </w:tblPrEx>
        <w:trPr>
          <w:trHeight w:val="385"/>
        </w:trPr>
        <w:tc>
          <w:tcPr>
            <w:tcW w:w="646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E14825E" w14:textId="77777777">
            <w:pPr>
              <w:pStyle w:val="EnteteTabFirstColBordureCentre"/>
              <w:rPr>
                <w:lang w:val="fr-FR"/>
              </w:rPr>
            </w:pPr>
            <w:r>
              <w:rPr>
                <w:lang w:val="fr-FR"/>
              </w:rPr>
              <w:t>Eléments du portefeuille titres</w:t>
            </w:r>
          </w:p>
        </w:tc>
        <w:tc>
          <w:tcPr>
            <w:tcW w:w="3200" w:type="dxa"/>
            <w:gridSpan w:val="2"/>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73DA446F" w14:textId="77777777">
            <w:pPr>
              <w:pStyle w:val="EnteteTabLastColBordure"/>
              <w:rPr>
                <w:lang w:val="fr-FR"/>
              </w:rPr>
            </w:pPr>
            <w:r>
              <w:rPr>
                <w:lang w:val="fr-FR"/>
              </w:rPr>
              <w:t>Mouvements (en montant)</w:t>
            </w:r>
          </w:p>
        </w:tc>
      </w:tr>
      <w:tr w14:paraId="746F3267" w14:textId="77777777">
        <w:tblPrEx>
          <w:tblW w:w="5000" w:type="pct"/>
          <w:tblLayout w:type="fixed"/>
          <w:tblLook w:val="04A0"/>
        </w:tblPrEx>
        <w:trPr>
          <w:trHeight w:val="385"/>
        </w:trPr>
        <w:tc>
          <w:tcPr>
            <w:tcW w:w="646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30FA5100" w14:textId="77777777">
            <w:pPr>
              <w:pStyle w:val="NormalNoContent"/>
            </w:pP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E022CFE" w14:textId="77777777">
            <w:pPr>
              <w:pStyle w:val="EnteteTabLastColBordure"/>
              <w:rPr>
                <w:lang w:val="fr-FR"/>
              </w:rPr>
            </w:pPr>
            <w:r>
              <w:rPr>
                <w:lang w:val="fr-FR"/>
              </w:rPr>
              <w:t>Acquisitions</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484C466" w14:textId="77777777">
            <w:pPr>
              <w:pStyle w:val="EnteteTabLastColBordure"/>
              <w:rPr>
                <w:lang w:val="fr-FR"/>
              </w:rPr>
            </w:pPr>
            <w:r>
              <w:rPr>
                <w:lang w:val="fr-FR"/>
              </w:rPr>
              <w:t>Cessions</w:t>
            </w:r>
          </w:p>
        </w:tc>
      </w:tr>
      <w:tr w14:paraId="149D17FF" w14:textId="77777777">
        <w:tblPrEx>
          <w:tblW w:w="5000" w:type="pct"/>
          <w:tblLayout w:type="fixed"/>
          <w:tblLook w:val="04A0"/>
        </w:tblPrEx>
        <w:trPr>
          <w:trHeight w:val="562"/>
        </w:trPr>
        <w:tc>
          <w:tcPr>
            <w:tcW w:w="6460" w:type="dxa"/>
            <w:tcBorders>
              <w:left w:val="single" w:sz="4" w:space="0" w:color="000000"/>
            </w:tcBorders>
            <w:tcMar>
              <w:top w:w="0" w:type="dxa"/>
              <w:left w:w="0" w:type="dxa"/>
              <w:bottom w:w="22" w:type="dxa"/>
              <w:right w:w="0" w:type="dxa"/>
            </w:tcMar>
            <w:vAlign w:val="center"/>
          </w:tcPr>
          <w:p w:rsidR="00BB4C9A" w14:paraId="68ED7FD8" w14:textId="77777777">
            <w:pPr>
              <w:pStyle w:val="Tab1FirstColNonGras"/>
              <w:rPr>
                <w:lang w:val="fr-FR"/>
              </w:rPr>
            </w:pPr>
            <w:r>
              <w:rPr>
                <w:lang w:val="fr-FR"/>
              </w:rPr>
              <w:t xml:space="preserve">A) Les titres financiers éligibles et les instruments du marché monétaire admis à la négociation sur un marché </w:t>
            </w:r>
            <w:r>
              <w:rPr>
                <w:lang w:val="fr-FR"/>
              </w:rPr>
              <w:t>réglementé au sens de l'article L. 422-1 du code monétaire et financier.</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BB4C9A" w14:paraId="7A4E66FE" w14:textId="77777777">
            <w:pPr>
              <w:pStyle w:val="Tab1MiddleColNonGras"/>
              <w:rPr>
                <w:lang w:val="fr-FR"/>
              </w:rPr>
            </w:pPr>
            <w:r>
              <w:rPr>
                <w:lang w:val="fr-FR"/>
              </w:rPr>
              <w:t>143 690 149,83</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BB4C9A" w14:paraId="2CD22333" w14:textId="77777777">
            <w:pPr>
              <w:pStyle w:val="Tab1LastColNonGras"/>
              <w:rPr>
                <w:lang w:val="fr-FR"/>
              </w:rPr>
            </w:pPr>
            <w:r>
              <w:rPr>
                <w:lang w:val="fr-FR"/>
              </w:rPr>
              <w:t>91 976 687,86</w:t>
            </w:r>
          </w:p>
        </w:tc>
      </w:tr>
      <w:tr w14:paraId="399BE9CB" w14:textId="77777777">
        <w:tblPrEx>
          <w:tblW w:w="5000" w:type="pct"/>
          <w:tblLayout w:type="fixed"/>
          <w:tblLook w:val="04A0"/>
        </w:tblPrEx>
        <w:trPr>
          <w:trHeight w:hRule="exact" w:val="62"/>
        </w:trPr>
        <w:tc>
          <w:tcPr>
            <w:tcW w:w="6460" w:type="dxa"/>
            <w:tcBorders>
              <w:left w:val="single" w:sz="4" w:space="0" w:color="000000"/>
            </w:tcBorders>
            <w:tcMar>
              <w:top w:w="0" w:type="dxa"/>
              <w:left w:w="0" w:type="dxa"/>
              <w:bottom w:w="22" w:type="dxa"/>
              <w:right w:w="0" w:type="dxa"/>
            </w:tcMar>
            <w:vAlign w:val="center"/>
          </w:tcPr>
          <w:p w:rsidR="00BB4C9A" w14:paraId="69AE5B84" w14:textId="77777777">
            <w:pPr>
              <w:pStyle w:val="Tab1First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BB4C9A" w14:paraId="60F9B489" w14:textId="77777777">
            <w:pPr>
              <w:pStyle w:val="Tab1Middle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BB4C9A" w14:paraId="668FE6F3" w14:textId="77777777">
            <w:pPr>
              <w:pStyle w:val="Tab1LastColNonGrasNoContent"/>
              <w:rPr>
                <w:sz w:val="16"/>
                <w:lang w:val="fr-FR"/>
              </w:rPr>
            </w:pPr>
          </w:p>
        </w:tc>
      </w:tr>
      <w:tr w14:paraId="2B5EC3CB" w14:textId="77777777">
        <w:tblPrEx>
          <w:tblW w:w="5000" w:type="pct"/>
          <w:tblLayout w:type="fixed"/>
          <w:tblLook w:val="04A0"/>
        </w:tblPrEx>
        <w:trPr>
          <w:trHeight w:val="742"/>
        </w:trPr>
        <w:tc>
          <w:tcPr>
            <w:tcW w:w="6460" w:type="dxa"/>
            <w:tcBorders>
              <w:left w:val="single" w:sz="4" w:space="0" w:color="000000"/>
              <w:bottom w:val="single" w:sz="4" w:space="0" w:color="000000"/>
            </w:tcBorders>
            <w:tcMar>
              <w:top w:w="0" w:type="dxa"/>
              <w:left w:w="0" w:type="dxa"/>
              <w:bottom w:w="22" w:type="dxa"/>
              <w:right w:w="0" w:type="dxa"/>
            </w:tcMar>
            <w:vAlign w:val="center"/>
          </w:tcPr>
          <w:p w:rsidR="00BB4C9A" w14:paraId="2D64F1B4" w14:textId="77777777">
            <w:pPr>
              <w:pStyle w:val="Tab1FirstColNonGrasBordureDown"/>
              <w:rPr>
                <w:lang w:val="fr-FR"/>
              </w:rPr>
            </w:pPr>
            <w:r>
              <w:rPr>
                <w:lang w:val="fr-FR"/>
              </w:rPr>
              <w:t xml:space="preserve">Et B) Les titres financiers éligibles et les instruments du marché monétaire admis à la négociation sur un autre marché réglementé, en </w:t>
            </w:r>
            <w:r>
              <w:rPr>
                <w:lang w:val="fr-FR"/>
              </w:rPr>
              <w:t>fonctionnement régulier, reconnu, ouvert au public et dont le siège est situé dans un Etat membre de l'Union européenne ou dans un autre Etat partie à l'accord sur l'Espace économique européen.</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49961E2" w14:textId="77777777">
            <w:pPr>
              <w:pStyle w:val="Tab1MiddleColNonGrasBordureDownNoContent"/>
              <w:rPr>
                <w:sz w:val="16"/>
                <w:lang w:val="fr-FR"/>
              </w:rPr>
            </w:pP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B4CC642" w14:textId="77777777">
            <w:pPr>
              <w:pStyle w:val="Tab1LastColNonGrasBordureDownNoContent"/>
              <w:rPr>
                <w:sz w:val="16"/>
                <w:lang w:val="fr-FR"/>
              </w:rPr>
            </w:pPr>
          </w:p>
        </w:tc>
      </w:tr>
      <w:tr w14:paraId="636FC146" w14:textId="77777777">
        <w:tblPrEx>
          <w:tblW w:w="5000" w:type="pct"/>
          <w:tblLayout w:type="fixed"/>
          <w:tblLook w:val="04A0"/>
        </w:tblPrEx>
        <w:trPr>
          <w:trHeight w:val="1302"/>
        </w:trPr>
        <w:tc>
          <w:tcPr>
            <w:tcW w:w="6460" w:type="dxa"/>
            <w:tcBorders>
              <w:left w:val="single" w:sz="4" w:space="0" w:color="000000"/>
              <w:bottom w:val="single" w:sz="4" w:space="0" w:color="000000"/>
            </w:tcBorders>
            <w:tcMar>
              <w:top w:w="0" w:type="dxa"/>
              <w:left w:w="0" w:type="dxa"/>
              <w:bottom w:w="22" w:type="dxa"/>
              <w:right w:w="0" w:type="dxa"/>
            </w:tcMar>
            <w:vAlign w:val="center"/>
          </w:tcPr>
          <w:p w:rsidR="00BB4C9A" w14:paraId="6D8A1936"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w:t>
            </w:r>
            <w:r>
              <w:rPr>
                <w:lang w:val="fr-FR"/>
              </w:rPr>
              <w:t>ectif en valeurs mobilières.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65F61DFB" w14:textId="77777777">
            <w:pPr>
              <w:pStyle w:val="Tab1MiddleColNonGrasBordureDown"/>
              <w:rPr>
                <w:lang w:val="fr-FR"/>
              </w:rPr>
            </w:pPr>
            <w:r>
              <w:rPr>
                <w:lang w:val="fr-FR"/>
              </w:rPr>
              <w:t>191 172 878,42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DE91FA5" w14:textId="77777777">
            <w:pPr>
              <w:pStyle w:val="Tab1LastColNonGrasBordureDown"/>
              <w:rPr>
                <w:lang w:val="fr-FR"/>
              </w:rPr>
            </w:pPr>
            <w:r>
              <w:rPr>
                <w:lang w:val="fr-FR"/>
              </w:rPr>
              <w:t>143 183 034,07</w:t>
            </w:r>
          </w:p>
        </w:tc>
      </w:tr>
      <w:tr w14:paraId="5CBBAD14" w14:textId="77777777">
        <w:tblPrEx>
          <w:tblW w:w="5000" w:type="pct"/>
          <w:tblLayout w:type="fixed"/>
          <w:tblLook w:val="04A0"/>
        </w:tblPrEx>
        <w:trPr>
          <w:trHeight w:val="462"/>
        </w:trPr>
        <w:tc>
          <w:tcPr>
            <w:tcW w:w="6460" w:type="dxa"/>
            <w:tcBorders>
              <w:left w:val="single" w:sz="4" w:space="0" w:color="000000"/>
              <w:bottom w:val="single" w:sz="4" w:space="0" w:color="000000"/>
            </w:tcBorders>
            <w:tcMar>
              <w:top w:w="0" w:type="dxa"/>
              <w:left w:w="0" w:type="dxa"/>
              <w:bottom w:w="22" w:type="dxa"/>
              <w:right w:w="0" w:type="dxa"/>
            </w:tcMar>
            <w:vAlign w:val="center"/>
          </w:tcPr>
          <w:p w:rsidR="00BB4C9A" w14:paraId="51568D72"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007D214A" w14:textId="77777777">
            <w:pPr>
              <w:pStyle w:val="Tab1MiddleColNonGrasBordureDown"/>
              <w:rPr>
                <w:lang w:val="fr-FR"/>
              </w:rPr>
            </w:pPr>
            <w:r>
              <w:rPr>
                <w:lang w:val="fr-FR"/>
              </w:rPr>
              <w:t xml:space="preserve"> </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5B72C350" w14:textId="77777777">
            <w:pPr>
              <w:pStyle w:val="Tab1LastColNonGrasBordureDown"/>
              <w:rPr>
                <w:lang w:val="fr-FR"/>
              </w:rPr>
            </w:pPr>
            <w:r>
              <w:rPr>
                <w:lang w:val="fr-FR"/>
              </w:rPr>
              <w:t xml:space="preserve"> </w:t>
            </w:r>
          </w:p>
        </w:tc>
      </w:tr>
      <w:tr w14:paraId="6097E740" w14:textId="77777777">
        <w:tblPrEx>
          <w:tblW w:w="5000" w:type="pct"/>
          <w:tblLayout w:type="fixed"/>
          <w:tblLook w:val="04A0"/>
        </w:tblPrEx>
        <w:trPr>
          <w:trHeight w:val="362"/>
        </w:trPr>
        <w:tc>
          <w:tcPr>
            <w:tcW w:w="6460" w:type="dxa"/>
            <w:tcBorders>
              <w:left w:val="single" w:sz="4" w:space="0" w:color="000000"/>
              <w:bottom w:val="single" w:sz="4" w:space="0" w:color="000000"/>
            </w:tcBorders>
            <w:tcMar>
              <w:top w:w="0" w:type="dxa"/>
              <w:left w:w="0" w:type="dxa"/>
              <w:bottom w:w="22" w:type="dxa"/>
              <w:right w:w="0" w:type="dxa"/>
            </w:tcMar>
            <w:vAlign w:val="center"/>
          </w:tcPr>
          <w:p w:rsidR="00BB4C9A" w14:paraId="26EBB57A" w14:textId="77777777">
            <w:pPr>
              <w:pStyle w:val="Tab1FirstColNonGrasBordureDown"/>
              <w:rPr>
                <w:lang w:val="fr-FR"/>
              </w:rPr>
            </w:pPr>
            <w:r>
              <w:rPr>
                <w:lang w:val="fr-FR"/>
              </w:rPr>
              <w:t>E) Les autres actifs.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B9DE1A9" w14:textId="77777777">
            <w:pPr>
              <w:pStyle w:val="Tab1MiddleColNonGrasBordureDown"/>
              <w:rPr>
                <w:lang w:val="fr-FR"/>
              </w:rPr>
            </w:pPr>
            <w:r>
              <w:rPr>
                <w:lang w:val="fr-FR"/>
              </w:rPr>
              <w:t>50 237 682,92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2E6F027" w14:textId="77777777">
            <w:pPr>
              <w:pStyle w:val="Tab1LastColNonGrasBordureDown"/>
              <w:rPr>
                <w:lang w:val="fr-FR"/>
              </w:rPr>
            </w:pPr>
            <w:r>
              <w:rPr>
                <w:lang w:val="fr-FR"/>
              </w:rPr>
              <w:t>45 106 805,55</w:t>
            </w:r>
          </w:p>
        </w:tc>
      </w:tr>
    </w:tbl>
    <w:p w:rsidR="00BB4C9A" w14:paraId="3E8F6F59" w14:textId="77777777">
      <w:pPr>
        <w:pStyle w:val="TechnicalBookmark"/>
        <w:rPr>
          <w:lang w:val="fr-FR"/>
        </w:rPr>
      </w:pPr>
    </w:p>
    <w:p w:rsidR="00BB4C9A" w14:paraId="1FAF6ECB" w14:textId="77777777">
      <w:pPr>
        <w:pStyle w:val="BreakLine"/>
        <w:rPr>
          <w:lang w:val="fr-FR"/>
        </w:rPr>
      </w:pPr>
      <w:r>
        <w:rPr>
          <w:lang w:val="fr-FR"/>
        </w:rPr>
        <w:t xml:space="preserve"> </w:t>
      </w:r>
    </w:p>
    <w:p w:rsidR="00BB4C9A" w14:paraId="283A23D6" w14:textId="77777777">
      <w:pPr>
        <w:pStyle w:val="TechnicalBookmark"/>
        <w:rPr>
          <w:lang w:val="fr-FR"/>
        </w:rPr>
      </w:pPr>
      <w:r>
        <w:rPr>
          <w:lang w:val="fr-FR"/>
        </w:rPr>
        <w:fldChar w:fldCharType="begin"/>
      </w:r>
      <w:r>
        <w:rPr>
          <w:lang w:val="fr-FR"/>
        </w:rPr>
        <w:instrText xml:space="preserve"> SET 741FFD65C6FF9E1CE9965388442082C1 "" </w:instrText>
      </w:r>
      <w:r>
        <w:rPr>
          <w:lang w:val="fr-FR"/>
        </w:rPr>
        <w:fldChar w:fldCharType="separate"/>
      </w:r>
      <w:bookmarkStart w:id="31" w:name="741FFD65C6FF9E1CE9965388442082C1"/>
      <w:bookmarkEnd w:id="31"/>
      <w:r>
        <w:rPr>
          <w:lang w:val="fr-FR"/>
        </w:rPr>
        <w:fldChar w:fldCharType="end"/>
      </w:r>
    </w:p>
    <w:p w:rsidR="00BB4C9A" w14:paraId="597D8429" w14:textId="77777777">
      <w:pPr>
        <w:pStyle w:val="H1SPACEBEFORE"/>
        <w:ind w:right="2400"/>
        <w:rPr>
          <w:lang w:val="fr-FR"/>
        </w:rPr>
      </w:pPr>
      <w:r>
        <w:rPr>
          <w:lang w:val="fr-FR"/>
        </w:rPr>
        <w:t>|</w:t>
      </w:r>
    </w:p>
    <w:p w:rsidR="00BB4C9A" w14:paraId="3F43F44F" w14:textId="77777777">
      <w:pPr>
        <w:pStyle w:val="H1"/>
        <w:rPr>
          <w:lang w:val="fr-FR"/>
        </w:rPr>
      </w:pPr>
      <w:bookmarkStart w:id="32" w:name="Distribution_en_cours_de_période"/>
      <w:bookmarkEnd w:id="32"/>
      <w:r>
        <w:rPr>
          <w:lang w:val="fr-FR"/>
        </w:rPr>
        <w:t>Distribution en cours de période</w:t>
      </w:r>
    </w:p>
    <w:p w:rsidR="00BB4C9A" w14:paraId="2D004541" w14:textId="77777777">
      <w:pPr>
        <w:pStyle w:val="RefToc1"/>
        <w:rPr>
          <w:lang w:val="fr-FR"/>
        </w:rPr>
      </w:pPr>
      <w:bookmarkStart w:id="33" w:name="BK_4CDB799183FBAB0E82D8CF05EF16FE8E"/>
      <w:bookmarkEnd w:id="33"/>
      <w:r>
        <w:rPr>
          <w:lang w:val="fr-FR"/>
        </w:rPr>
        <w:t>Distribution en cours de période</w:t>
      </w:r>
    </w:p>
    <w:p w:rsidR="00BB4C9A" w14:paraId="7E6D9E2F" w14:textId="77777777">
      <w:pPr>
        <w:pStyle w:val="TechnicalBookmark"/>
        <w:rPr>
          <w:lang w:val="fr-FR"/>
        </w:rPr>
      </w:pPr>
      <w:r>
        <w:rPr>
          <w:lang w:val="fr-FR"/>
        </w:rPr>
        <w:fldChar w:fldCharType="begin"/>
      </w:r>
      <w:r>
        <w:rPr>
          <w:lang w:val="fr-FR"/>
        </w:rPr>
        <w:instrText xml:space="preserve"> SET 3ACC466F52321C47E61D71B731A317AB "" </w:instrText>
      </w:r>
      <w:r>
        <w:rPr>
          <w:lang w:val="fr-FR"/>
        </w:rPr>
        <w:fldChar w:fldCharType="separate"/>
      </w:r>
      <w:bookmarkStart w:id="34" w:name="3ACC466F52321C47E61D71B731A317AB"/>
      <w:bookmarkEnd w:id="34"/>
      <w:r>
        <w:rPr>
          <w:lang w:val="fr-FR"/>
        </w:rPr>
        <w:fldChar w:fldCharType="end"/>
      </w:r>
    </w:p>
    <w:p w:rsidR="00BB4C9A" w14:paraId="4E5A6D88" w14:textId="77777777">
      <w:pPr>
        <w:pStyle w:val="TechnicalBookmark"/>
        <w:rPr>
          <w:lang w:val="fr-FR"/>
        </w:rPr>
      </w:pPr>
    </w:p>
    <w:tbl>
      <w:tblPr>
        <w:tblW w:w="5000" w:type="pct"/>
        <w:tblLayout w:type="fixed"/>
        <w:tblLook w:val="04A0"/>
      </w:tblPr>
      <w:tblGrid>
        <w:gridCol w:w="1115"/>
        <w:gridCol w:w="3725"/>
        <w:gridCol w:w="1594"/>
        <w:gridCol w:w="1594"/>
        <w:gridCol w:w="1594"/>
      </w:tblGrid>
      <w:tr w14:paraId="1711515A" w14:textId="77777777">
        <w:tblPrEx>
          <w:tblW w:w="5000" w:type="pct"/>
          <w:tblLayout w:type="fixed"/>
          <w:tblLook w:val="04A0"/>
        </w:tblPrEx>
        <w:trPr>
          <w:trHeight w:val="545"/>
        </w:trPr>
        <w:tc>
          <w:tcPr>
            <w:tcW w:w="11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E28C901" w14:textId="77777777">
            <w:pPr>
              <w:pStyle w:val="EnteteTabFirstColBordureCentreNoContent"/>
              <w:rPr>
                <w:sz w:val="16"/>
                <w:lang w:val="fr-FR"/>
              </w:rPr>
            </w:pPr>
          </w:p>
        </w:tc>
        <w:tc>
          <w:tcPr>
            <w:tcW w:w="37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DB419F4" w14:textId="77777777">
            <w:pPr>
              <w:pStyle w:val="EnteteTabMiddleColBordure"/>
              <w:rPr>
                <w:lang w:val="fr-FR"/>
              </w:rPr>
            </w:pPr>
            <w:r>
              <w:rPr>
                <w:lang w:val="fr-FR"/>
              </w:rPr>
              <w:t>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154A9BE" w14:textId="77777777">
            <w:pPr>
              <w:pStyle w:val="EnteteTabMiddleColBordure"/>
              <w:spacing w:line="184" w:lineRule="exact"/>
              <w:rPr>
                <w:lang w:val="fr-FR"/>
              </w:rPr>
            </w:pPr>
            <w:r>
              <w:rPr>
                <w:lang w:val="fr-FR"/>
              </w:rPr>
              <w:t xml:space="preserve">Montant net unitaire </w:t>
            </w:r>
          </w:p>
          <w:p w:rsidR="00BB4C9A" w14:paraId="28009A7E" w14:textId="77777777">
            <w:pPr>
              <w:pStyle w:val="EnteteTabMiddleColBordure"/>
              <w:spacing w:line="184" w:lineRule="exact"/>
              <w:rPr>
                <w:lang w:val="fr-FR"/>
              </w:rPr>
            </w:pPr>
            <w:r>
              <w:rPr>
                <w:lang w:val="fr-FR"/>
              </w:rPr>
              <w:t xml:space="preserve">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A339DA8" w14:textId="77777777">
            <w:pPr>
              <w:pStyle w:val="EnteteTabMiddleColBordure"/>
              <w:spacing w:line="184" w:lineRule="exact"/>
              <w:rPr>
                <w:lang w:val="fr-FR"/>
              </w:rPr>
            </w:pPr>
            <w:r>
              <w:rPr>
                <w:lang w:val="fr-FR"/>
              </w:rPr>
              <w:t xml:space="preserve">Crédit d'impôt </w:t>
            </w:r>
          </w:p>
          <w:p w:rsidR="00BB4C9A" w14:paraId="6933F8C1" w14:textId="77777777">
            <w:pPr>
              <w:pStyle w:val="EnteteTabMiddleColBordure"/>
              <w:spacing w:line="184" w:lineRule="exact"/>
              <w:rPr>
                <w:lang w:val="fr-FR"/>
              </w:rPr>
            </w:pPr>
            <w:r>
              <w:rPr>
                <w:lang w:val="fr-FR"/>
              </w:rPr>
              <w:t xml:space="preserve"> EUR</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9DAE79F" w14:textId="77777777">
            <w:pPr>
              <w:pStyle w:val="EnteteTabLastColBordure"/>
              <w:spacing w:line="184" w:lineRule="exact"/>
              <w:rPr>
                <w:lang w:val="fr-FR"/>
              </w:rPr>
            </w:pPr>
            <w:r>
              <w:rPr>
                <w:lang w:val="fr-FR"/>
              </w:rPr>
              <w:t xml:space="preserve">Montant brut unitaire </w:t>
            </w:r>
          </w:p>
          <w:p w:rsidR="00BB4C9A" w14:paraId="2DF47AA1" w14:textId="77777777">
            <w:pPr>
              <w:pStyle w:val="EnteteTabLastColBordure"/>
              <w:spacing w:line="184" w:lineRule="exact"/>
              <w:rPr>
                <w:lang w:val="fr-FR"/>
              </w:rPr>
            </w:pPr>
            <w:r>
              <w:rPr>
                <w:lang w:val="fr-FR"/>
              </w:rPr>
              <w:t xml:space="preserve"> EUR</w:t>
            </w:r>
          </w:p>
        </w:tc>
      </w:tr>
      <w:tr w14:paraId="035A56D5"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0E6A9B87" w14:textId="77777777">
            <w:pPr>
              <w:pStyle w:val="Tab1BordureGras"/>
              <w:rPr>
                <w:lang w:val="fr-FR"/>
              </w:rPr>
            </w:pPr>
            <w:r>
              <w:rPr>
                <w:lang w:val="fr-FR"/>
              </w:rPr>
              <w:t>Dividendes versés</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2ADD3581" w14:textId="77777777">
            <w:pPr>
              <w:pStyle w:val="Tab1LastBordureGrasNoContent"/>
              <w:rPr>
                <w:sz w:val="16"/>
                <w:lang w:val="fr-FR"/>
              </w:rPr>
            </w:pPr>
          </w:p>
        </w:tc>
      </w:tr>
      <w:tr w14:paraId="5404FD8B"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3BC1C900" w14:textId="77777777">
            <w:pPr>
              <w:pStyle w:val="TotalTabFirstColBordureNonGras"/>
              <w:rPr>
                <w:lang w:val="fr-FR"/>
              </w:rPr>
            </w:pPr>
            <w:r>
              <w:rPr>
                <w:lang w:val="fr-FR"/>
              </w:rPr>
              <w:t>14/08/2025</w:t>
            </w: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1448D181" w14:textId="77777777">
            <w:pPr>
              <w:pStyle w:val="TotalTabFirstColBordureNonGras"/>
              <w:rPr>
                <w:lang w:val="fr-FR"/>
              </w:rPr>
            </w:pPr>
            <w:r>
              <w:rPr>
                <w:lang w:val="fr-FR"/>
              </w:rPr>
              <w:t>AMUNDI DYNAMIQUE CLIMAT I USD-D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489A06CC" w14:textId="77777777">
            <w:pPr>
              <w:pStyle w:val="TotalTabMiddleColBordureNonGras"/>
              <w:rPr>
                <w:lang w:val="fr-FR"/>
              </w:rPr>
            </w:pPr>
            <w:r>
              <w:rPr>
                <w:lang w:val="fr-FR"/>
              </w:rPr>
              <w:t>96,00</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58039E25" w14:textId="77777777">
            <w:pPr>
              <w:pStyle w:val="TotalTabMiddleColBordureNonGras"/>
              <w:rPr>
                <w:lang w:val="fr-FR"/>
              </w:rPr>
            </w:pPr>
            <w:r>
              <w:rPr>
                <w:lang w:val="fr-FR"/>
              </w:rPr>
              <w:t>10,76</w:t>
            </w: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1DD6C9B6" w14:textId="77777777">
            <w:pPr>
              <w:pStyle w:val="TotalTabLastColBordureNonGras"/>
              <w:rPr>
                <w:lang w:val="fr-FR"/>
              </w:rPr>
            </w:pPr>
            <w:r>
              <w:rPr>
                <w:lang w:val="fr-FR"/>
              </w:rPr>
              <w:t>106,76</w:t>
            </w:r>
          </w:p>
        </w:tc>
      </w:tr>
      <w:tr w14:paraId="1900E2EE"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5E7FA0B3" w14:textId="77777777">
            <w:pPr>
              <w:pStyle w:val="TotalTabFirstColBordureNonGras"/>
              <w:rPr>
                <w:lang w:val="fr-FR"/>
              </w:rPr>
            </w:pPr>
            <w:r>
              <w:rPr>
                <w:lang w:val="fr-FR"/>
              </w:rPr>
              <w:t>14/08/2025</w:t>
            </w: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6144DFBF" w14:textId="77777777">
            <w:pPr>
              <w:pStyle w:val="TotalTabFirstColBordureNonGras"/>
              <w:rPr>
                <w:lang w:val="fr-FR"/>
              </w:rPr>
            </w:pPr>
            <w:r>
              <w:rPr>
                <w:lang w:val="fr-FR"/>
              </w:rPr>
              <w:t>AMUNDI DYNAMIQUE CLIMAT S2-D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A4891BB" w14:textId="77777777">
            <w:pPr>
              <w:pStyle w:val="TotalTabMiddleColBordureNonGras"/>
              <w:rPr>
                <w:lang w:val="fr-FR"/>
              </w:rPr>
            </w:pPr>
            <w:r>
              <w:rPr>
                <w:lang w:val="fr-FR"/>
              </w:rPr>
              <w:t>1,84</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D0B89A0" w14:textId="77777777">
            <w:pPr>
              <w:pStyle w:val="TotalTabMiddleColBordureNonGras"/>
              <w:rPr>
                <w:lang w:val="fr-FR"/>
              </w:rPr>
            </w:pPr>
            <w:r>
              <w:rPr>
                <w:lang w:val="fr-FR"/>
              </w:rPr>
              <w:t>0,18</w:t>
            </w: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7EAB9F08" w14:textId="77777777">
            <w:pPr>
              <w:pStyle w:val="TotalTabLastColBordureNonGras"/>
              <w:rPr>
                <w:lang w:val="fr-FR"/>
              </w:rPr>
            </w:pPr>
            <w:r>
              <w:rPr>
                <w:lang w:val="fr-FR"/>
              </w:rPr>
              <w:t>2,02</w:t>
            </w:r>
          </w:p>
        </w:tc>
      </w:tr>
      <w:tr w14:paraId="5E822021"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20E8306" w14:textId="77777777">
            <w:pPr>
              <w:pStyle w:val="Tab1BordureGras"/>
              <w:rPr>
                <w:lang w:val="fr-FR"/>
              </w:rPr>
            </w:pPr>
            <w:r>
              <w:rPr>
                <w:lang w:val="fr-FR"/>
              </w:rPr>
              <w:t>Dividendes à verser</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1C570B9" w14:textId="77777777">
            <w:pPr>
              <w:pStyle w:val="Tab1LastBordureGrasNoContent"/>
              <w:rPr>
                <w:sz w:val="16"/>
                <w:lang w:val="fr-FR"/>
              </w:rPr>
            </w:pPr>
          </w:p>
        </w:tc>
      </w:tr>
      <w:tr w14:paraId="167B8C71"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4117714C" w14:textId="77777777">
            <w:pPr>
              <w:pStyle w:val="TotalTabFirstColBordureNonGrasNoContent"/>
              <w:rPr>
                <w:sz w:val="16"/>
                <w:lang w:val="fr-FR"/>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3B624C3F" w14:textId="77777777">
            <w:pPr>
              <w:pStyle w:val="TotalTabFirstColBordureNonGras"/>
              <w:rPr>
                <w:lang w:val="fr-FR"/>
              </w:rPr>
            </w:pPr>
            <w:r>
              <w:rPr>
                <w:lang w:val="fr-FR"/>
              </w:rPr>
              <w:t>AMUNDI DYNAMIQUE CLIMAT I USD-D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4513EC58" w14:textId="77777777">
            <w:pPr>
              <w:pStyle w:val="TotalTabMiddleColBordureNonGras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85ED58B" w14:textId="77777777">
            <w:pPr>
              <w:pStyle w:val="TotalTabMiddleColBordureNonGrasNoContent"/>
              <w:rPr>
                <w:sz w:val="16"/>
                <w:lang w:val="fr-FR"/>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59330CB6" w14:textId="77777777">
            <w:pPr>
              <w:pStyle w:val="TotalTabLastColBordureNonGrasNoContent"/>
              <w:rPr>
                <w:sz w:val="16"/>
                <w:lang w:val="fr-FR"/>
              </w:rPr>
            </w:pPr>
          </w:p>
        </w:tc>
      </w:tr>
      <w:tr w14:paraId="1AB75528"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1CC79B3A" w14:textId="77777777">
            <w:pPr>
              <w:pStyle w:val="TotalTabFirstColBordureNonGrasNoContent"/>
              <w:rPr>
                <w:sz w:val="16"/>
                <w:lang w:val="fr-FR"/>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309AC12F" w14:textId="77777777">
            <w:pPr>
              <w:pStyle w:val="TotalTabFirstColBordureNonGras"/>
              <w:rPr>
                <w:lang w:val="fr-FR"/>
              </w:rPr>
            </w:pPr>
            <w:r>
              <w:rPr>
                <w:lang w:val="fr-FR"/>
              </w:rPr>
              <w:t xml:space="preserve">AMUNDI DYNAMIQUE </w:t>
            </w:r>
            <w:r>
              <w:rPr>
                <w:lang w:val="fr-FR"/>
              </w:rPr>
              <w:t>CLIMAT S2-D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BF1FBFF" w14:textId="77777777">
            <w:pPr>
              <w:pStyle w:val="TotalTabMiddleColBordureNonGras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4D5D29E5" w14:textId="77777777">
            <w:pPr>
              <w:pStyle w:val="TotalTabMiddleColBordureNonGrasNoContent"/>
              <w:rPr>
                <w:sz w:val="16"/>
                <w:lang w:val="fr-FR"/>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0A1D223E" w14:textId="77777777">
            <w:pPr>
              <w:pStyle w:val="TotalTabLastColBordureNonGrasNoContent"/>
              <w:rPr>
                <w:sz w:val="16"/>
                <w:lang w:val="fr-FR"/>
              </w:rPr>
            </w:pPr>
          </w:p>
        </w:tc>
      </w:tr>
    </w:tbl>
    <w:p w:rsidR="00BB4C9A" w14:paraId="064A8E97" w14:textId="77777777">
      <w:pPr>
        <w:pStyle w:val="TechnicalBookmark"/>
        <w:rPr>
          <w:lang w:val="fr-FR"/>
        </w:rPr>
        <w:sectPr>
          <w:headerReference w:type="default" r:id="rId21"/>
          <w:footerReference w:type="default" r:id="rId22"/>
          <w:pgSz w:w="11900" w:h="16840"/>
          <w:pgMar w:top="2154" w:right="1134" w:bottom="1134" w:left="1134" w:header="400" w:footer="400" w:gutter="0"/>
          <w:cols w:space="720"/>
        </w:sectPr>
      </w:pPr>
    </w:p>
    <w:p w:rsidR="00BB4C9A" w:rsidRPr="00150D1F" w14:paraId="754CED07" w14:textId="77777777">
      <w:pPr>
        <w:spacing w:line="15" w:lineRule="exact"/>
        <w:rPr>
          <w:sz w:val="2"/>
          <w:lang w:val="fr-FR"/>
        </w:rPr>
      </w:pPr>
    </w:p>
    <w:p w:rsidR="00BB4C9A" w14:paraId="232E0BE6" w14:textId="77777777">
      <w:pPr>
        <w:pStyle w:val="TechnicalBookmark"/>
        <w:rPr>
          <w:lang w:val="fr-FR"/>
        </w:rPr>
      </w:pPr>
      <w:r>
        <w:rPr>
          <w:lang w:val="fr-FR"/>
        </w:rPr>
        <w:fldChar w:fldCharType="begin"/>
      </w:r>
      <w:r>
        <w:rPr>
          <w:lang w:val="fr-FR"/>
        </w:rPr>
        <w:instrText xml:space="preserve"> SET 0487A3AFFFD382730FA6CC026A3E9CD9 "" </w:instrText>
      </w:r>
      <w:r>
        <w:rPr>
          <w:lang w:val="fr-FR"/>
        </w:rPr>
        <w:fldChar w:fldCharType="separate"/>
      </w:r>
      <w:bookmarkStart w:id="35" w:name="0487A3AFFFD382730FA6CC026A3E9CD9"/>
      <w:bookmarkEnd w:id="35"/>
      <w:r>
        <w:rPr>
          <w:lang w:val="fr-FR"/>
        </w:rPr>
        <w:fldChar w:fldCharType="end"/>
      </w:r>
    </w:p>
    <w:p w:rsidR="00BB4C9A" w14:paraId="388B2ED4" w14:textId="77777777">
      <w:pPr>
        <w:pStyle w:val="H1"/>
        <w:rPr>
          <w:lang w:val="fr-FR"/>
        </w:rPr>
      </w:pPr>
      <w:bookmarkStart w:id="36" w:name="Information_sur_les_commissions_de_surpe"/>
      <w:bookmarkEnd w:id="36"/>
      <w:r>
        <w:rPr>
          <w:lang w:val="fr-FR"/>
        </w:rPr>
        <w:t>Information sur les commissions de surperformance (En EUR)</w:t>
      </w:r>
    </w:p>
    <w:p w:rsidR="00BB4C9A" w14:paraId="4E903E4D" w14:textId="77777777">
      <w:pPr>
        <w:pStyle w:val="RefToc1"/>
        <w:rPr>
          <w:lang w:val="fr-FR"/>
        </w:rPr>
      </w:pPr>
      <w:bookmarkStart w:id="37" w:name="BK_65A49C4FD06777633EB57C35274C1733"/>
      <w:bookmarkEnd w:id="37"/>
      <w:r>
        <w:rPr>
          <w:lang w:val="fr-FR"/>
        </w:rPr>
        <w:t xml:space="preserve">Information sur les </w:t>
      </w:r>
      <w:r>
        <w:rPr>
          <w:lang w:val="fr-FR"/>
        </w:rPr>
        <w:t>commissions de surperformance (En EUR)</w:t>
      </w:r>
    </w:p>
    <w:p w:rsidR="00BB4C9A" w14:paraId="0EB2EE29" w14:textId="77777777">
      <w:pPr>
        <w:pStyle w:val="TechnicalBookmark"/>
        <w:rPr>
          <w:lang w:val="fr-FR"/>
        </w:rPr>
      </w:pPr>
      <w:r>
        <w:rPr>
          <w:lang w:val="fr-FR"/>
        </w:rPr>
        <w:fldChar w:fldCharType="begin"/>
      </w:r>
      <w:r>
        <w:rPr>
          <w:lang w:val="fr-FR"/>
        </w:rPr>
        <w:instrText xml:space="preserve"> SET 930C175A659B61384FC0383A9B1A5730 "" </w:instrText>
      </w:r>
      <w:r>
        <w:rPr>
          <w:lang w:val="fr-FR"/>
        </w:rPr>
        <w:fldChar w:fldCharType="separate"/>
      </w:r>
      <w:bookmarkStart w:id="38" w:name="930C175A659B61384FC0383A9B1A5730"/>
      <w:bookmarkEnd w:id="38"/>
      <w:r>
        <w:rPr>
          <w:lang w:val="fr-FR"/>
        </w:rPr>
        <w:fldChar w:fldCharType="end"/>
      </w:r>
    </w:p>
    <w:p w:rsidR="00BB4C9A" w14:paraId="01675ABD" w14:textId="77777777">
      <w:pPr>
        <w:pStyle w:val="TechnicalBookmark"/>
        <w:rPr>
          <w:lang w:val="fr-FR"/>
        </w:rPr>
      </w:pPr>
    </w:p>
    <w:tbl>
      <w:tblPr>
        <w:tblW w:w="5000" w:type="pct"/>
        <w:tblLayout w:type="fixed"/>
        <w:tblLook w:val="04A0"/>
      </w:tblPr>
      <w:tblGrid>
        <w:gridCol w:w="7474"/>
        <w:gridCol w:w="2153"/>
      </w:tblGrid>
      <w:tr w14:paraId="3EE8B874" w14:textId="77777777">
        <w:tblPrEx>
          <w:tblW w:w="5000" w:type="pct"/>
          <w:tblLayout w:type="fixed"/>
          <w:tblLook w:val="04A0"/>
        </w:tblPrEx>
        <w:trPr>
          <w:trHeight w:val="385"/>
        </w:trPr>
        <w:tc>
          <w:tcPr>
            <w:tcW w:w="7500" w:type="dxa"/>
            <w:tcBorders>
              <w:bottom w:val="single" w:sz="4" w:space="0" w:color="232323"/>
            </w:tcBorders>
            <w:tcMar>
              <w:top w:w="0" w:type="dxa"/>
              <w:left w:w="0" w:type="dxa"/>
              <w:bottom w:w="0" w:type="dxa"/>
              <w:right w:w="0" w:type="dxa"/>
            </w:tcMar>
          </w:tcPr>
          <w:p w:rsidR="00BB4C9A" w14:paraId="7510AED8" w14:textId="77777777">
            <w:pPr>
              <w:pStyle w:val="SimpleStyleNoContent"/>
              <w:rPr>
                <w:sz w:val="18"/>
                <w:lang w:val="fr-FR"/>
              </w:rPr>
            </w:pP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C10786D" w14:textId="77777777">
            <w:pPr>
              <w:pStyle w:val="EnteteTabLastColBordure"/>
              <w:rPr>
                <w:lang w:val="fr-FR"/>
              </w:rPr>
            </w:pPr>
            <w:r>
              <w:rPr>
                <w:lang w:val="fr-FR"/>
              </w:rPr>
              <w:t>30/09/2025</w:t>
            </w:r>
          </w:p>
        </w:tc>
      </w:tr>
      <w:tr w14:paraId="7A39F83B"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00F8FF3B" w14:textId="77777777">
            <w:pPr>
              <w:pStyle w:val="Tab1FirstColGras"/>
              <w:rPr>
                <w:lang w:val="fr-FR"/>
              </w:rPr>
            </w:pPr>
            <w:r>
              <w:rPr>
                <w:lang w:val="fr-FR"/>
              </w:rPr>
              <w:t>Part AMUNDI DYNAMIQUE CLIMAT I-C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B6419AD" w14:textId="77777777">
            <w:pPr>
              <w:pStyle w:val="Tab1LastColGrasNoContent"/>
              <w:rPr>
                <w:sz w:val="16"/>
                <w:lang w:val="fr-FR"/>
              </w:rPr>
            </w:pPr>
          </w:p>
        </w:tc>
      </w:tr>
      <w:tr w14:paraId="7DF1F652"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1CF4FAE1"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D493E8F" w14:textId="77777777">
            <w:pPr>
              <w:pStyle w:val="Tab1LastColNonGras"/>
              <w:rPr>
                <w:lang w:val="fr-FR"/>
              </w:rPr>
            </w:pPr>
            <w:r>
              <w:rPr>
                <w:lang w:val="fr-FR"/>
              </w:rPr>
              <w:t xml:space="preserve"> </w:t>
            </w:r>
          </w:p>
        </w:tc>
      </w:tr>
      <w:tr w14:paraId="42726E1D"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4683AA17" w14:textId="77777777">
            <w:pPr>
              <w:pStyle w:val="Tab1FirstColNonGras"/>
              <w:rPr>
                <w:lang w:val="fr-FR"/>
              </w:rPr>
            </w:pPr>
            <w:r>
              <w:rPr>
                <w:lang w:val="fr-FR"/>
              </w:rPr>
              <w:t>Pourcentage de frais de gestion 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4210966" w14:textId="77777777">
            <w:pPr>
              <w:pStyle w:val="Tab1LastColNonGras"/>
              <w:rPr>
                <w:lang w:val="fr-FR"/>
              </w:rPr>
            </w:pPr>
            <w:r>
              <w:rPr>
                <w:lang w:val="fr-FR"/>
              </w:rPr>
              <w:t xml:space="preserve"> </w:t>
            </w:r>
          </w:p>
        </w:tc>
      </w:tr>
      <w:tr w14:paraId="73112BE6"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3AF72321" w14:textId="77777777">
            <w:pPr>
              <w:pStyle w:val="Tab1FirstColNonGras"/>
              <w:rPr>
                <w:lang w:val="fr-FR"/>
              </w:rPr>
            </w:pPr>
            <w:r>
              <w:rPr>
                <w:lang w:val="fr-FR"/>
              </w:rPr>
              <w:t xml:space="preserve">Frais de gestion </w:t>
            </w:r>
            <w:r>
              <w:rPr>
                <w:lang w:val="fr-FR"/>
              </w:rPr>
              <w:t>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60B859A" w14:textId="77777777">
            <w:pPr>
              <w:pStyle w:val="Tab1LastColNonGras"/>
              <w:rPr>
                <w:lang w:val="fr-FR"/>
              </w:rPr>
            </w:pPr>
            <w:r>
              <w:rPr>
                <w:lang w:val="fr-FR"/>
              </w:rPr>
              <w:t>1 840,82</w:t>
            </w:r>
          </w:p>
        </w:tc>
      </w:tr>
      <w:tr w14:paraId="7B224A3E"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74CE1747"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21600165" w14:textId="77777777">
            <w:pPr>
              <w:pStyle w:val="Tab1LastColNonGrasBordureDown"/>
              <w:rPr>
                <w:lang w:val="fr-FR"/>
              </w:rPr>
            </w:pPr>
            <w:r>
              <w:rPr>
                <w:lang w:val="fr-FR"/>
              </w:rPr>
              <w:t>0,02</w:t>
            </w:r>
          </w:p>
        </w:tc>
      </w:tr>
      <w:tr w14:paraId="1E1911B6"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6D872275" w14:textId="77777777">
            <w:pPr>
              <w:pStyle w:val="Tab1FirstColGras"/>
              <w:rPr>
                <w:lang w:val="fr-FR"/>
              </w:rPr>
            </w:pPr>
            <w:r>
              <w:rPr>
                <w:lang w:val="fr-FR"/>
              </w:rPr>
              <w:t>Part AMUNDI DYNAMIQUE CLIMAT I USD-D</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441DF1B" w14:textId="77777777">
            <w:pPr>
              <w:pStyle w:val="Tab1LastColGrasNoContent"/>
              <w:rPr>
                <w:sz w:val="16"/>
                <w:lang w:val="fr-FR"/>
              </w:rPr>
            </w:pPr>
          </w:p>
        </w:tc>
      </w:tr>
      <w:tr w14:paraId="68DF8FD9"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42C9332E"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BBD512A" w14:textId="77777777">
            <w:pPr>
              <w:pStyle w:val="Tab1LastColNonGras"/>
              <w:rPr>
                <w:lang w:val="fr-FR"/>
              </w:rPr>
            </w:pPr>
            <w:r>
              <w:rPr>
                <w:lang w:val="fr-FR"/>
              </w:rPr>
              <w:t xml:space="preserve"> </w:t>
            </w:r>
          </w:p>
        </w:tc>
      </w:tr>
      <w:tr w14:paraId="40583801"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639E5EA2" w14:textId="77777777">
            <w:pPr>
              <w:pStyle w:val="Tab1FirstColNonGras"/>
              <w:rPr>
                <w:lang w:val="fr-FR"/>
              </w:rPr>
            </w:pPr>
            <w:r>
              <w:rPr>
                <w:lang w:val="fr-FR"/>
              </w:rPr>
              <w:t>Pourcentage de frais de gestion 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DA14EC8" w14:textId="77777777">
            <w:pPr>
              <w:pStyle w:val="Tab1LastColNonGras"/>
              <w:rPr>
                <w:lang w:val="fr-FR"/>
              </w:rPr>
            </w:pPr>
            <w:r>
              <w:rPr>
                <w:lang w:val="fr-FR"/>
              </w:rPr>
              <w:t xml:space="preserve"> </w:t>
            </w:r>
          </w:p>
        </w:tc>
      </w:tr>
      <w:tr w14:paraId="76EB180D"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1369670B"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DA2BAF5" w14:textId="77777777">
            <w:pPr>
              <w:pStyle w:val="Tab1LastColNonGras"/>
              <w:rPr>
                <w:lang w:val="fr-FR"/>
              </w:rPr>
            </w:pPr>
            <w:r>
              <w:rPr>
                <w:lang w:val="fr-FR"/>
              </w:rPr>
              <w:t xml:space="preserve"> </w:t>
            </w:r>
          </w:p>
        </w:tc>
      </w:tr>
      <w:tr w14:paraId="591E4C5C"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34069CC4"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7CB8D05C" w14:textId="77777777">
            <w:pPr>
              <w:pStyle w:val="Tab1LastColNonGrasBordureDown"/>
              <w:rPr>
                <w:lang w:val="fr-FR"/>
              </w:rPr>
            </w:pPr>
            <w:r>
              <w:rPr>
                <w:lang w:val="fr-FR"/>
              </w:rPr>
              <w:t xml:space="preserve"> </w:t>
            </w:r>
          </w:p>
        </w:tc>
      </w:tr>
      <w:tr w14:paraId="3D735BC4"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7A6457D6" w14:textId="77777777">
            <w:pPr>
              <w:pStyle w:val="Tab1FirstColGras"/>
              <w:rPr>
                <w:lang w:val="fr-FR"/>
              </w:rPr>
            </w:pPr>
            <w:r>
              <w:rPr>
                <w:lang w:val="fr-FR"/>
              </w:rPr>
              <w:t>Part AMUNDI DYNAMIQUE CLIMAT P-C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68A9497" w14:textId="77777777">
            <w:pPr>
              <w:pStyle w:val="Tab1LastColGrasNoContent"/>
              <w:rPr>
                <w:sz w:val="16"/>
                <w:lang w:val="fr-FR"/>
              </w:rPr>
            </w:pPr>
          </w:p>
        </w:tc>
      </w:tr>
      <w:tr w14:paraId="050E7DA5"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0D94523C"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E238E15" w14:textId="77777777">
            <w:pPr>
              <w:pStyle w:val="Tab1LastColNonGras"/>
              <w:rPr>
                <w:lang w:val="fr-FR"/>
              </w:rPr>
            </w:pPr>
            <w:r>
              <w:rPr>
                <w:lang w:val="fr-FR"/>
              </w:rPr>
              <w:t xml:space="preserve"> </w:t>
            </w:r>
          </w:p>
        </w:tc>
      </w:tr>
      <w:tr w14:paraId="0D584678"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17F6D765" w14:textId="77777777">
            <w:pPr>
              <w:pStyle w:val="Tab1FirstColNonGras"/>
              <w:rPr>
                <w:lang w:val="fr-FR"/>
              </w:rPr>
            </w:pPr>
            <w:r>
              <w:rPr>
                <w:lang w:val="fr-FR"/>
              </w:rPr>
              <w:t>Pourcentage de frais de gestion 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3B1F6DC" w14:textId="77777777">
            <w:pPr>
              <w:pStyle w:val="Tab1LastColNonGras"/>
              <w:rPr>
                <w:lang w:val="fr-FR"/>
              </w:rPr>
            </w:pPr>
            <w:r>
              <w:rPr>
                <w:lang w:val="fr-FR"/>
              </w:rPr>
              <w:t xml:space="preserve"> </w:t>
            </w:r>
          </w:p>
        </w:tc>
      </w:tr>
      <w:tr w14:paraId="43CF43A1"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0E94167B"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22F1897" w14:textId="77777777">
            <w:pPr>
              <w:pStyle w:val="Tab1LastColNonGras"/>
              <w:rPr>
                <w:lang w:val="fr-FR"/>
              </w:rPr>
            </w:pPr>
            <w:r>
              <w:rPr>
                <w:lang w:val="fr-FR"/>
              </w:rPr>
              <w:t xml:space="preserve"> </w:t>
            </w:r>
          </w:p>
        </w:tc>
      </w:tr>
      <w:tr w14:paraId="12E916E8"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01624B1D"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2E83FEC" w14:textId="77777777">
            <w:pPr>
              <w:pStyle w:val="Tab1LastColNonGrasBordureDown"/>
              <w:rPr>
                <w:lang w:val="fr-FR"/>
              </w:rPr>
            </w:pPr>
            <w:r>
              <w:rPr>
                <w:lang w:val="fr-FR"/>
              </w:rPr>
              <w:t xml:space="preserve"> </w:t>
            </w:r>
          </w:p>
        </w:tc>
      </w:tr>
      <w:tr w14:paraId="1A43BCC1"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13207CEA" w14:textId="77777777">
            <w:pPr>
              <w:pStyle w:val="Tab1FirstColGras"/>
              <w:rPr>
                <w:lang w:val="fr-FR"/>
              </w:rPr>
            </w:pPr>
            <w:r>
              <w:rPr>
                <w:lang w:val="fr-FR"/>
              </w:rPr>
              <w:t>Part AMUNDI DYNAMIQUE CLIMAT PERI-C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064E8CC" w14:textId="77777777">
            <w:pPr>
              <w:pStyle w:val="Tab1LastColGrasNoContent"/>
              <w:rPr>
                <w:sz w:val="16"/>
                <w:lang w:val="fr-FR"/>
              </w:rPr>
            </w:pPr>
          </w:p>
        </w:tc>
      </w:tr>
      <w:tr w14:paraId="6E089C1D"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33AD03CB"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F7747C2" w14:textId="77777777">
            <w:pPr>
              <w:pStyle w:val="Tab1LastColNonGras"/>
              <w:rPr>
                <w:lang w:val="fr-FR"/>
              </w:rPr>
            </w:pPr>
            <w:r>
              <w:rPr>
                <w:lang w:val="fr-FR"/>
              </w:rPr>
              <w:t xml:space="preserve"> </w:t>
            </w:r>
          </w:p>
        </w:tc>
      </w:tr>
      <w:tr w14:paraId="02203E74"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5B59FF0B" w14:textId="77777777">
            <w:pPr>
              <w:pStyle w:val="Tab1FirstColNonGras"/>
              <w:rPr>
                <w:lang w:val="fr-FR"/>
              </w:rPr>
            </w:pPr>
            <w:r>
              <w:rPr>
                <w:lang w:val="fr-FR"/>
              </w:rPr>
              <w:t xml:space="preserve">Pourcentage de frais de gestion variables </w:t>
            </w:r>
            <w:r>
              <w:rPr>
                <w:lang w:val="fr-FR"/>
              </w:rPr>
              <w:t>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69A223D" w14:textId="77777777">
            <w:pPr>
              <w:pStyle w:val="Tab1LastColNonGras"/>
              <w:rPr>
                <w:lang w:val="fr-FR"/>
              </w:rPr>
            </w:pPr>
            <w:r>
              <w:rPr>
                <w:lang w:val="fr-FR"/>
              </w:rPr>
              <w:t xml:space="preserve"> </w:t>
            </w:r>
          </w:p>
        </w:tc>
      </w:tr>
      <w:tr w14:paraId="48E83576"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2A0895C6"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6669829" w14:textId="77777777">
            <w:pPr>
              <w:pStyle w:val="Tab1LastColNonGras"/>
              <w:rPr>
                <w:lang w:val="fr-FR"/>
              </w:rPr>
            </w:pPr>
            <w:r>
              <w:rPr>
                <w:lang w:val="fr-FR"/>
              </w:rPr>
              <w:t xml:space="preserve"> </w:t>
            </w:r>
          </w:p>
        </w:tc>
      </w:tr>
      <w:tr w14:paraId="625BD9D3"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0F57BE2C"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4274A58" w14:textId="77777777">
            <w:pPr>
              <w:pStyle w:val="Tab1LastColNonGrasBordureDown"/>
              <w:rPr>
                <w:lang w:val="fr-FR"/>
              </w:rPr>
            </w:pPr>
            <w:r>
              <w:rPr>
                <w:lang w:val="fr-FR"/>
              </w:rPr>
              <w:t xml:space="preserve"> </w:t>
            </w:r>
          </w:p>
        </w:tc>
      </w:tr>
      <w:tr w14:paraId="0A445E0F"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78C054E8" w14:textId="77777777">
            <w:pPr>
              <w:pStyle w:val="Tab1FirstColGras"/>
              <w:rPr>
                <w:lang w:val="fr-FR"/>
              </w:rPr>
            </w:pPr>
            <w:r>
              <w:rPr>
                <w:lang w:val="fr-FR"/>
              </w:rPr>
              <w:t>Part AMUNDI DYNAMIQUE CLIMAT R-C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5863FA5" w14:textId="77777777">
            <w:pPr>
              <w:pStyle w:val="Tab1LastColGrasNoContent"/>
              <w:rPr>
                <w:sz w:val="16"/>
                <w:lang w:val="fr-FR"/>
              </w:rPr>
            </w:pPr>
          </w:p>
        </w:tc>
      </w:tr>
      <w:tr w14:paraId="0CC86AAC"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7BD91301"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1BAF7FC" w14:textId="77777777">
            <w:pPr>
              <w:pStyle w:val="Tab1LastColNonGras"/>
              <w:rPr>
                <w:lang w:val="fr-FR"/>
              </w:rPr>
            </w:pPr>
            <w:r>
              <w:rPr>
                <w:lang w:val="fr-FR"/>
              </w:rPr>
              <w:t xml:space="preserve"> </w:t>
            </w:r>
          </w:p>
        </w:tc>
      </w:tr>
      <w:tr w14:paraId="3D79BF16"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7FB10014" w14:textId="77777777">
            <w:pPr>
              <w:pStyle w:val="Tab1FirstColNonGras"/>
              <w:rPr>
                <w:lang w:val="fr-FR"/>
              </w:rPr>
            </w:pPr>
            <w:r>
              <w:rPr>
                <w:lang w:val="fr-FR"/>
              </w:rPr>
              <w:t xml:space="preserve">Pourcentage de frais de gestion </w:t>
            </w:r>
            <w:r>
              <w:rPr>
                <w:lang w:val="fr-FR"/>
              </w:rPr>
              <w:t>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45CF6ED" w14:textId="77777777">
            <w:pPr>
              <w:pStyle w:val="Tab1LastColNonGras"/>
              <w:rPr>
                <w:lang w:val="fr-FR"/>
              </w:rPr>
            </w:pPr>
            <w:r>
              <w:rPr>
                <w:lang w:val="fr-FR"/>
              </w:rPr>
              <w:t xml:space="preserve"> </w:t>
            </w:r>
          </w:p>
        </w:tc>
      </w:tr>
      <w:tr w14:paraId="55B68FCE"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02A4726F"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9C6ABB7" w14:textId="77777777">
            <w:pPr>
              <w:pStyle w:val="Tab1LastColNonGras"/>
              <w:rPr>
                <w:lang w:val="fr-FR"/>
              </w:rPr>
            </w:pPr>
            <w:r>
              <w:rPr>
                <w:lang w:val="fr-FR"/>
              </w:rPr>
              <w:t xml:space="preserve"> </w:t>
            </w:r>
          </w:p>
        </w:tc>
      </w:tr>
      <w:tr w14:paraId="57384F7E"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57B7BA36"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3E6F846E" w14:textId="77777777">
            <w:pPr>
              <w:pStyle w:val="Tab1LastColNonGrasBordureDown"/>
              <w:rPr>
                <w:lang w:val="fr-FR"/>
              </w:rPr>
            </w:pPr>
            <w:r>
              <w:rPr>
                <w:lang w:val="fr-FR"/>
              </w:rPr>
              <w:t xml:space="preserve"> </w:t>
            </w:r>
          </w:p>
        </w:tc>
      </w:tr>
      <w:tr w14:paraId="6E8DA403"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264E8551" w14:textId="77777777">
            <w:pPr>
              <w:pStyle w:val="Tab1FirstColGras"/>
              <w:rPr>
                <w:lang w:val="fr-FR"/>
              </w:rPr>
            </w:pPr>
            <w:r>
              <w:rPr>
                <w:lang w:val="fr-FR"/>
              </w:rPr>
              <w:t>Part AMUNDI DYNAMIQUE CLIMAT S2-C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D5D4786" w14:textId="77777777">
            <w:pPr>
              <w:pStyle w:val="Tab1LastColGrasNoContent"/>
              <w:rPr>
                <w:sz w:val="16"/>
                <w:lang w:val="fr-FR"/>
              </w:rPr>
            </w:pPr>
          </w:p>
        </w:tc>
      </w:tr>
      <w:tr w14:paraId="29F5B8E0"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4AD9FA1B"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75CB0C2" w14:textId="77777777">
            <w:pPr>
              <w:pStyle w:val="Tab1LastColNonGras"/>
              <w:rPr>
                <w:lang w:val="fr-FR"/>
              </w:rPr>
            </w:pPr>
            <w:r>
              <w:rPr>
                <w:lang w:val="fr-FR"/>
              </w:rPr>
              <w:t xml:space="preserve"> </w:t>
            </w:r>
          </w:p>
        </w:tc>
      </w:tr>
      <w:tr w14:paraId="06DCA147"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52C23E45" w14:textId="77777777">
            <w:pPr>
              <w:pStyle w:val="Tab1FirstColNonGras"/>
              <w:rPr>
                <w:lang w:val="fr-FR"/>
              </w:rPr>
            </w:pPr>
            <w:r>
              <w:rPr>
                <w:lang w:val="fr-FR"/>
              </w:rPr>
              <w:t xml:space="preserve">Pourcentage de frais de </w:t>
            </w:r>
            <w:r>
              <w:rPr>
                <w:lang w:val="fr-FR"/>
              </w:rPr>
              <w:t>gestion 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0DBAF31" w14:textId="77777777">
            <w:pPr>
              <w:pStyle w:val="Tab1LastColNonGras"/>
              <w:rPr>
                <w:lang w:val="fr-FR"/>
              </w:rPr>
            </w:pPr>
            <w:r>
              <w:rPr>
                <w:lang w:val="fr-FR"/>
              </w:rPr>
              <w:t xml:space="preserve"> </w:t>
            </w:r>
          </w:p>
        </w:tc>
      </w:tr>
      <w:tr w14:paraId="224E8F49"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5923D64B"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EE0D4BF" w14:textId="77777777">
            <w:pPr>
              <w:pStyle w:val="Tab1LastColNonGras"/>
              <w:rPr>
                <w:lang w:val="fr-FR"/>
              </w:rPr>
            </w:pPr>
            <w:r>
              <w:rPr>
                <w:lang w:val="fr-FR"/>
              </w:rPr>
              <w:t xml:space="preserve"> </w:t>
            </w:r>
          </w:p>
        </w:tc>
      </w:tr>
      <w:tr w14:paraId="5D307E99"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3ADBAC93"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18786111" w14:textId="77777777">
            <w:pPr>
              <w:pStyle w:val="Tab1LastColNonGrasBordureDown"/>
              <w:rPr>
                <w:lang w:val="fr-FR"/>
              </w:rPr>
            </w:pPr>
            <w:r>
              <w:rPr>
                <w:lang w:val="fr-FR"/>
              </w:rPr>
              <w:t xml:space="preserve"> </w:t>
            </w:r>
          </w:p>
        </w:tc>
      </w:tr>
      <w:tr w14:paraId="70E74822" w14:textId="77777777">
        <w:tblPrEx>
          <w:tblW w:w="5000" w:type="pct"/>
          <w:tblLayout w:type="fixed"/>
          <w:tblLook w:val="04A0"/>
        </w:tblPrEx>
        <w:trPr>
          <w:trHeight w:val="385"/>
        </w:trPr>
        <w:tc>
          <w:tcPr>
            <w:tcW w:w="7500" w:type="dxa"/>
            <w:tcBorders>
              <w:left w:val="single" w:sz="4" w:space="0" w:color="000000"/>
            </w:tcBorders>
            <w:tcMar>
              <w:top w:w="0" w:type="dxa"/>
              <w:left w:w="0" w:type="dxa"/>
              <w:bottom w:w="0" w:type="dxa"/>
              <w:right w:w="0" w:type="dxa"/>
            </w:tcMar>
            <w:vAlign w:val="center"/>
          </w:tcPr>
          <w:p w:rsidR="00BB4C9A" w14:paraId="2875A0FB" w14:textId="77777777">
            <w:pPr>
              <w:pStyle w:val="Tab1FirstColGras"/>
              <w:rPr>
                <w:lang w:val="fr-FR"/>
              </w:rPr>
            </w:pPr>
            <w:r>
              <w:rPr>
                <w:lang w:val="fr-FR"/>
              </w:rPr>
              <w:t>Part AMUNDI DYNAMIQUE CLIMAT S2-D</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3AD7827" w14:textId="77777777">
            <w:pPr>
              <w:pStyle w:val="Tab1LastColGrasNoContent"/>
              <w:rPr>
                <w:sz w:val="16"/>
                <w:lang w:val="fr-FR"/>
              </w:rPr>
            </w:pPr>
          </w:p>
        </w:tc>
      </w:tr>
      <w:tr w14:paraId="01B84885"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73C723A1" w14:textId="77777777">
            <w:pPr>
              <w:pStyle w:val="Tab1FirstColNonGras"/>
              <w:rPr>
                <w:lang w:val="fr-FR"/>
              </w:rPr>
            </w:pPr>
            <w:r>
              <w:rPr>
                <w:lang w:val="fr-FR"/>
              </w:rPr>
              <w:t>Frais de gestion variables acquis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9AECB41" w14:textId="77777777">
            <w:pPr>
              <w:pStyle w:val="Tab1LastColNonGras"/>
              <w:rPr>
                <w:lang w:val="fr-FR"/>
              </w:rPr>
            </w:pPr>
            <w:r>
              <w:rPr>
                <w:lang w:val="fr-FR"/>
              </w:rPr>
              <w:t xml:space="preserve"> </w:t>
            </w:r>
          </w:p>
        </w:tc>
      </w:tr>
      <w:tr w14:paraId="2E7B5D28"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15C2C9DF" w14:textId="77777777">
            <w:pPr>
              <w:pStyle w:val="Tab1FirstColNonGras"/>
              <w:rPr>
                <w:lang w:val="fr-FR"/>
              </w:rPr>
            </w:pPr>
            <w:r>
              <w:rPr>
                <w:lang w:val="fr-FR"/>
              </w:rPr>
              <w:t xml:space="preserve">Pourcentage de </w:t>
            </w:r>
            <w:r>
              <w:rPr>
                <w:lang w:val="fr-FR"/>
              </w:rPr>
              <w:t>frais de gestion variables acquis (1)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CC7224A" w14:textId="77777777">
            <w:pPr>
              <w:pStyle w:val="Tab1LastColNonGras"/>
              <w:rPr>
                <w:lang w:val="fr-FR"/>
              </w:rPr>
            </w:pPr>
            <w:r>
              <w:rPr>
                <w:lang w:val="fr-FR"/>
              </w:rPr>
              <w:t xml:space="preserve"> </w:t>
            </w:r>
          </w:p>
        </w:tc>
      </w:tr>
      <w:tr w14:paraId="6D0CB4FB" w14:textId="77777777">
        <w:tblPrEx>
          <w:tblW w:w="5000" w:type="pct"/>
          <w:tblLayout w:type="fixed"/>
          <w:tblLook w:val="04A0"/>
        </w:tblPrEx>
        <w:trPr>
          <w:trHeight w:val="222"/>
        </w:trPr>
        <w:tc>
          <w:tcPr>
            <w:tcW w:w="7500" w:type="dxa"/>
            <w:tcBorders>
              <w:left w:val="single" w:sz="4" w:space="0" w:color="000000"/>
            </w:tcBorders>
            <w:tcMar>
              <w:top w:w="0" w:type="dxa"/>
              <w:left w:w="0" w:type="dxa"/>
              <w:bottom w:w="22" w:type="dxa"/>
              <w:right w:w="0" w:type="dxa"/>
            </w:tcMar>
            <w:vAlign w:val="center"/>
          </w:tcPr>
          <w:p w:rsidR="00BB4C9A" w14:paraId="4DB18D24" w14:textId="77777777">
            <w:pPr>
              <w:pStyle w:val="Tab1FirstColNonGras"/>
              <w:rPr>
                <w:lang w:val="fr-FR"/>
              </w:rPr>
            </w:pPr>
            <w:r>
              <w:rPr>
                <w:lang w:val="fr-FR"/>
              </w:rPr>
              <w:t>Frais de gestion variables acquis (dus aux rachats)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F806E1A" w14:textId="77777777">
            <w:pPr>
              <w:pStyle w:val="Tab1LastColNonGras"/>
              <w:rPr>
                <w:lang w:val="fr-FR"/>
              </w:rPr>
            </w:pPr>
            <w:r>
              <w:rPr>
                <w:lang w:val="fr-FR"/>
              </w:rPr>
              <w:t xml:space="preserve"> </w:t>
            </w:r>
          </w:p>
        </w:tc>
      </w:tr>
      <w:tr w14:paraId="2F0D4CF5" w14:textId="77777777">
        <w:tblPrEx>
          <w:tblW w:w="5000" w:type="pct"/>
          <w:tblLayout w:type="fixed"/>
          <w:tblLook w:val="04A0"/>
        </w:tblPrEx>
        <w:trPr>
          <w:trHeight w:val="2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B4C9A" w14:paraId="1B8803B6" w14:textId="77777777">
            <w:pPr>
              <w:pStyle w:val="Tab1FirstColNonGrasBordureDown"/>
              <w:rPr>
                <w:lang w:val="fr-FR"/>
              </w:rPr>
            </w:pPr>
            <w:r>
              <w:rPr>
                <w:lang w:val="fr-FR"/>
              </w:rPr>
              <w:t>Pourcentage de frais de gestion variables acquis (dus aux rachats) (2)</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B4C9A" w14:paraId="4C0320C7" w14:textId="77777777">
            <w:pPr>
              <w:pStyle w:val="Tab1LastColNonGrasBordureDown"/>
              <w:rPr>
                <w:lang w:val="fr-FR"/>
              </w:rPr>
            </w:pPr>
            <w:r>
              <w:rPr>
                <w:lang w:val="fr-FR"/>
              </w:rPr>
              <w:t xml:space="preserve"> </w:t>
            </w:r>
          </w:p>
        </w:tc>
      </w:tr>
    </w:tbl>
    <w:p w:rsidR="00BB4C9A" w14:paraId="2C4E249A" w14:textId="77777777">
      <w:pPr>
        <w:pStyle w:val="Text"/>
        <w:rPr>
          <w:lang w:val="fr-FR"/>
        </w:rPr>
      </w:pPr>
    </w:p>
    <w:p w:rsidR="00BB4C9A" w14:paraId="4CDEFA5E" w14:textId="77777777">
      <w:pPr>
        <w:pStyle w:val="TableNote"/>
        <w:spacing w:after="120"/>
        <w:rPr>
          <w:lang w:val="fr-FR"/>
        </w:rPr>
      </w:pPr>
      <w:r>
        <w:rPr>
          <w:lang w:val="fr-FR"/>
        </w:rPr>
        <w:t>(1) par rapport à l'actif net de l’arrêté comptable</w:t>
      </w:r>
    </w:p>
    <w:p w:rsidR="00BB4C9A" w14:paraId="2137BA7F" w14:textId="77777777">
      <w:pPr>
        <w:pStyle w:val="TableNote"/>
        <w:spacing w:after="225"/>
        <w:rPr>
          <w:lang w:val="fr-FR"/>
        </w:rPr>
      </w:pPr>
      <w:r>
        <w:rPr>
          <w:lang w:val="fr-FR"/>
        </w:rPr>
        <w:t xml:space="preserve">(2) par rapport à l'actif net </w:t>
      </w:r>
      <w:r>
        <w:rPr>
          <w:lang w:val="fr-FR"/>
        </w:rPr>
        <w:t>moyen</w:t>
      </w:r>
    </w:p>
    <w:p w:rsidR="00BB4C9A" w14:paraId="71FA6583" w14:textId="77777777">
      <w:pPr>
        <w:pStyle w:val="TechnicalBookmark"/>
        <w:rPr>
          <w:lang w:val="fr-FR"/>
        </w:rPr>
        <w:sectPr>
          <w:headerReference w:type="default" r:id="rId23"/>
          <w:footerReference w:type="default" r:id="rId24"/>
          <w:pgSz w:w="11900" w:h="16840"/>
          <w:pgMar w:top="2154" w:right="1134" w:bottom="1134" w:left="1134" w:header="400" w:footer="400" w:gutter="0"/>
          <w:cols w:space="720"/>
        </w:sectPr>
      </w:pPr>
    </w:p>
    <w:p w:rsidR="00BB4C9A" w:rsidRPr="00150D1F" w14:paraId="2E154874" w14:textId="77777777">
      <w:pPr>
        <w:spacing w:line="15" w:lineRule="exact"/>
        <w:rPr>
          <w:sz w:val="2"/>
          <w:lang w:val="fr-FR"/>
        </w:rPr>
      </w:pPr>
    </w:p>
    <w:p w:rsidR="00BB4C9A" w14:paraId="01895958" w14:textId="77777777">
      <w:pPr>
        <w:pStyle w:val="TechnicalBookmark"/>
        <w:rPr>
          <w:lang w:val="fr-FR"/>
        </w:rPr>
      </w:pPr>
      <w:r>
        <w:rPr>
          <w:lang w:val="fr-FR"/>
        </w:rPr>
        <w:fldChar w:fldCharType="begin"/>
      </w:r>
      <w:r>
        <w:rPr>
          <w:lang w:val="fr-FR"/>
        </w:rPr>
        <w:instrText xml:space="preserve"> SET F843F5F6A8824C7C3F8C94D8C4BF5160 "" </w:instrText>
      </w:r>
      <w:r>
        <w:rPr>
          <w:lang w:val="fr-FR"/>
        </w:rPr>
        <w:fldChar w:fldCharType="separate"/>
      </w:r>
      <w:bookmarkStart w:id="39" w:name="F843F5F6A8824C7C3F8C94D8C4BF5160"/>
      <w:bookmarkEnd w:id="39"/>
      <w:r>
        <w:rPr>
          <w:lang w:val="fr-FR"/>
        </w:rPr>
        <w:fldChar w:fldCharType="end"/>
      </w:r>
    </w:p>
    <w:p w:rsidR="00BB4C9A" w14:paraId="0D353839" w14:textId="77777777">
      <w:pPr>
        <w:pStyle w:val="Heading5"/>
        <w:rPr>
          <w:i w:val="0"/>
          <w:lang w:val="fr-FR"/>
        </w:rPr>
      </w:pPr>
      <w:bookmarkStart w:id="40" w:name="&lt;font_size=&quot;5&quot;&gt;Transparence_des_opératio"/>
      <w:bookmarkEnd w:id="40"/>
      <w:r>
        <w:rPr>
          <w:i w:val="0"/>
          <w:sz w:val="36"/>
          <w:lang w:val="fr-FR"/>
        </w:rPr>
        <w:t xml:space="preserve">Transparence des opérations de financement sur titres et de la réutilisation des </w:t>
      </w:r>
      <w:r>
        <w:rPr>
          <w:i w:val="0"/>
          <w:sz w:val="36"/>
          <w:lang w:val="fr-FR"/>
        </w:rPr>
        <w:t>instruments financiers</w:t>
      </w:r>
      <w:r>
        <w:rPr>
          <w:i w:val="0"/>
          <w:lang w:val="fr-FR"/>
        </w:rPr>
        <w:t xml:space="preserve"> - Règlement SFTR - en devise de comptabilité de l’OPC (EUR)</w:t>
      </w:r>
    </w:p>
    <w:p w:rsidR="00BB4C9A" w14:paraId="4DBA9F79" w14:textId="77777777">
      <w:pPr>
        <w:pStyle w:val="RefToc1"/>
        <w:rPr>
          <w:lang w:val="fr-FR"/>
        </w:rPr>
      </w:pPr>
      <w:bookmarkStart w:id="41" w:name="BK_47E35F0C3B607B01680CE9F078661A0E"/>
      <w:bookmarkEnd w:id="41"/>
    </w:p>
    <w:p w:rsidR="00BB4C9A" w14:paraId="0B84D637" w14:textId="77777777">
      <w:pPr>
        <w:pStyle w:val="TechnicalBookmark"/>
        <w:rPr>
          <w:lang w:val="fr-FR"/>
        </w:rPr>
      </w:pPr>
      <w:r>
        <w:rPr>
          <w:lang w:val="fr-FR"/>
        </w:rPr>
        <w:fldChar w:fldCharType="begin"/>
      </w:r>
      <w:r>
        <w:rPr>
          <w:lang w:val="fr-FR"/>
        </w:rPr>
        <w:instrText xml:space="preserve"> SET 30BEC2F63AA2AE5AE4E94723BB4FCC2C "" </w:instrText>
      </w:r>
      <w:r>
        <w:rPr>
          <w:lang w:val="fr-FR"/>
        </w:rPr>
        <w:fldChar w:fldCharType="separate"/>
      </w:r>
      <w:bookmarkStart w:id="42" w:name="30BEC2F63AA2AE5AE4E94723BB4FCC2C"/>
      <w:bookmarkEnd w:id="42"/>
      <w:r>
        <w:rPr>
          <w:lang w:val="fr-FR"/>
        </w:rPr>
        <w:fldChar w:fldCharType="end"/>
      </w:r>
    </w:p>
    <w:p w:rsidR="00C47C2A" w:rsidRPr="00D33312" w:rsidP="00D33312" w14:paraId="021AB155" w14:textId="77777777">
      <w:pPr>
        <w:jc w:val="both"/>
        <w:rPr>
          <w:rFonts w:ascii="Arial" w:eastAsia="Arial" w:hAnsi="Arial" w:cs="Arial"/>
          <w:color w:val="232323"/>
          <w:sz w:val="20"/>
          <w:szCs w:val="20"/>
          <w:lang w:val="fr-FR" w:eastAsia="zh-TW"/>
        </w:rPr>
      </w:pPr>
      <w:bookmarkStart w:id="43" w:name="ce57eab4377ba52969e5125649864ca0e_START"/>
      <w:bookmarkEnd w:id="43"/>
      <w:r w:rsidRPr="00FC3CB5">
        <w:rPr>
          <w:rFonts w:ascii="Arial" w:eastAsia="Arial" w:hAnsi="Arial" w:cs="Arial"/>
          <w:color w:val="232323"/>
          <w:sz w:val="20"/>
          <w:szCs w:val="20"/>
          <w:lang w:val="fr-FR" w:eastAsia="zh-TW"/>
        </w:rPr>
        <w:t>Au cours de l’exercice, l’OPC n’a pas fait l’objet d’opérations rele</w:t>
      </w:r>
      <w:r w:rsidR="00D33312">
        <w:rPr>
          <w:rFonts w:ascii="Arial" w:eastAsia="Arial" w:hAnsi="Arial" w:cs="Arial"/>
          <w:color w:val="232323"/>
          <w:sz w:val="20"/>
          <w:szCs w:val="20"/>
          <w:lang w:val="fr-FR" w:eastAsia="zh-TW"/>
        </w:rPr>
        <w:t>vant de la règlementation SFTR.</w:t>
      </w:r>
    </w:p>
    <w:p w:rsidR="00BB4C9A" w14:paraId="5511C9F1" w14:textId="77777777">
      <w:pPr>
        <w:pStyle w:val="ContributionStart"/>
        <w:rPr>
          <w:lang w:val="fr-FR"/>
        </w:rPr>
        <w:sectPr>
          <w:headerReference w:type="default" r:id="rId25"/>
          <w:footerReference w:type="default" r:id="rId26"/>
          <w:pgSz w:w="11900" w:h="16840"/>
          <w:pgMar w:top="2154" w:right="1134" w:bottom="1134" w:left="1134" w:header="400" w:footer="400" w:gutter="0"/>
          <w:cols w:space="720"/>
        </w:sectPr>
      </w:pPr>
      <w:bookmarkStart w:id="44" w:name="ce57eab4377ba52969e5125649864ca0e_END"/>
      <w:bookmarkEnd w:id="44"/>
    </w:p>
    <w:p w:rsidR="00BB4C9A" w:rsidRPr="00150D1F" w14:paraId="267D0802" w14:textId="77777777">
      <w:pPr>
        <w:spacing w:line="15" w:lineRule="exact"/>
        <w:rPr>
          <w:sz w:val="2"/>
          <w:lang w:val="fr-FR"/>
        </w:rPr>
      </w:pPr>
    </w:p>
    <w:p w:rsidR="00BB4C9A" w14:paraId="25A8FCF6" w14:textId="77777777">
      <w:pPr>
        <w:pStyle w:val="TechnicalBookmark"/>
        <w:rPr>
          <w:lang w:val="fr-FR"/>
        </w:rPr>
      </w:pPr>
      <w:r>
        <w:rPr>
          <w:lang w:val="fr-FR"/>
        </w:rPr>
        <w:fldChar w:fldCharType="begin"/>
      </w:r>
      <w:r>
        <w:rPr>
          <w:lang w:val="fr-FR"/>
        </w:rPr>
        <w:instrText xml:space="preserve"> SET 72B2CEA3E0B5F74913A9C27E3C60FFE5 "" </w:instrText>
      </w:r>
      <w:r>
        <w:rPr>
          <w:lang w:val="fr-FR"/>
        </w:rPr>
        <w:fldChar w:fldCharType="separate"/>
      </w:r>
      <w:bookmarkStart w:id="45" w:name="72B2CEA3E0B5F74913A9C27E3C60FFE5"/>
      <w:bookmarkEnd w:id="45"/>
      <w:r>
        <w:rPr>
          <w:lang w:val="fr-FR"/>
        </w:rPr>
        <w:fldChar w:fldCharType="end"/>
      </w:r>
    </w:p>
    <w:p w:rsidR="00BB4C9A" w14:paraId="5EFD20BD" w14:textId="77777777">
      <w:pPr>
        <w:pStyle w:val="H1"/>
        <w:rPr>
          <w:lang w:val="fr-FR"/>
        </w:rPr>
      </w:pPr>
      <w:bookmarkStart w:id="46" w:name="Inventaire_des_actifs_et_passifs"/>
      <w:bookmarkEnd w:id="46"/>
      <w:r>
        <w:rPr>
          <w:lang w:val="fr-FR"/>
        </w:rPr>
        <w:t>Inventaire des actifs et passifs</w:t>
      </w:r>
    </w:p>
    <w:p w:rsidR="00BB4C9A" w14:paraId="2FDDD56B" w14:textId="77777777">
      <w:pPr>
        <w:pStyle w:val="RefToc1"/>
        <w:rPr>
          <w:lang w:val="fr-FR"/>
        </w:rPr>
      </w:pPr>
      <w:bookmarkStart w:id="47" w:name="BK_A15F88A7EC1B9E0062D18CE9F151DF6A"/>
      <w:bookmarkEnd w:id="47"/>
      <w:r>
        <w:rPr>
          <w:lang w:val="fr-FR"/>
        </w:rPr>
        <w:t>Inventaire des actifs et passifs</w:t>
      </w:r>
    </w:p>
    <w:p w:rsidR="00BB4C9A" w14:paraId="6C512CC8" w14:textId="77777777">
      <w:pPr>
        <w:pStyle w:val="TechnicalBookmark"/>
        <w:rPr>
          <w:lang w:val="fr-FR"/>
        </w:rPr>
      </w:pPr>
      <w:r>
        <w:rPr>
          <w:lang w:val="fr-FR"/>
        </w:rPr>
        <w:fldChar w:fldCharType="begin"/>
      </w:r>
      <w:r>
        <w:rPr>
          <w:lang w:val="fr-FR"/>
        </w:rPr>
        <w:instrText xml:space="preserve"> SET 19585819541037B714237D553465986A "" </w:instrText>
      </w:r>
      <w:r>
        <w:rPr>
          <w:lang w:val="fr-FR"/>
        </w:rPr>
        <w:fldChar w:fldCharType="separate"/>
      </w:r>
      <w:bookmarkStart w:id="48" w:name="19585819541037B714237D553465986A"/>
      <w:bookmarkEnd w:id="48"/>
      <w:r>
        <w:rPr>
          <w:lang w:val="fr-FR"/>
        </w:rPr>
        <w:fldChar w:fldCharType="end"/>
      </w:r>
    </w:p>
    <w:p w:rsidR="00BB4C9A" w14:paraId="012FD65E" w14:textId="77777777">
      <w:pPr>
        <w:pStyle w:val="TechnicalBookmark"/>
        <w:rPr>
          <w:lang w:val="fr-FR"/>
        </w:rPr>
      </w:pPr>
      <w:r>
        <w:rPr>
          <w:lang w:val="fr-FR"/>
        </w:rPr>
        <w:fldChar w:fldCharType="begin"/>
      </w:r>
      <w:r>
        <w:rPr>
          <w:lang w:val="fr-FR"/>
        </w:rPr>
        <w:instrText xml:space="preserve"> SET FB1A96794EDC32E0CDA723C90956B1A1 "" </w:instrText>
      </w:r>
      <w:r>
        <w:rPr>
          <w:lang w:val="fr-FR"/>
        </w:rPr>
        <w:fldChar w:fldCharType="separate"/>
      </w:r>
      <w:bookmarkStart w:id="49" w:name="FB1A96794EDC32E0CDA723C90956B1A1"/>
      <w:bookmarkEnd w:id="49"/>
      <w:r>
        <w:rPr>
          <w:lang w:val="fr-FR"/>
        </w:rPr>
        <w:fldChar w:fldCharType="end"/>
      </w:r>
    </w:p>
    <w:p w:rsidR="00BB4C9A" w14:paraId="233F823B" w14:textId="77777777">
      <w:pPr>
        <w:pStyle w:val="H2"/>
        <w:rPr>
          <w:lang w:val="fr-FR"/>
        </w:rPr>
      </w:pPr>
      <w:bookmarkStart w:id="50" w:name="Inventaire_des_éléments_de_bilan"/>
      <w:bookmarkEnd w:id="50"/>
      <w:r>
        <w:rPr>
          <w:lang w:val="fr-FR"/>
        </w:rPr>
        <w:t>Inventaire des éléments de bilan</w:t>
      </w:r>
    </w:p>
    <w:p w:rsidR="00BB4C9A" w14:paraId="5673E01C" w14:textId="77777777">
      <w:pPr>
        <w:pStyle w:val="RefToc2"/>
        <w:rPr>
          <w:lang w:val="fr-FR"/>
        </w:rPr>
      </w:pPr>
      <w:bookmarkStart w:id="51" w:name="BK_813BDAE825FFA9309F289C5416F9B7EB"/>
      <w:bookmarkEnd w:id="51"/>
      <w:r>
        <w:rPr>
          <w:lang w:val="fr-FR"/>
        </w:rPr>
        <w:t>Inventaire des éléments de bilan</w:t>
      </w:r>
    </w:p>
    <w:p w:rsidR="00BB4C9A" w14:paraId="36696CE0" w14:textId="77777777">
      <w:pPr>
        <w:pStyle w:val="TechnicalBookmark"/>
        <w:rPr>
          <w:lang w:val="fr-FR"/>
        </w:rPr>
      </w:pPr>
      <w:r>
        <w:rPr>
          <w:lang w:val="fr-FR"/>
        </w:rPr>
        <w:fldChar w:fldCharType="begin"/>
      </w:r>
      <w:r>
        <w:rPr>
          <w:lang w:val="fr-FR"/>
        </w:rPr>
        <w:instrText xml:space="preserve"> SET 5D1C904D0D1C7EC8CEBDB8A2FFD4E1BA "" </w:instrText>
      </w:r>
      <w:r>
        <w:rPr>
          <w:lang w:val="fr-FR"/>
        </w:rPr>
        <w:fldChar w:fldCharType="separate"/>
      </w:r>
      <w:bookmarkStart w:id="52" w:name="5D1C904D0D1C7EC8CEBDB8A2FFD4E1BA"/>
      <w:bookmarkEnd w:id="52"/>
      <w:r>
        <w:rPr>
          <w:lang w:val="fr-FR"/>
        </w:rPr>
        <w:fldChar w:fldCharType="end"/>
      </w:r>
    </w:p>
    <w:p w:rsidR="00BB4C9A" w14:paraId="05828F51"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2758252"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CC0C3E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A287EF1"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E9A8724" w14:textId="77777777">
            <w:pPr>
              <w:pStyle w:val="EnteteTabMiddleColBordure"/>
              <w:spacing w:line="184" w:lineRule="exact"/>
              <w:rPr>
                <w:lang w:val="fr-FR"/>
              </w:rPr>
            </w:pPr>
            <w:r>
              <w:rPr>
                <w:lang w:val="fr-FR"/>
              </w:rPr>
              <w:t>Quantité ou</w:t>
            </w:r>
          </w:p>
          <w:p w:rsidR="00BB4C9A" w14:paraId="193F54A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D9E9B8D"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38C23BC0" w14:textId="77777777">
            <w:pPr>
              <w:pStyle w:val="EnteteTabLastColBordure"/>
              <w:spacing w:line="184" w:lineRule="exact"/>
              <w:rPr>
                <w:lang w:val="fr-FR"/>
              </w:rPr>
            </w:pPr>
            <w:r>
              <w:rPr>
                <w:lang w:val="fr-FR"/>
              </w:rPr>
              <w:t>% Actif</w:t>
            </w:r>
          </w:p>
          <w:p w:rsidR="00BB4C9A" w14:paraId="0E7B1230" w14:textId="77777777">
            <w:pPr>
              <w:pStyle w:val="EnteteTabLastColBordure"/>
              <w:spacing w:line="184" w:lineRule="exact"/>
              <w:rPr>
                <w:lang w:val="fr-FR"/>
              </w:rPr>
            </w:pPr>
            <w:r>
              <w:rPr>
                <w:lang w:val="fr-FR"/>
              </w:rPr>
              <w:t>Net</w:t>
            </w:r>
          </w:p>
        </w:tc>
      </w:tr>
      <w:tr w14:paraId="7F42AEEF"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BB4C9A" w14:paraId="11155730"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ABE864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A325AA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8CDE661"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0C0C5B" w14:textId="77777777">
            <w:pPr>
              <w:pStyle w:val="Tab1LastColGrasNoContent"/>
              <w:rPr>
                <w:sz w:val="16"/>
                <w:lang w:val="fr-FR"/>
              </w:rPr>
            </w:pPr>
          </w:p>
        </w:tc>
      </w:tr>
      <w:tr w14:paraId="30F06EF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C3E09A6" w14:textId="77777777">
            <w:pPr>
              <w:pStyle w:val="Tab1FirstColGras"/>
              <w:rPr>
                <w:lang w:val="fr-FR"/>
              </w:rPr>
            </w:pPr>
            <w:r>
              <w:rPr>
                <w:lang w:val="fr-FR"/>
              </w:rPr>
              <w:t>ACTIONS ET 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30504D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297764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7A1A19D" w14:textId="77777777">
            <w:pPr>
              <w:pStyle w:val="Tab1MiddleColGras"/>
              <w:rPr>
                <w:lang w:val="fr-FR"/>
              </w:rPr>
            </w:pPr>
            <w:r>
              <w:rPr>
                <w:lang w:val="fr-FR"/>
              </w:rPr>
              <w:t>552 970 477,79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EC1EEBC" w14:textId="77777777">
            <w:pPr>
              <w:pStyle w:val="Tab1LastColGras"/>
              <w:rPr>
                <w:lang w:val="fr-FR"/>
              </w:rPr>
            </w:pPr>
            <w:r>
              <w:rPr>
                <w:lang w:val="fr-FR"/>
              </w:rPr>
              <w:t>66,86</w:t>
            </w:r>
          </w:p>
        </w:tc>
      </w:tr>
      <w:tr w14:paraId="1C167C7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2DD3327" w14:textId="77777777">
            <w:pPr>
              <w:pStyle w:val="Tab1FirstColGras"/>
              <w:rPr>
                <w:lang w:val="fr-FR"/>
              </w:rPr>
            </w:pPr>
            <w:r>
              <w:rPr>
                <w:lang w:val="fr-FR"/>
              </w:rPr>
              <w:t>Actions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B000E9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C3CDC9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5E7AB55" w14:textId="77777777">
            <w:pPr>
              <w:pStyle w:val="Tab1MiddleColGras"/>
              <w:rPr>
                <w:lang w:val="fr-FR"/>
              </w:rPr>
            </w:pPr>
            <w:r>
              <w:rPr>
                <w:lang w:val="fr-FR"/>
              </w:rPr>
              <w:t>550 264 612,16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3A495E0" w14:textId="77777777">
            <w:pPr>
              <w:pStyle w:val="Tab1LastColGras"/>
              <w:rPr>
                <w:lang w:val="fr-FR"/>
              </w:rPr>
            </w:pPr>
            <w:r>
              <w:rPr>
                <w:lang w:val="fr-FR"/>
              </w:rPr>
              <w:t>66,53</w:t>
            </w:r>
          </w:p>
        </w:tc>
      </w:tr>
      <w:tr w14:paraId="7183A92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5B246D0"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353620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0E4261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B963D1C" w14:textId="77777777">
            <w:pPr>
              <w:pStyle w:val="Tab1MiddleColGras"/>
              <w:rPr>
                <w:lang w:val="fr-FR"/>
              </w:rPr>
            </w:pPr>
            <w:r>
              <w:rPr>
                <w:lang w:val="fr-FR"/>
              </w:rPr>
              <w:t>16 006 518,29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B345A5" w14:textId="77777777">
            <w:pPr>
              <w:pStyle w:val="Tab1LastColGras"/>
              <w:rPr>
                <w:lang w:val="fr-FR"/>
              </w:rPr>
            </w:pPr>
            <w:r>
              <w:rPr>
                <w:lang w:val="fr-FR"/>
              </w:rPr>
              <w:t>1,94</w:t>
            </w:r>
          </w:p>
        </w:tc>
      </w:tr>
      <w:tr w14:paraId="72B8FC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FC16D3" w14:textId="77777777">
            <w:pPr>
              <w:pStyle w:val="Tab3FirstColNonGras"/>
              <w:rPr>
                <w:lang w:val="fr-FR"/>
              </w:rPr>
            </w:pPr>
            <w:r>
              <w:rPr>
                <w:lang w:val="fr-FR"/>
              </w:rPr>
              <w:t xml:space="preserve">AFLAC </w:t>
            </w:r>
            <w:r>
              <w:rPr>
                <w:lang w:val="fr-FR"/>
              </w:rPr>
              <w:t>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04938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69DDF44" w14:textId="77777777">
            <w:pPr>
              <w:pStyle w:val="Tab3MiddleColNonGras"/>
              <w:rPr>
                <w:lang w:val="fr-FR"/>
              </w:rPr>
            </w:pPr>
            <w:r>
              <w:rPr>
                <w:lang w:val="fr-FR"/>
              </w:rPr>
              <w:t>3 229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18B1989" w14:textId="77777777">
            <w:pPr>
              <w:pStyle w:val="Tab3MiddleColNonGras"/>
              <w:rPr>
                <w:lang w:val="fr-FR"/>
              </w:rPr>
            </w:pPr>
            <w:r>
              <w:rPr>
                <w:lang w:val="fr-FR"/>
              </w:rPr>
              <w:t>306 961,11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5F4A7A" w14:textId="77777777">
            <w:pPr>
              <w:pStyle w:val="Tab3LastColNonGras"/>
              <w:rPr>
                <w:lang w:val="fr-FR"/>
              </w:rPr>
            </w:pPr>
            <w:r>
              <w:rPr>
                <w:lang w:val="fr-FR"/>
              </w:rPr>
              <w:t>0,04</w:t>
            </w:r>
          </w:p>
        </w:tc>
      </w:tr>
      <w:tr w14:paraId="4A0D04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DBC4339" w14:textId="77777777">
            <w:pPr>
              <w:pStyle w:val="Tab3FirstColNonGras"/>
              <w:rPr>
                <w:lang w:val="fr-FR"/>
              </w:rPr>
            </w:pPr>
            <w:r>
              <w:rPr>
                <w:lang w:val="fr-FR"/>
              </w:rPr>
              <w:t>AIA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A6BB181"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858CDD" w14:textId="77777777">
            <w:pPr>
              <w:pStyle w:val="Tab3MiddleColNonGras"/>
              <w:rPr>
                <w:lang w:val="fr-FR"/>
              </w:rPr>
            </w:pPr>
            <w:r>
              <w:rPr>
                <w:lang w:val="fr-FR"/>
              </w:rPr>
              <w:t>97 900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79BC72" w14:textId="77777777">
            <w:pPr>
              <w:pStyle w:val="Tab3MiddleColNonGras"/>
              <w:rPr>
                <w:lang w:val="fr-FR"/>
              </w:rPr>
            </w:pPr>
            <w:r>
              <w:rPr>
                <w:lang w:val="fr-FR"/>
              </w:rPr>
              <w:t>799 413,15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F3F4A2A" w14:textId="77777777">
            <w:pPr>
              <w:pStyle w:val="Tab3LastColNonGras"/>
              <w:rPr>
                <w:lang w:val="fr-FR"/>
              </w:rPr>
            </w:pPr>
            <w:r>
              <w:rPr>
                <w:lang w:val="fr-FR"/>
              </w:rPr>
              <w:t>0,10</w:t>
            </w:r>
          </w:p>
        </w:tc>
      </w:tr>
      <w:tr w14:paraId="398E54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07A1FE4" w14:textId="77777777">
            <w:pPr>
              <w:pStyle w:val="Tab3FirstColNonGras"/>
              <w:rPr>
                <w:lang w:val="fr-FR"/>
              </w:rPr>
            </w:pPr>
            <w:r>
              <w:rPr>
                <w:lang w:val="fr-FR"/>
              </w:rPr>
              <w:t>ALLIANZ SE-REG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26580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0AE0AE" w14:textId="77777777">
            <w:pPr>
              <w:pStyle w:val="Tab3MiddleColNonGras"/>
              <w:rPr>
                <w:lang w:val="fr-FR"/>
              </w:rPr>
            </w:pPr>
            <w:r>
              <w:rPr>
                <w:lang w:val="fr-FR"/>
              </w:rPr>
              <w:t>5 722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65A1D2C" w14:textId="77777777">
            <w:pPr>
              <w:pStyle w:val="Tab3MiddleColNonGras"/>
              <w:rPr>
                <w:lang w:val="fr-FR"/>
              </w:rPr>
            </w:pPr>
            <w:r>
              <w:rPr>
                <w:lang w:val="fr-FR"/>
              </w:rPr>
              <w:t>2 045 042,80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A1DF00A" w14:textId="77777777">
            <w:pPr>
              <w:pStyle w:val="Tab3LastColNonGras"/>
              <w:rPr>
                <w:lang w:val="fr-FR"/>
              </w:rPr>
            </w:pPr>
            <w:r>
              <w:rPr>
                <w:lang w:val="fr-FR"/>
              </w:rPr>
              <w:t>0,25</w:t>
            </w:r>
          </w:p>
        </w:tc>
      </w:tr>
      <w:tr w14:paraId="6A7B98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5DB34A" w14:textId="77777777">
            <w:pPr>
              <w:pStyle w:val="Tab3FirstColNonGras"/>
              <w:rPr>
                <w:lang w:val="fr-FR"/>
              </w:rPr>
            </w:pPr>
            <w:r>
              <w:rPr>
                <w:lang w:val="fr-FR"/>
              </w:rPr>
              <w:t>ALLSTATE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B3DC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1FD4D3" w14:textId="77777777">
            <w:pPr>
              <w:pStyle w:val="Tab3MiddleColNonGras"/>
              <w:rPr>
                <w:lang w:val="fr-FR"/>
              </w:rPr>
            </w:pPr>
            <w:r>
              <w:rPr>
                <w:lang w:val="fr-FR"/>
              </w:rPr>
              <w:t>12 018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347BD2" w14:textId="77777777">
            <w:pPr>
              <w:pStyle w:val="Tab3MiddleColNonGras"/>
              <w:rPr>
                <w:lang w:val="fr-FR"/>
              </w:rPr>
            </w:pPr>
            <w:r>
              <w:rPr>
                <w:lang w:val="fr-FR"/>
              </w:rPr>
              <w:t>2 195 458,47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C7EE09C" w14:textId="77777777">
            <w:pPr>
              <w:pStyle w:val="Tab3LastColNonGras"/>
              <w:rPr>
                <w:lang w:val="fr-FR"/>
              </w:rPr>
            </w:pPr>
            <w:r>
              <w:rPr>
                <w:lang w:val="fr-FR"/>
              </w:rPr>
              <w:t>0,25</w:t>
            </w:r>
          </w:p>
        </w:tc>
      </w:tr>
      <w:tr w14:paraId="1AA14B7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A1483D" w14:textId="77777777">
            <w:pPr>
              <w:pStyle w:val="Tab3FirstColNonGras"/>
              <w:rPr>
                <w:lang w:val="fr-FR"/>
              </w:rPr>
            </w:pPr>
            <w:r>
              <w:rPr>
                <w:lang w:val="fr-FR"/>
              </w:rPr>
              <w:t>AMERICAN INTERNATIONAL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05D113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D6B637F" w14:textId="77777777">
            <w:pPr>
              <w:pStyle w:val="Tab3MiddleColNonGras"/>
              <w:rPr>
                <w:lang w:val="fr-FR"/>
              </w:rPr>
            </w:pPr>
            <w:r>
              <w:rPr>
                <w:lang w:val="fr-FR"/>
              </w:rPr>
              <w:t>3 225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D4CF2A" w14:textId="77777777">
            <w:pPr>
              <w:pStyle w:val="Tab3MiddleColNonGras"/>
              <w:rPr>
                <w:lang w:val="fr-FR"/>
              </w:rPr>
            </w:pPr>
            <w:r>
              <w:rPr>
                <w:lang w:val="fr-FR"/>
              </w:rPr>
              <w:t>215 567,23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1C316E" w14:textId="77777777">
            <w:pPr>
              <w:pStyle w:val="Tab3LastColNonGras"/>
              <w:rPr>
                <w:lang w:val="fr-FR"/>
              </w:rPr>
            </w:pPr>
            <w:r>
              <w:rPr>
                <w:lang w:val="fr-FR"/>
              </w:rPr>
              <w:t>0,03</w:t>
            </w:r>
          </w:p>
        </w:tc>
      </w:tr>
      <w:tr w14:paraId="442717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D9BE12" w14:textId="77777777">
            <w:pPr>
              <w:pStyle w:val="Tab3FirstColNonGras"/>
              <w:rPr>
                <w:lang w:val="fr-FR"/>
              </w:rPr>
            </w:pPr>
            <w:r>
              <w:rPr>
                <w:lang w:val="fr-FR"/>
              </w:rPr>
              <w:t>ARCH CAPITAL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5D933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E5037C" w14:textId="77777777">
            <w:pPr>
              <w:pStyle w:val="Tab3MiddleColNonGras"/>
              <w:rPr>
                <w:lang w:val="fr-FR"/>
              </w:rPr>
            </w:pPr>
            <w:r>
              <w:rPr>
                <w:lang w:val="fr-FR"/>
              </w:rPr>
              <w:t>3 050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C3A4D5" w14:textId="77777777">
            <w:pPr>
              <w:pStyle w:val="Tab3MiddleColNonGras"/>
              <w:rPr>
                <w:lang w:val="fr-FR"/>
              </w:rPr>
            </w:pPr>
            <w:r>
              <w:rPr>
                <w:lang w:val="fr-FR"/>
              </w:rPr>
              <w:t>235 511,91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C9751BA" w14:textId="77777777">
            <w:pPr>
              <w:pStyle w:val="Tab3LastColNonGras"/>
              <w:rPr>
                <w:lang w:val="fr-FR"/>
              </w:rPr>
            </w:pPr>
            <w:r>
              <w:rPr>
                <w:lang w:val="fr-FR"/>
              </w:rPr>
              <w:t>0,03</w:t>
            </w:r>
          </w:p>
        </w:tc>
      </w:tr>
      <w:tr w14:paraId="78C33A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CE94C7" w14:textId="77777777">
            <w:pPr>
              <w:pStyle w:val="Tab3FirstColNonGras"/>
              <w:rPr>
                <w:lang w:val="fr-FR"/>
              </w:rPr>
            </w:pPr>
            <w:r>
              <w:rPr>
                <w:lang w:val="fr-FR"/>
              </w:rPr>
              <w:t>ARTHUR J GALLAGHER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2E656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8F58C84" w14:textId="77777777">
            <w:pPr>
              <w:pStyle w:val="Tab3MiddleColNonGras"/>
              <w:rPr>
                <w:lang w:val="fr-FR"/>
              </w:rPr>
            </w:pPr>
            <w:r>
              <w:rPr>
                <w:lang w:val="fr-FR"/>
              </w:rPr>
              <w:t>822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1C8B34" w14:textId="77777777">
            <w:pPr>
              <w:pStyle w:val="Tab3MiddleColNonGras"/>
              <w:rPr>
                <w:lang w:val="fr-FR"/>
              </w:rPr>
            </w:pPr>
            <w:r>
              <w:rPr>
                <w:lang w:val="fr-FR"/>
              </w:rPr>
              <w:t>216 686,20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152F44" w14:textId="77777777">
            <w:pPr>
              <w:pStyle w:val="Tab3LastColNonGras"/>
              <w:rPr>
                <w:lang w:val="fr-FR"/>
              </w:rPr>
            </w:pPr>
            <w:r>
              <w:rPr>
                <w:lang w:val="fr-FR"/>
              </w:rPr>
              <w:t>0,03</w:t>
            </w:r>
          </w:p>
        </w:tc>
      </w:tr>
      <w:tr w14:paraId="2C8E09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AF5CDB" w14:textId="77777777">
            <w:pPr>
              <w:pStyle w:val="Tab3FirstColNonGras"/>
              <w:rPr>
                <w:lang w:val="fr-FR"/>
              </w:rPr>
            </w:pPr>
            <w:r>
              <w:rPr>
                <w:lang w:val="fr-FR"/>
              </w:rPr>
              <w:t>AXA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68A458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19B2624" w14:textId="77777777">
            <w:pPr>
              <w:pStyle w:val="Tab3MiddleColNonGras"/>
              <w:rPr>
                <w:lang w:val="fr-FR"/>
              </w:rPr>
            </w:pPr>
            <w:r>
              <w:rPr>
                <w:lang w:val="fr-FR"/>
              </w:rPr>
              <w:t>9 854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12E67B" w14:textId="77777777">
            <w:pPr>
              <w:pStyle w:val="Tab3MiddleColNonGras"/>
              <w:rPr>
                <w:lang w:val="fr-FR"/>
              </w:rPr>
            </w:pPr>
            <w:r>
              <w:rPr>
                <w:lang w:val="fr-FR"/>
              </w:rPr>
              <w:t>400 466,56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20C763" w14:textId="77777777">
            <w:pPr>
              <w:pStyle w:val="Tab3LastColNonGras"/>
              <w:rPr>
                <w:lang w:val="fr-FR"/>
              </w:rPr>
            </w:pPr>
            <w:r>
              <w:rPr>
                <w:lang w:val="fr-FR"/>
              </w:rPr>
              <w:t>0,05</w:t>
            </w:r>
          </w:p>
        </w:tc>
      </w:tr>
      <w:tr w14:paraId="74DD85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0202862" w14:textId="77777777">
            <w:pPr>
              <w:pStyle w:val="Tab3FirstColNonGras"/>
              <w:rPr>
                <w:lang w:val="fr-FR"/>
              </w:rPr>
            </w:pPr>
            <w:r>
              <w:rPr>
                <w:lang w:val="fr-FR"/>
              </w:rPr>
              <w:t>BROWN &amp; BROWN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BA1C8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E55A96" w14:textId="77777777">
            <w:pPr>
              <w:pStyle w:val="Tab3MiddleColNonGras"/>
              <w:rPr>
                <w:lang w:val="fr-FR"/>
              </w:rPr>
            </w:pPr>
            <w:r>
              <w:rPr>
                <w:lang w:val="fr-FR"/>
              </w:rPr>
              <w:t>2 694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D0E36A" w14:textId="77777777">
            <w:pPr>
              <w:pStyle w:val="Tab3MiddleColNonGras"/>
              <w:rPr>
                <w:lang w:val="fr-FR"/>
              </w:rPr>
            </w:pPr>
            <w:r>
              <w:rPr>
                <w:lang w:val="fr-FR"/>
              </w:rPr>
              <w:t>215 038,52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B138D1" w14:textId="77777777">
            <w:pPr>
              <w:pStyle w:val="Tab3LastColNonGras"/>
              <w:rPr>
                <w:lang w:val="fr-FR"/>
              </w:rPr>
            </w:pPr>
            <w:r>
              <w:rPr>
                <w:lang w:val="fr-FR"/>
              </w:rPr>
              <w:t>0,03</w:t>
            </w:r>
          </w:p>
        </w:tc>
      </w:tr>
      <w:tr w14:paraId="4FD829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59C4C5" w14:textId="77777777">
            <w:pPr>
              <w:pStyle w:val="Tab3FirstColNonGras"/>
              <w:rPr>
                <w:lang w:val="fr-FR"/>
              </w:rPr>
            </w:pPr>
            <w:r>
              <w:rPr>
                <w:lang w:val="fr-FR"/>
              </w:rPr>
              <w:t>CHUBB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DEA34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2B331C" w14:textId="77777777">
            <w:pPr>
              <w:pStyle w:val="Tab3MiddleColNonGras"/>
              <w:rPr>
                <w:lang w:val="fr-FR"/>
              </w:rPr>
            </w:pPr>
            <w:r>
              <w:rPr>
                <w:lang w:val="fr-FR"/>
              </w:rPr>
              <w:t>999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54A238" w14:textId="77777777">
            <w:pPr>
              <w:pStyle w:val="Tab3MiddleColNonGras"/>
              <w:rPr>
                <w:lang w:val="fr-FR"/>
              </w:rPr>
            </w:pPr>
            <w:r>
              <w:rPr>
                <w:lang w:val="fr-FR"/>
              </w:rPr>
              <w:t>239 972,55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E03182" w14:textId="77777777">
            <w:pPr>
              <w:pStyle w:val="Tab3LastColNonGras"/>
              <w:rPr>
                <w:lang w:val="fr-FR"/>
              </w:rPr>
            </w:pPr>
            <w:r>
              <w:rPr>
                <w:lang w:val="fr-FR"/>
              </w:rPr>
              <w:t>0,03</w:t>
            </w:r>
          </w:p>
        </w:tc>
      </w:tr>
      <w:tr w14:paraId="08FAFA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2AB0BD2" w14:textId="77777777">
            <w:pPr>
              <w:pStyle w:val="Tab3FirstColNonGras"/>
              <w:rPr>
                <w:lang w:val="en-US"/>
              </w:rPr>
            </w:pPr>
            <w:r w:rsidRPr="00150D1F">
              <w:rPr>
                <w:lang w:val="en-US"/>
              </w:rPr>
              <w:t>DAI-ICHI LIFE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6F1510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BF50CA" w14:textId="77777777">
            <w:pPr>
              <w:pStyle w:val="Tab3MiddleColNonGras"/>
              <w:rPr>
                <w:lang w:val="fr-FR"/>
              </w:rPr>
            </w:pPr>
            <w:r>
              <w:rPr>
                <w:lang w:val="fr-FR"/>
              </w:rPr>
              <w:t>31 600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8B32E6" w14:textId="77777777">
            <w:pPr>
              <w:pStyle w:val="Tab3MiddleColNonGras"/>
              <w:rPr>
                <w:lang w:val="fr-FR"/>
              </w:rPr>
            </w:pPr>
            <w:r>
              <w:rPr>
                <w:lang w:val="fr-FR"/>
              </w:rPr>
              <w:t>212 329,98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2C490B" w14:textId="77777777">
            <w:pPr>
              <w:pStyle w:val="Tab3LastColNonGras"/>
              <w:rPr>
                <w:lang w:val="fr-FR"/>
              </w:rPr>
            </w:pPr>
            <w:r>
              <w:rPr>
                <w:lang w:val="fr-FR"/>
              </w:rPr>
              <w:t>0,03</w:t>
            </w:r>
          </w:p>
        </w:tc>
      </w:tr>
      <w:tr w14:paraId="41048B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F6009A7" w14:textId="77777777">
            <w:pPr>
              <w:pStyle w:val="Tab3FirstColNonGras"/>
              <w:rPr>
                <w:lang w:val="fr-FR"/>
              </w:rPr>
            </w:pPr>
            <w:r>
              <w:rPr>
                <w:lang w:val="fr-FR"/>
              </w:rPr>
              <w:t xml:space="preserve">DB INSURANCE CO </w:t>
            </w:r>
            <w:r>
              <w:rPr>
                <w:lang w:val="fr-FR"/>
              </w:rPr>
              <w:t>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5F0450"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355730" w14:textId="77777777">
            <w:pPr>
              <w:pStyle w:val="Tab3MiddleColNonGras"/>
              <w:rPr>
                <w:lang w:val="fr-FR"/>
              </w:rPr>
            </w:pPr>
            <w:r>
              <w:rPr>
                <w:lang w:val="fr-FR"/>
              </w:rPr>
              <w:t>4 415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5EBC61" w14:textId="77777777">
            <w:pPr>
              <w:pStyle w:val="Tab3MiddleColNonGras"/>
              <w:rPr>
                <w:lang w:val="fr-FR"/>
              </w:rPr>
            </w:pPr>
            <w:r>
              <w:rPr>
                <w:lang w:val="fr-FR"/>
              </w:rPr>
              <w:t>370 910,79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6DBD50" w14:textId="77777777">
            <w:pPr>
              <w:pStyle w:val="Tab3LastColNonGras"/>
              <w:rPr>
                <w:lang w:val="fr-FR"/>
              </w:rPr>
            </w:pPr>
            <w:r>
              <w:rPr>
                <w:lang w:val="fr-FR"/>
              </w:rPr>
              <w:t>0,04</w:t>
            </w:r>
          </w:p>
        </w:tc>
      </w:tr>
      <w:tr w14:paraId="43990D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6635ECD" w14:textId="77777777">
            <w:pPr>
              <w:pStyle w:val="Tab3FirstColNonGras"/>
              <w:rPr>
                <w:lang w:val="fr-FR"/>
              </w:rPr>
            </w:pPr>
            <w:r>
              <w:rPr>
                <w:lang w:val="fr-FR"/>
              </w:rPr>
              <w:t>EVEREST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38CD8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312222" w14:textId="77777777">
            <w:pPr>
              <w:pStyle w:val="Tab3MiddleColNonGras"/>
              <w:rPr>
                <w:lang w:val="fr-FR"/>
              </w:rPr>
            </w:pPr>
            <w:r>
              <w:rPr>
                <w:lang w:val="fr-FR"/>
              </w:rPr>
              <w:t>1 050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2F762BF" w14:textId="77777777">
            <w:pPr>
              <w:pStyle w:val="Tab3MiddleColNonGras"/>
              <w:rPr>
                <w:lang w:val="fr-FR"/>
              </w:rPr>
            </w:pPr>
            <w:r>
              <w:rPr>
                <w:lang w:val="fr-FR"/>
              </w:rPr>
              <w:t>312 971,49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93FE8C" w14:textId="77777777">
            <w:pPr>
              <w:pStyle w:val="Tab3LastColNonGras"/>
              <w:rPr>
                <w:lang w:val="fr-FR"/>
              </w:rPr>
            </w:pPr>
            <w:r>
              <w:rPr>
                <w:lang w:val="fr-FR"/>
              </w:rPr>
              <w:t>0,04</w:t>
            </w:r>
          </w:p>
        </w:tc>
      </w:tr>
      <w:tr w14:paraId="151E38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A54D97" w14:textId="77777777">
            <w:pPr>
              <w:pStyle w:val="Tab3FirstColNonGras"/>
              <w:rPr>
                <w:lang w:val="fr-FR"/>
              </w:rPr>
            </w:pPr>
            <w:r>
              <w:rPr>
                <w:lang w:val="fr-FR"/>
              </w:rPr>
              <w:t>GENERALI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9E73C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2CC2534" w14:textId="77777777">
            <w:pPr>
              <w:pStyle w:val="Tab3MiddleColNonGras"/>
              <w:rPr>
                <w:lang w:val="fr-FR"/>
              </w:rPr>
            </w:pPr>
            <w:r>
              <w:rPr>
                <w:lang w:val="fr-FR"/>
              </w:rPr>
              <w:t>45 584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BC3786" w14:textId="77777777">
            <w:pPr>
              <w:pStyle w:val="Tab3MiddleColNonGras"/>
              <w:rPr>
                <w:lang w:val="fr-FR"/>
              </w:rPr>
            </w:pPr>
            <w:r>
              <w:rPr>
                <w:lang w:val="fr-FR"/>
              </w:rPr>
              <w:t>1 522 961,44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AADE47" w14:textId="77777777">
            <w:pPr>
              <w:pStyle w:val="Tab3LastColNonGras"/>
              <w:rPr>
                <w:lang w:val="fr-FR"/>
              </w:rPr>
            </w:pPr>
            <w:r>
              <w:rPr>
                <w:lang w:val="fr-FR"/>
              </w:rPr>
              <w:t>0,18</w:t>
            </w:r>
          </w:p>
        </w:tc>
      </w:tr>
      <w:tr w14:paraId="01560D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3660BB3" w14:textId="77777777">
            <w:pPr>
              <w:pStyle w:val="Tab3FirstColNonGras"/>
              <w:rPr>
                <w:lang w:val="fr-FR"/>
              </w:rPr>
            </w:pPr>
            <w:r>
              <w:rPr>
                <w:lang w:val="fr-FR"/>
              </w:rPr>
              <w:t>HARTFORD INSURANCE GRP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DBB4C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3B345EE" w14:textId="77777777">
            <w:pPr>
              <w:pStyle w:val="Tab3MiddleColNonGras"/>
              <w:rPr>
                <w:lang w:val="fr-FR"/>
              </w:rPr>
            </w:pPr>
            <w:r>
              <w:rPr>
                <w:lang w:val="fr-FR"/>
              </w:rPr>
              <w:t>1 961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8E9D2B" w14:textId="77777777">
            <w:pPr>
              <w:pStyle w:val="Tab3MiddleColNonGras"/>
              <w:rPr>
                <w:lang w:val="fr-FR"/>
              </w:rPr>
            </w:pPr>
            <w:r>
              <w:rPr>
                <w:lang w:val="fr-FR"/>
              </w:rPr>
              <w:t>222 619,40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304F11" w14:textId="77777777">
            <w:pPr>
              <w:pStyle w:val="Tab3LastColNonGras"/>
              <w:rPr>
                <w:lang w:val="fr-FR"/>
              </w:rPr>
            </w:pPr>
            <w:r>
              <w:rPr>
                <w:lang w:val="fr-FR"/>
              </w:rPr>
              <w:t>0,03</w:t>
            </w:r>
          </w:p>
        </w:tc>
      </w:tr>
      <w:tr w14:paraId="499D1B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D5E3365" w14:textId="77777777">
            <w:pPr>
              <w:pStyle w:val="Tab3FirstColNonGras"/>
              <w:rPr>
                <w:lang w:val="fr-FR"/>
              </w:rPr>
            </w:pPr>
            <w:r>
              <w:rPr>
                <w:lang w:val="fr-FR"/>
              </w:rPr>
              <w:t>HITACHI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E6835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34835EF" w14:textId="77777777">
            <w:pPr>
              <w:pStyle w:val="Tab3MiddleColNonGras"/>
              <w:rPr>
                <w:lang w:val="fr-FR"/>
              </w:rPr>
            </w:pPr>
            <w:r>
              <w:rPr>
                <w:lang w:val="fr-FR"/>
              </w:rPr>
              <w:t>17 850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49C934" w14:textId="77777777">
            <w:pPr>
              <w:pStyle w:val="Tab3MiddleColNonGras"/>
              <w:rPr>
                <w:lang w:val="fr-FR"/>
              </w:rPr>
            </w:pPr>
            <w:r>
              <w:rPr>
                <w:lang w:val="fr-FR"/>
              </w:rPr>
              <w:t>404 255,98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B87CEC" w14:textId="77777777">
            <w:pPr>
              <w:pStyle w:val="Tab3LastColNonGras"/>
              <w:rPr>
                <w:lang w:val="fr-FR"/>
              </w:rPr>
            </w:pPr>
            <w:r>
              <w:rPr>
                <w:lang w:val="fr-FR"/>
              </w:rPr>
              <w:t>0,05</w:t>
            </w:r>
          </w:p>
        </w:tc>
      </w:tr>
      <w:tr w14:paraId="5B7EB3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461E78" w14:textId="77777777">
            <w:pPr>
              <w:pStyle w:val="Tab3FirstColNonGras"/>
              <w:rPr>
                <w:lang w:val="fr-FR"/>
              </w:rPr>
            </w:pPr>
            <w:r>
              <w:rPr>
                <w:lang w:val="fr-FR"/>
              </w:rPr>
              <w:t>LOEWS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0BB4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805CFCD" w14:textId="77777777">
            <w:pPr>
              <w:pStyle w:val="Tab3MiddleColNonGras"/>
              <w:rPr>
                <w:lang w:val="fr-FR"/>
              </w:rPr>
            </w:pPr>
            <w:r>
              <w:rPr>
                <w:lang w:val="fr-FR"/>
              </w:rPr>
              <w:t>18 522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01B6DB" w14:textId="77777777">
            <w:pPr>
              <w:pStyle w:val="Tab3MiddleColNonGras"/>
              <w:rPr>
                <w:lang w:val="fr-FR"/>
              </w:rPr>
            </w:pPr>
            <w:r>
              <w:rPr>
                <w:lang w:val="fr-FR"/>
              </w:rPr>
              <w:t>1 582 488,15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D098B2" w14:textId="77777777">
            <w:pPr>
              <w:pStyle w:val="Tab3LastColNonGras"/>
              <w:rPr>
                <w:lang w:val="fr-FR"/>
              </w:rPr>
            </w:pPr>
            <w:r>
              <w:rPr>
                <w:lang w:val="fr-FR"/>
              </w:rPr>
              <w:t>0,19</w:t>
            </w:r>
          </w:p>
        </w:tc>
      </w:tr>
      <w:tr w14:paraId="6D0C59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6C43609" w14:textId="77777777">
            <w:pPr>
              <w:pStyle w:val="Tab3FirstColNonGras"/>
              <w:rPr>
                <w:lang w:val="fr-FR"/>
              </w:rPr>
            </w:pPr>
            <w:r>
              <w:rPr>
                <w:lang w:val="fr-FR"/>
              </w:rPr>
              <w:t>MANULIFE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59AF17"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B9EEB8F" w14:textId="77777777">
            <w:pPr>
              <w:pStyle w:val="Tab3MiddleColNonGras"/>
              <w:rPr>
                <w:lang w:val="fr-FR"/>
              </w:rPr>
            </w:pPr>
            <w:r>
              <w:rPr>
                <w:lang w:val="fr-FR"/>
              </w:rPr>
              <w:t>10 585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BF9D7F" w14:textId="77777777">
            <w:pPr>
              <w:pStyle w:val="Tab3MiddleColNonGras"/>
              <w:rPr>
                <w:lang w:val="fr-FR"/>
              </w:rPr>
            </w:pPr>
            <w:r>
              <w:rPr>
                <w:lang w:val="fr-FR"/>
              </w:rPr>
              <w:t>280 730,08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09F517" w14:textId="77777777">
            <w:pPr>
              <w:pStyle w:val="Tab3LastColNonGras"/>
              <w:rPr>
                <w:lang w:val="fr-FR"/>
              </w:rPr>
            </w:pPr>
            <w:r>
              <w:rPr>
                <w:lang w:val="fr-FR"/>
              </w:rPr>
              <w:t>0,03</w:t>
            </w:r>
          </w:p>
        </w:tc>
      </w:tr>
      <w:tr w14:paraId="3A87CA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DC07468" w14:textId="77777777">
            <w:pPr>
              <w:pStyle w:val="Tab3FirstColNonGras"/>
              <w:rPr>
                <w:lang w:val="fr-FR"/>
              </w:rPr>
            </w:pPr>
            <w:r>
              <w:rPr>
                <w:lang w:val="fr-FR"/>
              </w:rPr>
              <w:t>MARSH &amp; MCLENNAN COS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3E6DD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094D9E" w14:textId="77777777">
            <w:pPr>
              <w:pStyle w:val="Tab3MiddleColNonGras"/>
              <w:rPr>
                <w:lang w:val="fr-FR"/>
              </w:rPr>
            </w:pPr>
            <w:r>
              <w:rPr>
                <w:lang w:val="fr-FR"/>
              </w:rPr>
              <w:t>1 824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F35ED2" w14:textId="77777777">
            <w:pPr>
              <w:pStyle w:val="Tab3MiddleColNonGras"/>
              <w:rPr>
                <w:lang w:val="fr-FR"/>
              </w:rPr>
            </w:pPr>
            <w:r>
              <w:rPr>
                <w:lang w:val="fr-FR"/>
              </w:rPr>
              <w:t>312 843,17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896F83" w14:textId="77777777">
            <w:pPr>
              <w:pStyle w:val="Tab3LastColNonGras"/>
              <w:rPr>
                <w:lang w:val="fr-FR"/>
              </w:rPr>
            </w:pPr>
            <w:r>
              <w:rPr>
                <w:lang w:val="fr-FR"/>
              </w:rPr>
              <w:t>0,04</w:t>
            </w:r>
          </w:p>
        </w:tc>
      </w:tr>
      <w:tr w14:paraId="21BE88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71AA5D" w14:textId="77777777">
            <w:pPr>
              <w:pStyle w:val="Tab3FirstColNonGras"/>
              <w:rPr>
                <w:lang w:val="fr-FR"/>
              </w:rPr>
            </w:pPr>
            <w:r>
              <w:rPr>
                <w:lang w:val="fr-FR"/>
              </w:rPr>
              <w:t>METLIFE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A154E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43E935" w14:textId="77777777">
            <w:pPr>
              <w:pStyle w:val="Tab3MiddleColNonGras"/>
              <w:rPr>
                <w:lang w:val="fr-FR"/>
              </w:rPr>
            </w:pPr>
            <w:r>
              <w:rPr>
                <w:lang w:val="fr-FR"/>
              </w:rPr>
              <w:t>3 115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565952" w14:textId="77777777">
            <w:pPr>
              <w:pStyle w:val="Tab3MiddleColNonGras"/>
              <w:rPr>
                <w:lang w:val="fr-FR"/>
              </w:rPr>
            </w:pPr>
            <w:r>
              <w:rPr>
                <w:lang w:val="fr-FR"/>
              </w:rPr>
              <w:t>218 368,13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AD41B4" w14:textId="77777777">
            <w:pPr>
              <w:pStyle w:val="Tab3LastColNonGras"/>
              <w:rPr>
                <w:lang w:val="fr-FR"/>
              </w:rPr>
            </w:pPr>
            <w:r>
              <w:rPr>
                <w:lang w:val="fr-FR"/>
              </w:rPr>
              <w:t>0,03</w:t>
            </w:r>
          </w:p>
        </w:tc>
      </w:tr>
      <w:tr w14:paraId="0A8F74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98EE6E" w14:textId="77777777">
            <w:pPr>
              <w:pStyle w:val="Tab3FirstColNonGras"/>
              <w:rPr>
                <w:lang w:val="fr-FR"/>
              </w:rPr>
            </w:pPr>
            <w:r>
              <w:rPr>
                <w:lang w:val="fr-FR"/>
              </w:rPr>
              <w:t>MUENCHENER RUECKVERSICHERUNG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FFBA1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93E7AA" w14:textId="77777777">
            <w:pPr>
              <w:pStyle w:val="Tab3MiddleColNonGras"/>
              <w:rPr>
                <w:lang w:val="fr-FR"/>
              </w:rPr>
            </w:pPr>
            <w:r>
              <w:rPr>
                <w:lang w:val="fr-FR"/>
              </w:rPr>
              <w:t>1 810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2B4BCA" w14:textId="77777777">
            <w:pPr>
              <w:pStyle w:val="Tab3MiddleColNonGras"/>
              <w:rPr>
                <w:lang w:val="fr-FR"/>
              </w:rPr>
            </w:pPr>
            <w:r>
              <w:rPr>
                <w:lang w:val="fr-FR"/>
              </w:rPr>
              <w:t>983 554,00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072E7F" w14:textId="77777777">
            <w:pPr>
              <w:pStyle w:val="Tab3LastColNonGras"/>
              <w:rPr>
                <w:lang w:val="fr-FR"/>
              </w:rPr>
            </w:pPr>
            <w:r>
              <w:rPr>
                <w:lang w:val="fr-FR"/>
              </w:rPr>
              <w:t>0,12</w:t>
            </w:r>
          </w:p>
        </w:tc>
      </w:tr>
      <w:tr w14:paraId="70AA0A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7F2047" w14:textId="77777777">
            <w:pPr>
              <w:pStyle w:val="Tab3FirstColNonGras"/>
              <w:rPr>
                <w:lang w:val="fr-FR"/>
              </w:rPr>
            </w:pPr>
            <w:r>
              <w:rPr>
                <w:lang w:val="fr-FR"/>
              </w:rPr>
              <w:t>PICC PROPERTY &amp; CASUALTY-H</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06098C"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A9442F" w14:textId="77777777">
            <w:pPr>
              <w:pStyle w:val="Tab3MiddleColNonGras"/>
              <w:rPr>
                <w:lang w:val="fr-FR"/>
              </w:rPr>
            </w:pPr>
            <w:r>
              <w:rPr>
                <w:lang w:val="fr-FR"/>
              </w:rPr>
              <w:t>276 000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6A99085" w14:textId="77777777">
            <w:pPr>
              <w:pStyle w:val="Tab3MiddleColNonGras"/>
              <w:rPr>
                <w:lang w:val="fr-FR"/>
              </w:rPr>
            </w:pPr>
            <w:r>
              <w:rPr>
                <w:lang w:val="fr-FR"/>
              </w:rPr>
              <w:t>530 142,20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1A2929" w14:textId="77777777">
            <w:pPr>
              <w:pStyle w:val="Tab3LastColNonGras"/>
              <w:rPr>
                <w:lang w:val="fr-FR"/>
              </w:rPr>
            </w:pPr>
            <w:r>
              <w:rPr>
                <w:lang w:val="fr-FR"/>
              </w:rPr>
              <w:t>0,06</w:t>
            </w:r>
          </w:p>
        </w:tc>
      </w:tr>
      <w:tr w14:paraId="1D78D0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6EF189" w14:textId="77777777">
            <w:pPr>
              <w:pStyle w:val="Tab3FirstColNonGras"/>
              <w:rPr>
                <w:lang w:val="fr-FR"/>
              </w:rPr>
            </w:pPr>
            <w:r>
              <w:rPr>
                <w:lang w:val="fr-FR"/>
              </w:rPr>
              <w:t>PRINCIPAL FINANCIAL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934F25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F4261E0" w14:textId="77777777">
            <w:pPr>
              <w:pStyle w:val="Tab3MiddleColNonGras"/>
              <w:rPr>
                <w:lang w:val="fr-FR"/>
              </w:rPr>
            </w:pPr>
            <w:r>
              <w:rPr>
                <w:lang w:val="fr-FR"/>
              </w:rPr>
              <w:t>3 069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0B1BFE4" w14:textId="77777777">
            <w:pPr>
              <w:pStyle w:val="Tab3MiddleColNonGras"/>
              <w:rPr>
                <w:lang w:val="fr-FR"/>
              </w:rPr>
            </w:pPr>
            <w:r>
              <w:rPr>
                <w:lang w:val="fr-FR"/>
              </w:rPr>
              <w:t>216 553,86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1B6EDD" w14:textId="77777777">
            <w:pPr>
              <w:pStyle w:val="Tab3LastColNonGras"/>
              <w:rPr>
                <w:lang w:val="fr-FR"/>
              </w:rPr>
            </w:pPr>
            <w:r>
              <w:rPr>
                <w:lang w:val="fr-FR"/>
              </w:rPr>
              <w:t>0,03</w:t>
            </w:r>
          </w:p>
        </w:tc>
      </w:tr>
      <w:tr w14:paraId="258E4C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EDEE6A4" w14:textId="77777777">
            <w:pPr>
              <w:pStyle w:val="Tab3FirstColNonGras"/>
              <w:rPr>
                <w:lang w:val="fr-FR"/>
              </w:rPr>
            </w:pPr>
            <w:r>
              <w:rPr>
                <w:lang w:val="fr-FR"/>
              </w:rPr>
              <w:t>PROGRESSIVE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42ED6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9A81BB" w14:textId="77777777">
            <w:pPr>
              <w:pStyle w:val="Tab3MiddleColNonGras"/>
              <w:rPr>
                <w:lang w:val="fr-FR"/>
              </w:rPr>
            </w:pPr>
            <w:r>
              <w:rPr>
                <w:lang w:val="fr-FR"/>
              </w:rPr>
              <w:t>1 047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6F9954" w14:textId="77777777">
            <w:pPr>
              <w:pStyle w:val="Tab3MiddleColNonGras"/>
              <w:rPr>
                <w:lang w:val="fr-FR"/>
              </w:rPr>
            </w:pPr>
            <w:r>
              <w:rPr>
                <w:lang w:val="fr-FR"/>
              </w:rPr>
              <w:t>220 048,21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5A26C6" w14:textId="77777777">
            <w:pPr>
              <w:pStyle w:val="Tab3LastColNonGras"/>
              <w:rPr>
                <w:lang w:val="fr-FR"/>
              </w:rPr>
            </w:pPr>
            <w:r>
              <w:rPr>
                <w:lang w:val="fr-FR"/>
              </w:rPr>
              <w:t>0,03</w:t>
            </w:r>
          </w:p>
        </w:tc>
      </w:tr>
      <w:tr w14:paraId="76C8F6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086B8F" w14:textId="77777777">
            <w:pPr>
              <w:pStyle w:val="Tab3FirstColNonGras"/>
              <w:rPr>
                <w:lang w:val="fr-FR"/>
              </w:rPr>
            </w:pPr>
            <w:r>
              <w:rPr>
                <w:lang w:val="fr-FR"/>
              </w:rPr>
              <w:t>PRUDENTIAL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11328C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118190" w14:textId="77777777">
            <w:pPr>
              <w:pStyle w:val="Tab3MiddleColNonGras"/>
              <w:rPr>
                <w:lang w:val="fr-FR"/>
              </w:rPr>
            </w:pPr>
            <w:r>
              <w:rPr>
                <w:lang w:val="fr-FR"/>
              </w:rPr>
              <w:t>2 877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A44E86" w14:textId="77777777">
            <w:pPr>
              <w:pStyle w:val="Tab3MiddleColNonGras"/>
              <w:rPr>
                <w:lang w:val="fr-FR"/>
              </w:rPr>
            </w:pPr>
            <w:r>
              <w:rPr>
                <w:lang w:val="fr-FR"/>
              </w:rPr>
              <w:t>254 008,49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B654304" w14:textId="77777777">
            <w:pPr>
              <w:pStyle w:val="Tab3LastColNonGras"/>
              <w:rPr>
                <w:lang w:val="fr-FR"/>
              </w:rPr>
            </w:pPr>
            <w:r>
              <w:rPr>
                <w:lang w:val="fr-FR"/>
              </w:rPr>
              <w:t>0,03</w:t>
            </w:r>
          </w:p>
        </w:tc>
      </w:tr>
      <w:tr w14:paraId="0317B2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A844A4" w14:textId="77777777">
            <w:pPr>
              <w:pStyle w:val="Tab3FirstColNonGras"/>
              <w:rPr>
                <w:lang w:val="fr-FR"/>
              </w:rPr>
            </w:pPr>
            <w:r>
              <w:rPr>
                <w:lang w:val="fr-FR"/>
              </w:rPr>
              <w:t>PRUDENTIAL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5DF5F5"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B1A28D" w14:textId="77777777">
            <w:pPr>
              <w:pStyle w:val="Tab3MiddleColNonGras"/>
              <w:rPr>
                <w:lang w:val="fr-FR"/>
              </w:rPr>
            </w:pPr>
            <w:r>
              <w:rPr>
                <w:lang w:val="fr-FR"/>
              </w:rPr>
              <w:t>19 262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CB5E04E" w14:textId="77777777">
            <w:pPr>
              <w:pStyle w:val="Tab3MiddleColNonGras"/>
              <w:rPr>
                <w:lang w:val="fr-FR"/>
              </w:rPr>
            </w:pPr>
            <w:r>
              <w:rPr>
                <w:lang w:val="fr-FR"/>
              </w:rPr>
              <w:t>229 740,40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6AC517" w14:textId="77777777">
            <w:pPr>
              <w:pStyle w:val="Tab3LastColNonGras"/>
              <w:rPr>
                <w:lang w:val="fr-FR"/>
              </w:rPr>
            </w:pPr>
            <w:r>
              <w:rPr>
                <w:lang w:val="fr-FR"/>
              </w:rPr>
              <w:t>0,03</w:t>
            </w:r>
          </w:p>
        </w:tc>
      </w:tr>
      <w:tr w14:paraId="25AE17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15E354" w14:textId="77777777">
            <w:pPr>
              <w:pStyle w:val="Tab3FirstColNonGras"/>
              <w:rPr>
                <w:lang w:val="fr-FR"/>
              </w:rPr>
            </w:pPr>
            <w:r>
              <w:rPr>
                <w:lang w:val="fr-FR"/>
              </w:rPr>
              <w:t>QBE INSURANCE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5BEE21D"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6F53FC9" w14:textId="77777777">
            <w:pPr>
              <w:pStyle w:val="Tab3MiddleColNonGras"/>
              <w:rPr>
                <w:lang w:val="fr-FR"/>
              </w:rPr>
            </w:pPr>
            <w:r>
              <w:rPr>
                <w:lang w:val="fr-FR"/>
              </w:rPr>
              <w:t>24 407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9CE646" w14:textId="77777777">
            <w:pPr>
              <w:pStyle w:val="Tab3MiddleColNonGras"/>
              <w:rPr>
                <w:lang w:val="fr-FR"/>
              </w:rPr>
            </w:pPr>
            <w:r>
              <w:rPr>
                <w:lang w:val="fr-FR"/>
              </w:rPr>
              <w:t>283 448,56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3AE69F" w14:textId="77777777">
            <w:pPr>
              <w:pStyle w:val="Tab3LastColNonGras"/>
              <w:rPr>
                <w:lang w:val="fr-FR"/>
              </w:rPr>
            </w:pPr>
            <w:r>
              <w:rPr>
                <w:lang w:val="fr-FR"/>
              </w:rPr>
              <w:t>0,03</w:t>
            </w:r>
          </w:p>
        </w:tc>
      </w:tr>
      <w:tr w14:paraId="4F65D9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C4F315" w14:textId="77777777">
            <w:pPr>
              <w:pStyle w:val="Tab3FirstColNonGras"/>
              <w:rPr>
                <w:lang w:val="fr-FR"/>
              </w:rPr>
            </w:pPr>
            <w:r>
              <w:rPr>
                <w:lang w:val="fr-FR"/>
              </w:rPr>
              <w:t>SONY FINANCIAL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8AE419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1763AC" w14:textId="77777777">
            <w:pPr>
              <w:pStyle w:val="Tab3MiddleColNonGras"/>
              <w:rPr>
                <w:lang w:val="fr-FR"/>
              </w:rPr>
            </w:pPr>
            <w:r>
              <w:rPr>
                <w:lang w:val="fr-FR"/>
              </w:rPr>
              <w:t>21 950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579647" w14:textId="77777777">
            <w:pPr>
              <w:pStyle w:val="Tab3MiddleColNonGras"/>
              <w:rPr>
                <w:lang w:val="fr-FR"/>
              </w:rPr>
            </w:pPr>
            <w:r>
              <w:rPr>
                <w:lang w:val="fr-FR"/>
              </w:rPr>
              <w:t>20 744,55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2CDEA3" w14:textId="77777777">
            <w:pPr>
              <w:pStyle w:val="Tab3LastColNonGras"/>
              <w:rPr>
                <w:lang w:val="fr-FR"/>
              </w:rPr>
            </w:pPr>
            <w:r>
              <w:rPr>
                <w:lang w:val="fr-FR"/>
              </w:rPr>
              <w:t>0,00</w:t>
            </w:r>
          </w:p>
        </w:tc>
      </w:tr>
      <w:tr w14:paraId="0C9566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58A563" w14:textId="77777777">
            <w:pPr>
              <w:pStyle w:val="Tab3FirstColNonGras"/>
              <w:rPr>
                <w:lang w:val="fr-FR"/>
              </w:rPr>
            </w:pPr>
            <w:r>
              <w:rPr>
                <w:lang w:val="fr-FR"/>
              </w:rPr>
              <w:t>TOKIO MARINE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0CD774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665828" w14:textId="77777777">
            <w:pPr>
              <w:pStyle w:val="Tab3MiddleColNonGras"/>
              <w:rPr>
                <w:lang w:val="fr-FR"/>
              </w:rPr>
            </w:pPr>
            <w:r>
              <w:rPr>
                <w:lang w:val="fr-FR"/>
              </w:rPr>
              <w:t>7 490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50BD31" w14:textId="77777777">
            <w:pPr>
              <w:pStyle w:val="Tab3MiddleColNonGras"/>
              <w:rPr>
                <w:lang w:val="fr-FR"/>
              </w:rPr>
            </w:pPr>
            <w:r>
              <w:rPr>
                <w:lang w:val="fr-FR"/>
              </w:rPr>
              <w:t>270 586,28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76BF4A" w14:textId="77777777">
            <w:pPr>
              <w:pStyle w:val="Tab3LastColNonGras"/>
              <w:rPr>
                <w:lang w:val="fr-FR"/>
              </w:rPr>
            </w:pPr>
            <w:r>
              <w:rPr>
                <w:lang w:val="fr-FR"/>
              </w:rPr>
              <w:t>0,03</w:t>
            </w:r>
          </w:p>
        </w:tc>
      </w:tr>
      <w:tr w14:paraId="57CF2B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88518C" w14:textId="77777777">
            <w:pPr>
              <w:pStyle w:val="Tab3FirstColNonGras"/>
              <w:rPr>
                <w:lang w:val="fr-FR"/>
              </w:rPr>
            </w:pPr>
            <w:r>
              <w:rPr>
                <w:lang w:val="fr-FR"/>
              </w:rPr>
              <w:t>TRAVELERS COMPANIES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AAD46C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481B8E8" w14:textId="77777777">
            <w:pPr>
              <w:pStyle w:val="Tab3MiddleColNonGras"/>
              <w:rPr>
                <w:lang w:val="fr-FR"/>
              </w:rPr>
            </w:pPr>
            <w:r>
              <w:rPr>
                <w:lang w:val="fr-FR"/>
              </w:rPr>
              <w:t>1 129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9F69FC" w14:textId="77777777">
            <w:pPr>
              <w:pStyle w:val="Tab3MiddleColNonGras"/>
              <w:rPr>
                <w:lang w:val="fr-FR"/>
              </w:rPr>
            </w:pPr>
            <w:r>
              <w:rPr>
                <w:lang w:val="fr-FR"/>
              </w:rPr>
              <w:t>268 288,83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B1A9E2" w14:textId="77777777">
            <w:pPr>
              <w:pStyle w:val="Tab3LastColNonGras"/>
              <w:rPr>
                <w:lang w:val="fr-FR"/>
              </w:rPr>
            </w:pPr>
            <w:r>
              <w:rPr>
                <w:lang w:val="fr-FR"/>
              </w:rPr>
              <w:t>0,03</w:t>
            </w:r>
          </w:p>
        </w:tc>
      </w:tr>
      <w:tr w14:paraId="43FBCA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1D5015C" w14:textId="77777777">
            <w:pPr>
              <w:pStyle w:val="Tab3FirstColNonGras"/>
              <w:rPr>
                <w:lang w:val="fr-FR"/>
              </w:rPr>
            </w:pPr>
            <w:r>
              <w:rPr>
                <w:lang w:val="fr-FR"/>
              </w:rPr>
              <w:t>ZURICH INSURANCE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A1ED3B"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16BCDD" w14:textId="77777777">
            <w:pPr>
              <w:pStyle w:val="Tab3MiddleColNonGras"/>
              <w:rPr>
                <w:lang w:val="fr-FR"/>
              </w:rPr>
            </w:pPr>
            <w:r>
              <w:rPr>
                <w:lang w:val="fr-FR"/>
              </w:rPr>
              <w:t>691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1582841" w14:textId="77777777">
            <w:pPr>
              <w:pStyle w:val="Tab3MiddleColNonGras"/>
              <w:rPr>
                <w:lang w:val="fr-FR"/>
              </w:rPr>
            </w:pPr>
            <w:r>
              <w:rPr>
                <w:lang w:val="fr-FR"/>
              </w:rPr>
              <w:t>418 805,80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E0D0168" w14:textId="77777777">
            <w:pPr>
              <w:pStyle w:val="Tab3LastColNonGras"/>
              <w:rPr>
                <w:lang w:val="fr-FR"/>
              </w:rPr>
            </w:pPr>
            <w:r>
              <w:rPr>
                <w:lang w:val="fr-FR"/>
              </w:rPr>
              <w:t>0,05</w:t>
            </w:r>
          </w:p>
        </w:tc>
      </w:tr>
      <w:tr w14:paraId="4E2B623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D9B104D" w14:textId="77777777">
            <w:pPr>
              <w:pStyle w:val="Tab1FirstColGras"/>
              <w:rPr>
                <w:lang w:val="fr-FR"/>
              </w:rPr>
            </w:pPr>
            <w:r>
              <w:rPr>
                <w:lang w:val="fr-FR"/>
              </w:rPr>
              <w:t>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0CD13A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6785BB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2635818" w14:textId="77777777">
            <w:pPr>
              <w:pStyle w:val="Tab1MiddleColGras"/>
              <w:rPr>
                <w:lang w:val="fr-FR"/>
              </w:rPr>
            </w:pPr>
            <w:r>
              <w:rPr>
                <w:lang w:val="fr-FR"/>
              </w:rPr>
              <w:t>4 126 767,08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3757AE" w14:textId="77777777">
            <w:pPr>
              <w:pStyle w:val="Tab1LastColGras"/>
              <w:rPr>
                <w:lang w:val="fr-FR"/>
              </w:rPr>
            </w:pPr>
            <w:r>
              <w:rPr>
                <w:lang w:val="fr-FR"/>
              </w:rPr>
              <w:t>0,50</w:t>
            </w:r>
          </w:p>
        </w:tc>
      </w:tr>
      <w:tr w14:paraId="6B6FD3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638DB4" w14:textId="77777777">
            <w:pPr>
              <w:pStyle w:val="Tab3FirstColNonGras"/>
              <w:rPr>
                <w:lang w:val="fr-FR"/>
              </w:rPr>
            </w:pPr>
            <w:r>
              <w:rPr>
                <w:lang w:val="fr-FR"/>
              </w:rPr>
              <w:t>FORD MOTOR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40154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7DD576" w14:textId="77777777">
            <w:pPr>
              <w:pStyle w:val="Tab3MiddleColNonGras"/>
              <w:rPr>
                <w:lang w:val="fr-FR"/>
              </w:rPr>
            </w:pPr>
            <w:r>
              <w:rPr>
                <w:lang w:val="fr-FR"/>
              </w:rPr>
              <w:t>85 824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72C2F8" w14:textId="77777777">
            <w:pPr>
              <w:pStyle w:val="Tab3MiddleColNonGras"/>
              <w:rPr>
                <w:lang w:val="fr-FR"/>
              </w:rPr>
            </w:pPr>
            <w:r>
              <w:rPr>
                <w:lang w:val="fr-FR"/>
              </w:rPr>
              <w:t>873 578,76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AE794A" w14:textId="77777777">
            <w:pPr>
              <w:pStyle w:val="Tab3LastColNonGras"/>
              <w:rPr>
                <w:lang w:val="fr-FR"/>
              </w:rPr>
            </w:pPr>
            <w:r>
              <w:rPr>
                <w:lang w:val="fr-FR"/>
              </w:rPr>
              <w:t>0,11</w:t>
            </w:r>
          </w:p>
        </w:tc>
      </w:tr>
      <w:tr w14:paraId="0B7239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123B4E" w14:textId="77777777">
            <w:pPr>
              <w:pStyle w:val="Tab3FirstColNonGras"/>
              <w:rPr>
                <w:lang w:val="fr-FR"/>
              </w:rPr>
            </w:pPr>
            <w:r>
              <w:rPr>
                <w:lang w:val="fr-FR"/>
              </w:rPr>
              <w:t>HONDA MOTOR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279FCC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E2FED0" w14:textId="77777777">
            <w:pPr>
              <w:pStyle w:val="Tab3MiddleColNonGras"/>
              <w:rPr>
                <w:lang w:val="fr-FR"/>
              </w:rPr>
            </w:pPr>
            <w:r>
              <w:rPr>
                <w:lang w:val="fr-FR"/>
              </w:rPr>
              <w:t>22 940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5644F5" w14:textId="77777777">
            <w:pPr>
              <w:pStyle w:val="Tab3MiddleColNonGras"/>
              <w:rPr>
                <w:lang w:val="fr-FR"/>
              </w:rPr>
            </w:pPr>
            <w:r>
              <w:rPr>
                <w:lang w:val="fr-FR"/>
              </w:rPr>
              <w:t>202 392,44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A04B36" w14:textId="77777777">
            <w:pPr>
              <w:pStyle w:val="Tab3LastColNonGras"/>
              <w:rPr>
                <w:lang w:val="fr-FR"/>
              </w:rPr>
            </w:pPr>
            <w:r>
              <w:rPr>
                <w:lang w:val="fr-FR"/>
              </w:rPr>
              <w:t>0,02</w:t>
            </w:r>
          </w:p>
        </w:tc>
      </w:tr>
      <w:tr w14:paraId="3F88E5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8073B2D" w14:textId="77777777">
            <w:pPr>
              <w:pStyle w:val="Tab3FirstColNonGras"/>
              <w:rPr>
                <w:lang w:val="en-US"/>
              </w:rPr>
            </w:pPr>
            <w:r w:rsidRPr="00150D1F">
              <w:rPr>
                <w:lang w:val="en-US"/>
              </w:rPr>
              <w:t>HYUNDAI MOTOR CO LTD-2ND PRF</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75F50F"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46ED68" w14:textId="77777777">
            <w:pPr>
              <w:pStyle w:val="Tab3MiddleColNonGras"/>
              <w:rPr>
                <w:lang w:val="fr-FR"/>
              </w:rPr>
            </w:pPr>
            <w:r>
              <w:rPr>
                <w:lang w:val="fr-FR"/>
              </w:rPr>
              <w:t>4 538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0E8806" w14:textId="77777777">
            <w:pPr>
              <w:pStyle w:val="Tab3MiddleColNonGras"/>
              <w:rPr>
                <w:lang w:val="fr-FR"/>
              </w:rPr>
            </w:pPr>
            <w:r>
              <w:rPr>
                <w:lang w:val="fr-FR"/>
              </w:rPr>
              <w:t>458 318,84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850E78" w14:textId="77777777">
            <w:pPr>
              <w:pStyle w:val="Tab3LastColNonGras"/>
              <w:rPr>
                <w:lang w:val="fr-FR"/>
              </w:rPr>
            </w:pPr>
            <w:r>
              <w:rPr>
                <w:lang w:val="fr-FR"/>
              </w:rPr>
              <w:t>0,06</w:t>
            </w:r>
          </w:p>
        </w:tc>
      </w:tr>
      <w:tr w14:paraId="147BC54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DC9D16" w14:textId="77777777">
            <w:pPr>
              <w:pStyle w:val="Tab3FirstColNonGras"/>
              <w:rPr>
                <w:lang w:val="fr-FR"/>
              </w:rPr>
            </w:pPr>
            <w:r>
              <w:rPr>
                <w:lang w:val="fr-FR"/>
              </w:rPr>
              <w:t>KNORR-BREMSE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783168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051CF4" w14:textId="77777777">
            <w:pPr>
              <w:pStyle w:val="Tab3MiddleColNonGras"/>
              <w:rPr>
                <w:lang w:val="fr-FR"/>
              </w:rPr>
            </w:pPr>
            <w:r>
              <w:rPr>
                <w:lang w:val="fr-FR"/>
              </w:rPr>
              <w:t>2 723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34A589" w14:textId="77777777">
            <w:pPr>
              <w:pStyle w:val="Tab3MiddleColNonGras"/>
              <w:rPr>
                <w:lang w:val="fr-FR"/>
              </w:rPr>
            </w:pPr>
            <w:r>
              <w:rPr>
                <w:lang w:val="fr-FR"/>
              </w:rPr>
              <w:t>217 431,55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BF2859" w14:textId="77777777">
            <w:pPr>
              <w:pStyle w:val="Tab3LastColNonGras"/>
              <w:rPr>
                <w:lang w:val="fr-FR"/>
              </w:rPr>
            </w:pPr>
            <w:r>
              <w:rPr>
                <w:lang w:val="fr-FR"/>
              </w:rPr>
              <w:t>0,03</w:t>
            </w:r>
          </w:p>
        </w:tc>
      </w:tr>
    </w:tbl>
    <w:p w:rsidR="00BB4C9A" w14:paraId="6B4C4B06" w14:textId="77777777">
      <w:pPr>
        <w:sectPr>
          <w:headerReference w:type="default" r:id="rId27"/>
          <w:footerReference w:type="default" r:id="rId28"/>
          <w:pgSz w:w="11900" w:h="16840"/>
          <w:pgMar w:top="2154" w:right="1134" w:bottom="1134" w:left="1134" w:header="400" w:footer="400" w:gutter="0"/>
          <w:cols w:space="720"/>
        </w:sectPr>
      </w:pPr>
    </w:p>
    <w:p w:rsidR="00BB4C9A" w14:paraId="68E70649" w14:textId="77777777">
      <w:pPr>
        <w:spacing w:line="30" w:lineRule="exact"/>
        <w:rPr>
          <w:sz w:val="3"/>
        </w:rPr>
      </w:pPr>
    </w:p>
    <w:p w:rsidR="00BB4C9A" w14:paraId="01E907F3" w14:textId="77777777">
      <w:pPr>
        <w:pStyle w:val="TechnicalBookmark"/>
        <w:rPr>
          <w:lang w:val="fr-FR"/>
        </w:rPr>
      </w:pPr>
      <w:r>
        <w:rPr>
          <w:lang w:val="fr-FR"/>
        </w:rPr>
        <w:fldChar w:fldCharType="begin"/>
      </w:r>
      <w:r>
        <w:rPr>
          <w:lang w:val="fr-FR"/>
        </w:rPr>
        <w:instrText xml:space="preserve"> SET B1A211A1E5974DD7E626D89E414D19B8 "" </w:instrText>
      </w:r>
      <w:r>
        <w:rPr>
          <w:lang w:val="fr-FR"/>
        </w:rPr>
        <w:fldChar w:fldCharType="separate"/>
      </w:r>
      <w:bookmarkStart w:id="53" w:name="B1A211A1E5974DD7E626D89E414D19B8"/>
      <w:bookmarkEnd w:id="53"/>
      <w:r>
        <w:rPr>
          <w:lang w:val="fr-FR"/>
        </w:rPr>
        <w:fldChar w:fldCharType="end"/>
      </w:r>
    </w:p>
    <w:p w:rsidR="00BB4C9A" w14:paraId="63E29831" w14:textId="77777777">
      <w:pPr>
        <w:pStyle w:val="H2"/>
        <w:rPr>
          <w:lang w:val="fr-FR"/>
        </w:rPr>
      </w:pPr>
      <w:r>
        <w:rPr>
          <w:lang w:val="fr-FR"/>
        </w:rPr>
        <w:t xml:space="preserve">Inventaire des éléments de bilan </w:t>
      </w:r>
    </w:p>
    <w:p w:rsidR="00BB4C9A" w14:paraId="06F5825F" w14:textId="77777777">
      <w:pPr>
        <w:pStyle w:val="NoRefToc"/>
        <w:rPr>
          <w:lang w:val="fr-FR"/>
        </w:rPr>
      </w:pPr>
      <w:r>
        <w:rPr>
          <w:lang w:val="fr-FR"/>
        </w:rPr>
        <w:t>Inventaire des éléments de bilan</w:t>
      </w:r>
    </w:p>
    <w:p w:rsidR="00BB4C9A" w14:paraId="13973694" w14:textId="77777777">
      <w:pPr>
        <w:pStyle w:val="TechnicalBookmark"/>
        <w:rPr>
          <w:lang w:val="fr-FR"/>
        </w:rPr>
      </w:pPr>
      <w:r>
        <w:rPr>
          <w:lang w:val="fr-FR"/>
        </w:rPr>
        <w:fldChar w:fldCharType="begin"/>
      </w:r>
      <w:r>
        <w:rPr>
          <w:lang w:val="fr-FR"/>
        </w:rPr>
        <w:instrText xml:space="preserve"> SET AB8571EFF0E7E3FB71EBE6C10F5B056A "" </w:instrText>
      </w:r>
      <w:r>
        <w:rPr>
          <w:lang w:val="fr-FR"/>
        </w:rPr>
        <w:fldChar w:fldCharType="separate"/>
      </w:r>
      <w:bookmarkStart w:id="54" w:name="AB8571EFF0E7E3FB71EBE6C10F5B056A"/>
      <w:bookmarkEnd w:id="54"/>
      <w:r>
        <w:rPr>
          <w:lang w:val="fr-FR"/>
        </w:rPr>
        <w:fldChar w:fldCharType="end"/>
      </w:r>
    </w:p>
    <w:p w:rsidR="00BB4C9A" w14:paraId="2B158ADB"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F5A1473"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47CCB26"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28A579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04FB73D" w14:textId="77777777">
            <w:pPr>
              <w:pStyle w:val="EnteteTabMiddleColBordure"/>
              <w:spacing w:line="184" w:lineRule="exact"/>
              <w:rPr>
                <w:lang w:val="fr-FR"/>
              </w:rPr>
            </w:pPr>
            <w:r>
              <w:rPr>
                <w:lang w:val="fr-FR"/>
              </w:rPr>
              <w:t>Quantité ou</w:t>
            </w:r>
          </w:p>
          <w:p w:rsidR="00BB4C9A" w14:paraId="4D358895"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9C5ABC6"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F5B9722" w14:textId="77777777">
            <w:pPr>
              <w:pStyle w:val="EnteteTabLastColBordure"/>
              <w:spacing w:line="184" w:lineRule="exact"/>
              <w:rPr>
                <w:lang w:val="fr-FR"/>
              </w:rPr>
            </w:pPr>
            <w:r>
              <w:rPr>
                <w:lang w:val="fr-FR"/>
              </w:rPr>
              <w:t>% Actif</w:t>
            </w:r>
          </w:p>
          <w:p w:rsidR="00BB4C9A" w14:paraId="07C1C2C8" w14:textId="77777777">
            <w:pPr>
              <w:pStyle w:val="EnteteTabLastColBordure"/>
              <w:spacing w:line="184" w:lineRule="exact"/>
              <w:rPr>
                <w:lang w:val="fr-FR"/>
              </w:rPr>
            </w:pPr>
            <w:r>
              <w:rPr>
                <w:lang w:val="fr-FR"/>
              </w:rPr>
              <w:t>Net</w:t>
            </w:r>
          </w:p>
        </w:tc>
      </w:tr>
      <w:tr w14:paraId="7B253D4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DCF568C" w14:textId="77777777">
            <w:pPr>
              <w:pStyle w:val="Tab3FirstColNonGras"/>
              <w:rPr>
                <w:lang w:val="en-US"/>
              </w:rPr>
            </w:pPr>
            <w:r w:rsidRPr="00150D1F">
              <w:rPr>
                <w:lang w:val="en-US"/>
              </w:rPr>
              <w:t>MERCEDES BENZ GROUP AG REGISTERED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637F96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669A6A" w14:textId="77777777">
            <w:pPr>
              <w:pStyle w:val="Tab3MiddleColNonGras"/>
              <w:rPr>
                <w:lang w:val="fr-FR"/>
              </w:rPr>
            </w:pPr>
            <w:r>
              <w:rPr>
                <w:lang w:val="fr-FR"/>
              </w:rPr>
              <w:t>15 918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3E935F" w14:textId="77777777">
            <w:pPr>
              <w:pStyle w:val="Tab3MiddleColNonGras"/>
              <w:rPr>
                <w:lang w:val="fr-FR"/>
              </w:rPr>
            </w:pPr>
            <w:r>
              <w:rPr>
                <w:lang w:val="fr-FR"/>
              </w:rPr>
              <w:t>851 135,46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A88C90" w14:textId="77777777">
            <w:pPr>
              <w:pStyle w:val="Tab3LastColNonGras"/>
              <w:rPr>
                <w:lang w:val="fr-FR"/>
              </w:rPr>
            </w:pPr>
            <w:r>
              <w:rPr>
                <w:lang w:val="fr-FR"/>
              </w:rPr>
              <w:t>0,10</w:t>
            </w:r>
          </w:p>
        </w:tc>
      </w:tr>
      <w:tr w14:paraId="744A8A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AC2215" w14:textId="77777777">
            <w:pPr>
              <w:pStyle w:val="Tab3FirstColNonGras"/>
              <w:rPr>
                <w:lang w:val="fr-FR"/>
              </w:rPr>
            </w:pPr>
            <w:r>
              <w:rPr>
                <w:lang w:val="fr-FR"/>
              </w:rPr>
              <w:t>SUZUKI MOTOR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A46B7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BB033B" w14:textId="77777777">
            <w:pPr>
              <w:pStyle w:val="Tab3MiddleColNonGras"/>
              <w:rPr>
                <w:lang w:val="fr-FR"/>
              </w:rPr>
            </w:pPr>
            <w:r>
              <w:rPr>
                <w:lang w:val="fr-FR"/>
              </w:rPr>
              <w:t>16 900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377A9DB" w14:textId="77777777">
            <w:pPr>
              <w:pStyle w:val="Tab3MiddleColNonGras"/>
              <w:rPr>
                <w:lang w:val="fr-FR"/>
              </w:rPr>
            </w:pPr>
            <w:r>
              <w:rPr>
                <w:lang w:val="fr-FR"/>
              </w:rPr>
              <w:t>210 410,14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BBEB9B" w14:textId="77777777">
            <w:pPr>
              <w:pStyle w:val="Tab3LastColNonGras"/>
              <w:rPr>
                <w:lang w:val="fr-FR"/>
              </w:rPr>
            </w:pPr>
            <w:r>
              <w:rPr>
                <w:lang w:val="fr-FR"/>
              </w:rPr>
              <w:t>0,03</w:t>
            </w:r>
          </w:p>
        </w:tc>
      </w:tr>
      <w:tr w14:paraId="5FF044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AA5A2B8" w14:textId="77777777">
            <w:pPr>
              <w:pStyle w:val="Tab3FirstColNonGras"/>
              <w:rPr>
                <w:lang w:val="fr-FR"/>
              </w:rPr>
            </w:pPr>
            <w:r>
              <w:rPr>
                <w:lang w:val="fr-FR"/>
              </w:rPr>
              <w:t>TOYOTA MOTOR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F6049F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C02F38E" w14:textId="77777777">
            <w:pPr>
              <w:pStyle w:val="Tab3MiddleColNonGras"/>
              <w:rPr>
                <w:lang w:val="fr-FR"/>
              </w:rPr>
            </w:pPr>
            <w:r>
              <w:rPr>
                <w:lang w:val="fr-FR"/>
              </w:rPr>
              <w:t>79 990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46729D" w14:textId="77777777">
            <w:pPr>
              <w:pStyle w:val="Tab3MiddleColNonGras"/>
              <w:rPr>
                <w:lang w:val="fr-FR"/>
              </w:rPr>
            </w:pPr>
            <w:r>
              <w:rPr>
                <w:lang w:val="fr-FR"/>
              </w:rPr>
              <w:t>1 313 499,89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A7DDAE" w14:textId="77777777">
            <w:pPr>
              <w:pStyle w:val="Tab3LastColNonGras"/>
              <w:rPr>
                <w:lang w:val="fr-FR"/>
              </w:rPr>
            </w:pPr>
            <w:r>
              <w:rPr>
                <w:lang w:val="fr-FR"/>
              </w:rPr>
              <w:t>0,15</w:t>
            </w:r>
          </w:p>
        </w:tc>
      </w:tr>
      <w:tr w14:paraId="62D6FDC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F89C90D" w14:textId="77777777">
            <w:pPr>
              <w:pStyle w:val="Tab1FirstColGras"/>
              <w:rPr>
                <w:lang w:val="fr-FR"/>
              </w:rPr>
            </w:pPr>
            <w:r>
              <w:rPr>
                <w:lang w:val="fr-FR"/>
              </w:rPr>
              <w:t>Banques commerciales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3F2A8A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F3CD99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C748EA3" w14:textId="77777777">
            <w:pPr>
              <w:pStyle w:val="Tab1MiddleColGras"/>
              <w:rPr>
                <w:lang w:val="fr-FR"/>
              </w:rPr>
            </w:pPr>
            <w:r>
              <w:rPr>
                <w:lang w:val="fr-FR"/>
              </w:rPr>
              <w:t>39 250 078,16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90C4B5" w14:textId="77777777">
            <w:pPr>
              <w:pStyle w:val="Tab1LastColGras"/>
              <w:rPr>
                <w:lang w:val="fr-FR"/>
              </w:rPr>
            </w:pPr>
            <w:r>
              <w:rPr>
                <w:lang w:val="fr-FR"/>
              </w:rPr>
              <w:t>4,75</w:t>
            </w:r>
          </w:p>
        </w:tc>
      </w:tr>
      <w:tr w14:paraId="2BB5D3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D30466" w14:textId="77777777">
            <w:pPr>
              <w:pStyle w:val="Tab3FirstColNonGras"/>
              <w:rPr>
                <w:lang w:val="fr-FR"/>
              </w:rPr>
            </w:pPr>
            <w:r>
              <w:rPr>
                <w:lang w:val="fr-FR"/>
              </w:rPr>
              <w:t>ABU DHABI ISLAMIC BANK</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5CAAF9" w14:textId="77777777">
            <w:pPr>
              <w:pStyle w:val="Tab1MiddleColNonGrasCentre"/>
              <w:rPr>
                <w:lang w:val="fr-FR"/>
              </w:rPr>
            </w:pPr>
            <w:r>
              <w:rPr>
                <w:lang w:val="fr-FR"/>
              </w:rPr>
              <w:t>AED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C17FE47" w14:textId="77777777">
            <w:pPr>
              <w:pStyle w:val="Tab3MiddleColNonGras"/>
              <w:rPr>
                <w:lang w:val="fr-FR"/>
              </w:rPr>
            </w:pPr>
            <w:r>
              <w:rPr>
                <w:lang w:val="fr-FR"/>
              </w:rPr>
              <w:t>55 365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82D252" w14:textId="77777777">
            <w:pPr>
              <w:pStyle w:val="Tab3MiddleColNonGras"/>
              <w:rPr>
                <w:lang w:val="fr-FR"/>
              </w:rPr>
            </w:pPr>
            <w:r>
              <w:rPr>
                <w:lang w:val="fr-FR"/>
              </w:rPr>
              <w:t>279 403,52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CB562C" w14:textId="77777777">
            <w:pPr>
              <w:pStyle w:val="Tab3LastColNonGras"/>
              <w:rPr>
                <w:lang w:val="fr-FR"/>
              </w:rPr>
            </w:pPr>
            <w:r>
              <w:rPr>
                <w:lang w:val="fr-FR"/>
              </w:rPr>
              <w:t>0,03</w:t>
            </w:r>
          </w:p>
        </w:tc>
      </w:tr>
      <w:tr w14:paraId="13771AA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850594" w14:textId="77777777">
            <w:pPr>
              <w:pStyle w:val="Tab3FirstColNonGras"/>
              <w:rPr>
                <w:lang w:val="fr-FR"/>
              </w:rPr>
            </w:pPr>
            <w:r>
              <w:rPr>
                <w:lang w:val="fr-FR"/>
              </w:rPr>
              <w:t>ALPHA BANK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F33F82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C3AD8A" w14:textId="77777777">
            <w:pPr>
              <w:pStyle w:val="Tab3MiddleColNonGras"/>
              <w:rPr>
                <w:lang w:val="fr-FR"/>
              </w:rPr>
            </w:pPr>
            <w:r>
              <w:rPr>
                <w:lang w:val="fr-FR"/>
              </w:rPr>
              <w:t>317 133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E5319D" w14:textId="77777777">
            <w:pPr>
              <w:pStyle w:val="Tab3MiddleColNonGras"/>
              <w:rPr>
                <w:lang w:val="fr-FR"/>
              </w:rPr>
            </w:pPr>
            <w:r>
              <w:rPr>
                <w:lang w:val="fr-FR"/>
              </w:rPr>
              <w:t>1 146 118,66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AD53DE" w14:textId="77777777">
            <w:pPr>
              <w:pStyle w:val="Tab3LastColNonGras"/>
              <w:rPr>
                <w:lang w:val="fr-FR"/>
              </w:rPr>
            </w:pPr>
            <w:r>
              <w:rPr>
                <w:lang w:val="fr-FR"/>
              </w:rPr>
              <w:t>0,14</w:t>
            </w:r>
          </w:p>
        </w:tc>
      </w:tr>
      <w:tr w14:paraId="2E8209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5B45680E" w14:textId="77777777">
            <w:pPr>
              <w:pStyle w:val="Tab3FirstColNonGras"/>
              <w:rPr>
                <w:lang w:val="en-US"/>
              </w:rPr>
            </w:pPr>
            <w:r w:rsidRPr="00150D1F">
              <w:rPr>
                <w:lang w:val="en-US"/>
              </w:rPr>
              <w:t>AUST AND NZ BANKING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0B5CB90"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94F0B10" w14:textId="77777777">
            <w:pPr>
              <w:pStyle w:val="Tab3MiddleColNonGras"/>
              <w:rPr>
                <w:lang w:val="fr-FR"/>
              </w:rPr>
            </w:pPr>
            <w:r>
              <w:rPr>
                <w:lang w:val="fr-FR"/>
              </w:rPr>
              <w:t>12 093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8681DAF" w14:textId="77777777">
            <w:pPr>
              <w:pStyle w:val="Tab3MiddleColNonGras"/>
              <w:rPr>
                <w:lang w:val="fr-FR"/>
              </w:rPr>
            </w:pPr>
            <w:r>
              <w:rPr>
                <w:lang w:val="fr-FR"/>
              </w:rPr>
              <w:t>226 519,94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47973F" w14:textId="77777777">
            <w:pPr>
              <w:pStyle w:val="Tab3LastColNonGras"/>
              <w:rPr>
                <w:lang w:val="fr-FR"/>
              </w:rPr>
            </w:pPr>
            <w:r>
              <w:rPr>
                <w:lang w:val="fr-FR"/>
              </w:rPr>
              <w:t>0,03</w:t>
            </w:r>
          </w:p>
        </w:tc>
      </w:tr>
      <w:tr w14:paraId="1DDB1C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DA413A5" w14:textId="77777777">
            <w:pPr>
              <w:pStyle w:val="Tab3FirstColNonGras"/>
              <w:rPr>
                <w:lang w:val="fr-FR"/>
              </w:rPr>
            </w:pPr>
            <w:r>
              <w:rPr>
                <w:lang w:val="fr-FR"/>
              </w:rPr>
              <w:t>AXIS BANK LTD- GDR REG 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927BA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9F9AC7" w14:textId="77777777">
            <w:pPr>
              <w:pStyle w:val="Tab3MiddleColNonGras"/>
              <w:rPr>
                <w:lang w:val="fr-FR"/>
              </w:rPr>
            </w:pPr>
            <w:r>
              <w:rPr>
                <w:lang w:val="fr-FR"/>
              </w:rPr>
              <w:t>7 501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019299" w14:textId="77777777">
            <w:pPr>
              <w:pStyle w:val="Tab3MiddleColNonGras"/>
              <w:rPr>
                <w:lang w:val="fr-FR"/>
              </w:rPr>
            </w:pPr>
            <w:r>
              <w:rPr>
                <w:lang w:val="fr-FR"/>
              </w:rPr>
              <w:t>408 565,11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561A3F0" w14:textId="77777777">
            <w:pPr>
              <w:pStyle w:val="Tab3LastColNonGras"/>
              <w:rPr>
                <w:lang w:val="fr-FR"/>
              </w:rPr>
            </w:pPr>
            <w:r>
              <w:rPr>
                <w:lang w:val="fr-FR"/>
              </w:rPr>
              <w:t>0,05</w:t>
            </w:r>
          </w:p>
        </w:tc>
      </w:tr>
      <w:tr w14:paraId="15B7FB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DDA309" w14:textId="77777777">
            <w:pPr>
              <w:pStyle w:val="Tab3FirstColNonGras"/>
              <w:rPr>
                <w:lang w:val="fr-FR"/>
              </w:rPr>
            </w:pPr>
            <w:r>
              <w:rPr>
                <w:lang w:val="fr-FR"/>
              </w:rPr>
              <w:t>BANCO BILBAO VIZCAYA ARGENTA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6C487A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9412F6" w14:textId="77777777">
            <w:pPr>
              <w:pStyle w:val="Tab3MiddleColNonGras"/>
              <w:rPr>
                <w:lang w:val="fr-FR"/>
              </w:rPr>
            </w:pPr>
            <w:r>
              <w:rPr>
                <w:lang w:val="fr-FR"/>
              </w:rPr>
              <w:t>21 818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7A861A6" w14:textId="77777777">
            <w:pPr>
              <w:pStyle w:val="Tab3MiddleColNonGras"/>
              <w:rPr>
                <w:lang w:val="fr-FR"/>
              </w:rPr>
            </w:pPr>
            <w:r>
              <w:rPr>
                <w:lang w:val="fr-FR"/>
              </w:rPr>
              <w:t>356 506,12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B707ED" w14:textId="77777777">
            <w:pPr>
              <w:pStyle w:val="Tab3LastColNonGras"/>
              <w:rPr>
                <w:lang w:val="fr-FR"/>
              </w:rPr>
            </w:pPr>
            <w:r>
              <w:rPr>
                <w:lang w:val="fr-FR"/>
              </w:rPr>
              <w:t>0,04</w:t>
            </w:r>
          </w:p>
        </w:tc>
      </w:tr>
      <w:tr w14:paraId="623AB3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E2A9195" w14:textId="77777777">
            <w:pPr>
              <w:pStyle w:val="Tab3FirstColNonGras"/>
              <w:rPr>
                <w:lang w:val="en-US"/>
              </w:rPr>
            </w:pPr>
            <w:r w:rsidRPr="00150D1F">
              <w:rPr>
                <w:lang w:val="en-US"/>
              </w:rPr>
              <w:t>BANCO DO BRASIL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1FE47C"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8D3D58" w14:textId="77777777">
            <w:pPr>
              <w:pStyle w:val="Tab3MiddleColNonGras"/>
              <w:rPr>
                <w:lang w:val="fr-FR"/>
              </w:rPr>
            </w:pPr>
            <w:r>
              <w:rPr>
                <w:lang w:val="fr-FR"/>
              </w:rPr>
              <w:t>43 000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7719B5" w14:textId="77777777">
            <w:pPr>
              <w:pStyle w:val="Tab3MiddleColNonGras"/>
              <w:rPr>
                <w:lang w:val="fr-FR"/>
              </w:rPr>
            </w:pPr>
            <w:r>
              <w:rPr>
                <w:lang w:val="fr-FR"/>
              </w:rPr>
              <w:t>151 795,83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1220C33" w14:textId="77777777">
            <w:pPr>
              <w:pStyle w:val="Tab3LastColNonGras"/>
              <w:rPr>
                <w:lang w:val="fr-FR"/>
              </w:rPr>
            </w:pPr>
            <w:r>
              <w:rPr>
                <w:lang w:val="fr-FR"/>
              </w:rPr>
              <w:t>0,02</w:t>
            </w:r>
          </w:p>
        </w:tc>
      </w:tr>
      <w:tr w14:paraId="1E9BA7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00F2FDB8" w14:textId="77777777">
            <w:pPr>
              <w:pStyle w:val="Tab3FirstColNonGras"/>
              <w:rPr>
                <w:lang w:val="en-US"/>
              </w:rPr>
            </w:pPr>
            <w:r w:rsidRPr="00150D1F">
              <w:rPr>
                <w:lang w:val="en-US"/>
              </w:rPr>
              <w:t>BANK CENTRAL ASIA TBK PT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FC3E16" w14:textId="77777777">
            <w:pPr>
              <w:pStyle w:val="Tab1MiddleColNonGrasCentre"/>
              <w:rPr>
                <w:lang w:val="fr-FR"/>
              </w:rPr>
            </w:pPr>
            <w:r>
              <w:rPr>
                <w:lang w:val="fr-FR"/>
              </w:rPr>
              <w:t>IDR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BE674FC" w14:textId="77777777">
            <w:pPr>
              <w:pStyle w:val="Tab3MiddleColNonGras"/>
              <w:rPr>
                <w:lang w:val="fr-FR"/>
              </w:rPr>
            </w:pPr>
            <w:r>
              <w:rPr>
                <w:lang w:val="fr-FR"/>
              </w:rPr>
              <w:t>1 323 500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22C637" w14:textId="77777777">
            <w:pPr>
              <w:pStyle w:val="Tab3MiddleColNonGras"/>
              <w:rPr>
                <w:lang w:val="fr-FR"/>
              </w:rPr>
            </w:pPr>
            <w:r>
              <w:rPr>
                <w:lang w:val="fr-FR"/>
              </w:rPr>
              <w:t>515 371,74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1AFE53" w14:textId="77777777">
            <w:pPr>
              <w:pStyle w:val="Tab3LastColNonGras"/>
              <w:rPr>
                <w:lang w:val="fr-FR"/>
              </w:rPr>
            </w:pPr>
            <w:r>
              <w:rPr>
                <w:lang w:val="fr-FR"/>
              </w:rPr>
              <w:t>0,06</w:t>
            </w:r>
          </w:p>
        </w:tc>
      </w:tr>
      <w:tr w14:paraId="23D3E9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84CBB0" w14:textId="77777777">
            <w:pPr>
              <w:pStyle w:val="Tab3FirstColNonGras"/>
              <w:rPr>
                <w:lang w:val="fr-FR"/>
              </w:rPr>
            </w:pPr>
            <w:r>
              <w:rPr>
                <w:lang w:val="fr-FR"/>
              </w:rPr>
              <w:t>BANK HAPOALIM BM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587146E"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276C3F" w14:textId="77777777">
            <w:pPr>
              <w:pStyle w:val="Tab3MiddleColNonGras"/>
              <w:rPr>
                <w:lang w:val="fr-FR"/>
              </w:rPr>
            </w:pPr>
            <w:r>
              <w:rPr>
                <w:lang w:val="fr-FR"/>
              </w:rPr>
              <w:t>13 770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706DC6" w14:textId="77777777">
            <w:pPr>
              <w:pStyle w:val="Tab3MiddleColNonGras"/>
              <w:rPr>
                <w:lang w:val="fr-FR"/>
              </w:rPr>
            </w:pPr>
            <w:r>
              <w:rPr>
                <w:lang w:val="fr-FR"/>
              </w:rPr>
              <w:t>238 815,04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302A50" w14:textId="77777777">
            <w:pPr>
              <w:pStyle w:val="Tab3LastColNonGras"/>
              <w:rPr>
                <w:lang w:val="fr-FR"/>
              </w:rPr>
            </w:pPr>
            <w:r>
              <w:rPr>
                <w:lang w:val="fr-FR"/>
              </w:rPr>
              <w:t>0,03</w:t>
            </w:r>
          </w:p>
        </w:tc>
      </w:tr>
      <w:tr w14:paraId="374F84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AAD9B7" w14:textId="77777777">
            <w:pPr>
              <w:pStyle w:val="Tab3FirstColNonGras"/>
              <w:rPr>
                <w:lang w:val="fr-FR"/>
              </w:rPr>
            </w:pPr>
            <w:r>
              <w:rPr>
                <w:lang w:val="fr-FR"/>
              </w:rPr>
              <w:t>BANK LEUMI LE-ISRAEL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C6EFCAD"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8E03F5A" w14:textId="77777777">
            <w:pPr>
              <w:pStyle w:val="Tab3MiddleColNonGras"/>
              <w:rPr>
                <w:lang w:val="fr-FR"/>
              </w:rPr>
            </w:pPr>
            <w:r>
              <w:rPr>
                <w:lang w:val="fr-FR"/>
              </w:rPr>
              <w:t>14 261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EB5CF9" w14:textId="77777777">
            <w:pPr>
              <w:pStyle w:val="Tab3MiddleColNonGras"/>
              <w:rPr>
                <w:lang w:val="fr-FR"/>
              </w:rPr>
            </w:pPr>
            <w:r>
              <w:rPr>
                <w:lang w:val="fr-FR"/>
              </w:rPr>
              <w:t>239 872,40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95AB145" w14:textId="77777777">
            <w:pPr>
              <w:pStyle w:val="Tab3LastColNonGras"/>
              <w:rPr>
                <w:lang w:val="fr-FR"/>
              </w:rPr>
            </w:pPr>
            <w:r>
              <w:rPr>
                <w:lang w:val="fr-FR"/>
              </w:rPr>
              <w:t>0,03</w:t>
            </w:r>
          </w:p>
        </w:tc>
      </w:tr>
      <w:tr w14:paraId="4D19D04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A6730F" w14:textId="77777777">
            <w:pPr>
              <w:pStyle w:val="Tab3FirstColNonGras"/>
              <w:rPr>
                <w:lang w:val="fr-FR"/>
              </w:rPr>
            </w:pPr>
            <w:r>
              <w:rPr>
                <w:lang w:val="fr-FR"/>
              </w:rPr>
              <w:t>BANK OF AMERICA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98BD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BCC3C9" w14:textId="77777777">
            <w:pPr>
              <w:pStyle w:val="Tab3MiddleColNonGras"/>
              <w:rPr>
                <w:lang w:val="fr-FR"/>
              </w:rPr>
            </w:pPr>
            <w:r>
              <w:rPr>
                <w:lang w:val="fr-FR"/>
              </w:rPr>
              <w:t>97 829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AFE28E" w14:textId="77777777">
            <w:pPr>
              <w:pStyle w:val="Tab3MiddleColNonGras"/>
              <w:rPr>
                <w:lang w:val="fr-FR"/>
              </w:rPr>
            </w:pPr>
            <w:r>
              <w:rPr>
                <w:lang w:val="fr-FR"/>
              </w:rPr>
              <w:t>4 295 317,54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932C5D" w14:textId="77777777">
            <w:pPr>
              <w:pStyle w:val="Tab3LastColNonGras"/>
              <w:rPr>
                <w:lang w:val="fr-FR"/>
              </w:rPr>
            </w:pPr>
            <w:r>
              <w:rPr>
                <w:lang w:val="fr-FR"/>
              </w:rPr>
              <w:t>0,52</w:t>
            </w:r>
          </w:p>
        </w:tc>
      </w:tr>
      <w:tr w14:paraId="5DF22D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2578A81" w14:textId="77777777">
            <w:pPr>
              <w:pStyle w:val="Tab3FirstColNonGras"/>
              <w:rPr>
                <w:lang w:val="en-US"/>
              </w:rPr>
            </w:pPr>
            <w:r w:rsidRPr="00150D1F">
              <w:rPr>
                <w:lang w:val="en-US"/>
              </w:rPr>
              <w:t>BANK OF NEW YORK MELLON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6973D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8DFE69" w14:textId="77777777">
            <w:pPr>
              <w:pStyle w:val="Tab3MiddleColNonGras"/>
              <w:rPr>
                <w:lang w:val="fr-FR"/>
              </w:rPr>
            </w:pPr>
            <w:r>
              <w:rPr>
                <w:lang w:val="fr-FR"/>
              </w:rPr>
              <w:t>4 402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65CCED" w14:textId="77777777">
            <w:pPr>
              <w:pStyle w:val="Tab3MiddleColNonGras"/>
              <w:rPr>
                <w:lang w:val="fr-FR"/>
              </w:rPr>
            </w:pPr>
            <w:r>
              <w:rPr>
                <w:lang w:val="fr-FR"/>
              </w:rPr>
              <w:t>408 205,89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735E36" w14:textId="77777777">
            <w:pPr>
              <w:pStyle w:val="Tab3LastColNonGras"/>
              <w:rPr>
                <w:lang w:val="fr-FR"/>
              </w:rPr>
            </w:pPr>
            <w:r>
              <w:rPr>
                <w:lang w:val="fr-FR"/>
              </w:rPr>
              <w:t>0,05</w:t>
            </w:r>
          </w:p>
        </w:tc>
      </w:tr>
      <w:tr w14:paraId="426250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ED06EC4" w14:textId="77777777">
            <w:pPr>
              <w:pStyle w:val="Tab3FirstColNonGras"/>
              <w:rPr>
                <w:lang w:val="fr-FR"/>
              </w:rPr>
            </w:pPr>
            <w:r>
              <w:rPr>
                <w:lang w:val="fr-FR"/>
              </w:rPr>
              <w:t>BANK PEKAO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363244" w14:textId="77777777">
            <w:pPr>
              <w:pStyle w:val="Tab1MiddleColNonGrasCentre"/>
              <w:rPr>
                <w:lang w:val="fr-FR"/>
              </w:rPr>
            </w:pPr>
            <w:r>
              <w:rPr>
                <w:lang w:val="fr-FR"/>
              </w:rPr>
              <w:t>PLN</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33251B" w14:textId="77777777">
            <w:pPr>
              <w:pStyle w:val="Tab3MiddleColNonGras"/>
              <w:rPr>
                <w:lang w:val="fr-FR"/>
              </w:rPr>
            </w:pPr>
            <w:r>
              <w:rPr>
                <w:lang w:val="fr-FR"/>
              </w:rPr>
              <w:t>15 928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2364D0" w14:textId="77777777">
            <w:pPr>
              <w:pStyle w:val="Tab3MiddleColNonGras"/>
              <w:rPr>
                <w:lang w:val="fr-FR"/>
              </w:rPr>
            </w:pPr>
            <w:r>
              <w:rPr>
                <w:lang w:val="fr-FR"/>
              </w:rPr>
              <w:t>652 776,17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DF3789" w14:textId="77777777">
            <w:pPr>
              <w:pStyle w:val="Tab3LastColNonGras"/>
              <w:rPr>
                <w:lang w:val="fr-FR"/>
              </w:rPr>
            </w:pPr>
            <w:r>
              <w:rPr>
                <w:lang w:val="fr-FR"/>
              </w:rPr>
              <w:t>0,08</w:t>
            </w:r>
          </w:p>
        </w:tc>
      </w:tr>
      <w:tr w14:paraId="17ABFA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B8D32A" w14:textId="77777777">
            <w:pPr>
              <w:pStyle w:val="Tab3FirstColNonGras"/>
              <w:rPr>
                <w:lang w:val="fr-FR"/>
              </w:rPr>
            </w:pPr>
            <w:r>
              <w:rPr>
                <w:lang w:val="fr-FR"/>
              </w:rPr>
              <w:t>BARCLAYS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89D6F6"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087A01" w14:textId="77777777">
            <w:pPr>
              <w:pStyle w:val="Tab3MiddleColNonGras"/>
              <w:rPr>
                <w:lang w:val="fr-FR"/>
              </w:rPr>
            </w:pPr>
            <w:r>
              <w:rPr>
                <w:lang w:val="fr-FR"/>
              </w:rPr>
              <w:t>56 980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C3D3BA6" w14:textId="77777777">
            <w:pPr>
              <w:pStyle w:val="Tab3MiddleColNonGras"/>
              <w:rPr>
                <w:lang w:val="fr-FR"/>
              </w:rPr>
            </w:pPr>
            <w:r>
              <w:rPr>
                <w:lang w:val="fr-FR"/>
              </w:rPr>
              <w:t>247 818,61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262D7E" w14:textId="77777777">
            <w:pPr>
              <w:pStyle w:val="Tab3LastColNonGras"/>
              <w:rPr>
                <w:lang w:val="fr-FR"/>
              </w:rPr>
            </w:pPr>
            <w:r>
              <w:rPr>
                <w:lang w:val="fr-FR"/>
              </w:rPr>
              <w:t>0,03</w:t>
            </w:r>
          </w:p>
        </w:tc>
      </w:tr>
      <w:tr w14:paraId="37178F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BBA2995" w14:textId="77777777">
            <w:pPr>
              <w:pStyle w:val="Tab3FirstColNonGras"/>
              <w:rPr>
                <w:lang w:val="en-US"/>
              </w:rPr>
            </w:pPr>
            <w:r w:rsidRPr="00150D1F">
              <w:rPr>
                <w:lang w:val="en-US"/>
              </w:rPr>
              <w:t>BCO BRADESCO ADR REPR 1 PFD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FDA1D1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9A944F" w14:textId="77777777">
            <w:pPr>
              <w:pStyle w:val="Tab3MiddleColNonGras"/>
              <w:rPr>
                <w:lang w:val="fr-FR"/>
              </w:rPr>
            </w:pPr>
            <w:r>
              <w:rPr>
                <w:lang w:val="fr-FR"/>
              </w:rPr>
              <w:t>306 128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3860E8" w14:textId="77777777">
            <w:pPr>
              <w:pStyle w:val="Tab3MiddleColNonGras"/>
              <w:rPr>
                <w:lang w:val="fr-FR"/>
              </w:rPr>
            </w:pPr>
            <w:r>
              <w:rPr>
                <w:lang w:val="fr-FR"/>
              </w:rPr>
              <w:t>880 606,50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EA85B0" w14:textId="77777777">
            <w:pPr>
              <w:pStyle w:val="Tab3LastColNonGras"/>
              <w:rPr>
                <w:lang w:val="fr-FR"/>
              </w:rPr>
            </w:pPr>
            <w:r>
              <w:rPr>
                <w:lang w:val="fr-FR"/>
              </w:rPr>
              <w:t>0,11</w:t>
            </w:r>
          </w:p>
        </w:tc>
      </w:tr>
      <w:tr w14:paraId="0CC750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DF73D2C" w14:textId="77777777">
            <w:pPr>
              <w:pStyle w:val="Tab3FirstColNonGras"/>
              <w:rPr>
                <w:lang w:val="fr-FR"/>
              </w:rPr>
            </w:pPr>
            <w:r>
              <w:rPr>
                <w:lang w:val="fr-FR"/>
              </w:rPr>
              <w:t>BNP PARIBAS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F28EB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58B746" w14:textId="77777777">
            <w:pPr>
              <w:pStyle w:val="Tab3MiddleColNonGras"/>
              <w:rPr>
                <w:lang w:val="fr-FR"/>
              </w:rPr>
            </w:pPr>
            <w:r>
              <w:rPr>
                <w:lang w:val="fr-FR"/>
              </w:rPr>
              <w:t>4 592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7BE141" w14:textId="77777777">
            <w:pPr>
              <w:pStyle w:val="Tab3MiddleColNonGras"/>
              <w:rPr>
                <w:lang w:val="fr-FR"/>
              </w:rPr>
            </w:pPr>
            <w:r>
              <w:rPr>
                <w:lang w:val="fr-FR"/>
              </w:rPr>
              <w:t>355 099,36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7D58E0" w14:textId="77777777">
            <w:pPr>
              <w:pStyle w:val="Tab3LastColNonGras"/>
              <w:rPr>
                <w:lang w:val="fr-FR"/>
              </w:rPr>
            </w:pPr>
            <w:r>
              <w:rPr>
                <w:lang w:val="fr-FR"/>
              </w:rPr>
              <w:t>0,04</w:t>
            </w:r>
          </w:p>
        </w:tc>
      </w:tr>
      <w:tr w14:paraId="2CE7A1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555BE780" w14:textId="77777777">
            <w:pPr>
              <w:pStyle w:val="Tab3FirstColNonGras"/>
              <w:rPr>
                <w:lang w:val="en-US"/>
              </w:rPr>
            </w:pPr>
            <w:r w:rsidRPr="00150D1F">
              <w:rPr>
                <w:lang w:val="en-US"/>
              </w:rPr>
              <w:t>CAN IMPERIAL BK OF COMMERCE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1CCFDD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32902B" w14:textId="77777777">
            <w:pPr>
              <w:pStyle w:val="Tab3MiddleColNonGras"/>
              <w:rPr>
                <w:lang w:val="fr-FR"/>
              </w:rPr>
            </w:pPr>
            <w:r>
              <w:rPr>
                <w:lang w:val="fr-FR"/>
              </w:rPr>
              <w:t>29 535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D1BFE0" w14:textId="77777777">
            <w:pPr>
              <w:pStyle w:val="Tab3MiddleColNonGras"/>
              <w:rPr>
                <w:lang w:val="fr-FR"/>
              </w:rPr>
            </w:pPr>
            <w:r>
              <w:rPr>
                <w:lang w:val="fr-FR"/>
              </w:rPr>
              <w:t>2 009 044,80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BAD0C3" w14:textId="77777777">
            <w:pPr>
              <w:pStyle w:val="Tab3LastColNonGras"/>
              <w:rPr>
                <w:lang w:val="fr-FR"/>
              </w:rPr>
            </w:pPr>
            <w:r>
              <w:rPr>
                <w:lang w:val="fr-FR"/>
              </w:rPr>
              <w:t>0,24</w:t>
            </w:r>
          </w:p>
        </w:tc>
      </w:tr>
      <w:tr w14:paraId="4C7B08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D222157" w14:textId="77777777">
            <w:pPr>
              <w:pStyle w:val="Tab3FirstColNonGras"/>
              <w:rPr>
                <w:lang w:val="fr-FR"/>
              </w:rPr>
            </w:pPr>
            <w:r>
              <w:rPr>
                <w:lang w:val="fr-FR"/>
              </w:rPr>
              <w:t>CHIBA BANK LTD/THE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65E19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8B6526" w14:textId="77777777">
            <w:pPr>
              <w:pStyle w:val="Tab3MiddleColNonGras"/>
              <w:rPr>
                <w:lang w:val="fr-FR"/>
              </w:rPr>
            </w:pPr>
            <w:r>
              <w:rPr>
                <w:lang w:val="fr-FR"/>
              </w:rPr>
              <w:t>25 300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AB424BD" w14:textId="77777777">
            <w:pPr>
              <w:pStyle w:val="Tab3MiddleColNonGras"/>
              <w:rPr>
                <w:lang w:val="fr-FR"/>
              </w:rPr>
            </w:pPr>
            <w:r>
              <w:rPr>
                <w:lang w:val="fr-FR"/>
              </w:rPr>
              <w:t>226 640,19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F260DE" w14:textId="77777777">
            <w:pPr>
              <w:pStyle w:val="Tab3LastColNonGras"/>
              <w:rPr>
                <w:lang w:val="fr-FR"/>
              </w:rPr>
            </w:pPr>
            <w:r>
              <w:rPr>
                <w:lang w:val="fr-FR"/>
              </w:rPr>
              <w:t>0,03</w:t>
            </w:r>
          </w:p>
        </w:tc>
      </w:tr>
      <w:tr w14:paraId="24A5C9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6FD4216" w14:textId="77777777">
            <w:pPr>
              <w:pStyle w:val="Tab3FirstColNonGras"/>
              <w:rPr>
                <w:lang w:val="fr-FR"/>
              </w:rPr>
            </w:pPr>
            <w:r>
              <w:rPr>
                <w:lang w:val="fr-FR"/>
              </w:rPr>
              <w:t>CHINA MERCHANTS BANK-H</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DD1F75"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0CA0B3" w14:textId="77777777">
            <w:pPr>
              <w:pStyle w:val="Tab3MiddleColNonGras"/>
              <w:rPr>
                <w:lang w:val="fr-FR"/>
              </w:rPr>
            </w:pPr>
            <w:r>
              <w:rPr>
                <w:lang w:val="fr-FR"/>
              </w:rPr>
              <w:t>28 000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7DBAA9" w14:textId="77777777">
            <w:pPr>
              <w:pStyle w:val="Tab3MiddleColNonGras"/>
              <w:rPr>
                <w:lang w:val="fr-FR"/>
              </w:rPr>
            </w:pPr>
            <w:r>
              <w:rPr>
                <w:lang w:val="fr-FR"/>
              </w:rPr>
              <w:t>143 215,93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6EB1C0" w14:textId="77777777">
            <w:pPr>
              <w:pStyle w:val="Tab3LastColNonGras"/>
              <w:rPr>
                <w:lang w:val="fr-FR"/>
              </w:rPr>
            </w:pPr>
            <w:r>
              <w:rPr>
                <w:lang w:val="fr-FR"/>
              </w:rPr>
              <w:t>0,02</w:t>
            </w:r>
          </w:p>
        </w:tc>
      </w:tr>
      <w:tr w14:paraId="3E03CB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7398AAB" w14:textId="77777777">
            <w:pPr>
              <w:pStyle w:val="Tab3FirstColNonGras"/>
              <w:rPr>
                <w:lang w:val="fr-FR"/>
              </w:rPr>
            </w:pPr>
            <w:r>
              <w:rPr>
                <w:lang w:val="fr-FR"/>
              </w:rPr>
              <w:t>CIMB GROUP HOLDINGS BHD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5897346" w14:textId="77777777">
            <w:pPr>
              <w:pStyle w:val="Tab1MiddleColNonGrasCentre"/>
              <w:rPr>
                <w:lang w:val="fr-FR"/>
              </w:rPr>
            </w:pPr>
            <w:r>
              <w:rPr>
                <w:lang w:val="fr-FR"/>
              </w:rPr>
              <w:t>MYR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182443" w14:textId="77777777">
            <w:pPr>
              <w:pStyle w:val="Tab3MiddleColNonGras"/>
              <w:rPr>
                <w:lang w:val="fr-FR"/>
              </w:rPr>
            </w:pPr>
            <w:r>
              <w:rPr>
                <w:lang w:val="fr-FR"/>
              </w:rPr>
              <w:t>243 000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340464" w14:textId="77777777">
            <w:pPr>
              <w:pStyle w:val="Tab3MiddleColNonGras"/>
              <w:rPr>
                <w:lang w:val="fr-FR"/>
              </w:rPr>
            </w:pPr>
            <w:r>
              <w:rPr>
                <w:lang w:val="fr-FR"/>
              </w:rPr>
              <w:t>360 695,25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99594D" w14:textId="77777777">
            <w:pPr>
              <w:pStyle w:val="Tab3LastColNonGras"/>
              <w:rPr>
                <w:lang w:val="fr-FR"/>
              </w:rPr>
            </w:pPr>
            <w:r>
              <w:rPr>
                <w:lang w:val="fr-FR"/>
              </w:rPr>
              <w:t>0,04</w:t>
            </w:r>
          </w:p>
        </w:tc>
      </w:tr>
      <w:tr w14:paraId="4F44FA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96158D" w14:textId="77777777">
            <w:pPr>
              <w:pStyle w:val="Tab3FirstColNonGras"/>
              <w:rPr>
                <w:lang w:val="fr-FR"/>
              </w:rPr>
            </w:pPr>
            <w:r>
              <w:rPr>
                <w:lang w:val="fr-FR"/>
              </w:rPr>
              <w:t>COMMONWEALTH BANK OF AUSTRALIA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C58F66"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1B1957" w14:textId="77777777">
            <w:pPr>
              <w:pStyle w:val="Tab3MiddleColNonGras"/>
              <w:rPr>
                <w:lang w:val="fr-FR"/>
              </w:rPr>
            </w:pPr>
            <w:r>
              <w:rPr>
                <w:lang w:val="fr-FR"/>
              </w:rPr>
              <w:t>5 678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A7FDEB" w14:textId="77777777">
            <w:pPr>
              <w:pStyle w:val="Tab3MiddleColNonGras"/>
              <w:rPr>
                <w:lang w:val="fr-FR"/>
              </w:rPr>
            </w:pPr>
            <w:r>
              <w:rPr>
                <w:lang w:val="fr-FR"/>
              </w:rPr>
              <w:t>534 509,26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C4D5A5" w14:textId="77777777">
            <w:pPr>
              <w:pStyle w:val="Tab3LastColNonGras"/>
              <w:rPr>
                <w:lang w:val="fr-FR"/>
              </w:rPr>
            </w:pPr>
            <w:r>
              <w:rPr>
                <w:lang w:val="fr-FR"/>
              </w:rPr>
              <w:t>0,06</w:t>
            </w:r>
          </w:p>
        </w:tc>
      </w:tr>
      <w:tr w14:paraId="0B6DBB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4704A1" w14:textId="77777777">
            <w:pPr>
              <w:pStyle w:val="Tab3FirstColNonGras"/>
              <w:rPr>
                <w:lang w:val="fr-FR"/>
              </w:rPr>
            </w:pPr>
            <w:r>
              <w:rPr>
                <w:lang w:val="fr-FR"/>
              </w:rPr>
              <w:t>CREDICORP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3896B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9F5C2B6" w14:textId="77777777">
            <w:pPr>
              <w:pStyle w:val="Tab3MiddleColNonGras"/>
              <w:rPr>
                <w:lang w:val="fr-FR"/>
              </w:rPr>
            </w:pPr>
            <w:r>
              <w:rPr>
                <w:lang w:val="fr-FR"/>
              </w:rPr>
              <w:t>956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43BB6A7" w14:textId="77777777">
            <w:pPr>
              <w:pStyle w:val="Tab3MiddleColNonGras"/>
              <w:rPr>
                <w:lang w:val="fr-FR"/>
              </w:rPr>
            </w:pPr>
            <w:r>
              <w:rPr>
                <w:lang w:val="fr-FR"/>
              </w:rPr>
              <w:t>216 649,94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DB0C25" w14:textId="77777777">
            <w:pPr>
              <w:pStyle w:val="Tab3LastColNonGras"/>
              <w:rPr>
                <w:lang w:val="fr-FR"/>
              </w:rPr>
            </w:pPr>
            <w:r>
              <w:rPr>
                <w:lang w:val="fr-FR"/>
              </w:rPr>
              <w:t>0,03</w:t>
            </w:r>
          </w:p>
        </w:tc>
      </w:tr>
      <w:tr w14:paraId="33DF65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BB9A30C" w14:textId="77777777">
            <w:pPr>
              <w:pStyle w:val="Tab3FirstColNonGras"/>
              <w:rPr>
                <w:lang w:val="fr-FR"/>
              </w:rPr>
            </w:pPr>
            <w:r>
              <w:rPr>
                <w:lang w:val="fr-FR"/>
              </w:rPr>
              <w:t>DBS GROUP HOLDINGS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B0C90A" w14:textId="77777777">
            <w:pPr>
              <w:pStyle w:val="Tab1MiddleColNonGrasCentre"/>
              <w:rPr>
                <w:lang w:val="fr-FR"/>
              </w:rPr>
            </w:pPr>
            <w:r>
              <w:rPr>
                <w:lang w:val="fr-FR"/>
              </w:rPr>
              <w:t>SGD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1D81FC" w14:textId="77777777">
            <w:pPr>
              <w:pStyle w:val="Tab3MiddleColNonGras"/>
              <w:rPr>
                <w:lang w:val="fr-FR"/>
              </w:rPr>
            </w:pPr>
            <w:r>
              <w:rPr>
                <w:lang w:val="fr-FR"/>
              </w:rPr>
              <w:t>6 600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109C68" w14:textId="77777777">
            <w:pPr>
              <w:pStyle w:val="Tab3MiddleColNonGras"/>
              <w:rPr>
                <w:lang w:val="fr-FR"/>
              </w:rPr>
            </w:pPr>
            <w:r>
              <w:rPr>
                <w:lang w:val="fr-FR"/>
              </w:rPr>
              <w:t>222 861,10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4CFEFF" w14:textId="77777777">
            <w:pPr>
              <w:pStyle w:val="Tab3LastColNonGras"/>
              <w:rPr>
                <w:lang w:val="fr-FR"/>
              </w:rPr>
            </w:pPr>
            <w:r>
              <w:rPr>
                <w:lang w:val="fr-FR"/>
              </w:rPr>
              <w:t>0,03</w:t>
            </w:r>
          </w:p>
        </w:tc>
      </w:tr>
      <w:tr w14:paraId="67E579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529D7C" w14:textId="77777777">
            <w:pPr>
              <w:pStyle w:val="Tab3FirstColNonGras"/>
              <w:rPr>
                <w:lang w:val="fr-FR"/>
              </w:rPr>
            </w:pPr>
            <w:r>
              <w:rPr>
                <w:lang w:val="fr-FR"/>
              </w:rPr>
              <w:t>DEUTSCHE BANK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70504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C3758C" w14:textId="77777777">
            <w:pPr>
              <w:pStyle w:val="Tab3MiddleColNonGras"/>
              <w:rPr>
                <w:lang w:val="fr-FR"/>
              </w:rPr>
            </w:pPr>
            <w:r>
              <w:rPr>
                <w:lang w:val="fr-FR"/>
              </w:rPr>
              <w:t>8 484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8174F2" w14:textId="77777777">
            <w:pPr>
              <w:pStyle w:val="Tab3MiddleColNonGras"/>
              <w:rPr>
                <w:lang w:val="fr-FR"/>
              </w:rPr>
            </w:pPr>
            <w:r>
              <w:rPr>
                <w:lang w:val="fr-FR"/>
              </w:rPr>
              <w:t>254 095,80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702FC6" w14:textId="77777777">
            <w:pPr>
              <w:pStyle w:val="Tab3LastColNonGras"/>
              <w:rPr>
                <w:lang w:val="fr-FR"/>
              </w:rPr>
            </w:pPr>
            <w:r>
              <w:rPr>
                <w:lang w:val="fr-FR"/>
              </w:rPr>
              <w:t>0,03</w:t>
            </w:r>
          </w:p>
        </w:tc>
      </w:tr>
      <w:tr w14:paraId="273E03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7F64A6" w14:textId="77777777">
            <w:pPr>
              <w:pStyle w:val="Tab3FirstColNonGras"/>
              <w:rPr>
                <w:lang w:val="fr-FR"/>
              </w:rPr>
            </w:pPr>
            <w:r>
              <w:rPr>
                <w:lang w:val="fr-FR"/>
              </w:rPr>
              <w:t>DNB BANK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451BB4"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44BBB5" w14:textId="77777777">
            <w:pPr>
              <w:pStyle w:val="Tab3MiddleColNonGras"/>
              <w:rPr>
                <w:lang w:val="fr-FR"/>
              </w:rPr>
            </w:pPr>
            <w:r>
              <w:rPr>
                <w:lang w:val="fr-FR"/>
              </w:rPr>
              <w:t>86 497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E1D723" w14:textId="77777777">
            <w:pPr>
              <w:pStyle w:val="Tab3MiddleColNonGras"/>
              <w:rPr>
                <w:lang w:val="fr-FR"/>
              </w:rPr>
            </w:pPr>
            <w:r>
              <w:rPr>
                <w:lang w:val="fr-FR"/>
              </w:rPr>
              <w:t>2 003 082,21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071F06" w14:textId="77777777">
            <w:pPr>
              <w:pStyle w:val="Tab3LastColNonGras"/>
              <w:rPr>
                <w:lang w:val="fr-FR"/>
              </w:rPr>
            </w:pPr>
            <w:r>
              <w:rPr>
                <w:lang w:val="fr-FR"/>
              </w:rPr>
              <w:t>0,24</w:t>
            </w:r>
          </w:p>
        </w:tc>
      </w:tr>
      <w:tr w14:paraId="44A9252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208754" w14:textId="77777777">
            <w:pPr>
              <w:pStyle w:val="Tab3FirstColNonGras"/>
              <w:rPr>
                <w:lang w:val="fr-FR"/>
              </w:rPr>
            </w:pPr>
            <w:r>
              <w:rPr>
                <w:lang w:val="fr-FR"/>
              </w:rPr>
              <w:t>ERSTE GROUP BANK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F455D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38D0485" w14:textId="77777777">
            <w:pPr>
              <w:pStyle w:val="Tab3MiddleColNonGras"/>
              <w:rPr>
                <w:lang w:val="fr-FR"/>
              </w:rPr>
            </w:pPr>
            <w:r>
              <w:rPr>
                <w:lang w:val="fr-FR"/>
              </w:rPr>
              <w:t>2 791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F35B1A" w14:textId="77777777">
            <w:pPr>
              <w:pStyle w:val="Tab3MiddleColNonGras"/>
              <w:rPr>
                <w:lang w:val="fr-FR"/>
              </w:rPr>
            </w:pPr>
            <w:r>
              <w:rPr>
                <w:lang w:val="fr-FR"/>
              </w:rPr>
              <w:t>232 211,20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FAC6CB" w14:textId="77777777">
            <w:pPr>
              <w:pStyle w:val="Tab3LastColNonGras"/>
              <w:rPr>
                <w:lang w:val="fr-FR"/>
              </w:rPr>
            </w:pPr>
            <w:r>
              <w:rPr>
                <w:lang w:val="fr-FR"/>
              </w:rPr>
              <w:t>0,03</w:t>
            </w:r>
          </w:p>
        </w:tc>
      </w:tr>
      <w:tr w14:paraId="52D55D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020C20" w14:textId="77777777">
            <w:pPr>
              <w:pStyle w:val="Tab3FirstColNonGras"/>
              <w:rPr>
                <w:lang w:val="fr-FR"/>
              </w:rPr>
            </w:pPr>
            <w:r>
              <w:rPr>
                <w:lang w:val="fr-FR"/>
              </w:rPr>
              <w:t>GRUPO FINANCIERO BANORTE-O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97F6BF" w14:textId="77777777">
            <w:pPr>
              <w:pStyle w:val="Tab1MiddleColNonGrasCentre"/>
              <w:rPr>
                <w:lang w:val="fr-FR"/>
              </w:rPr>
            </w:pPr>
            <w:r>
              <w:rPr>
                <w:lang w:val="fr-FR"/>
              </w:rPr>
              <w:t>MXN</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E1F665" w14:textId="77777777">
            <w:pPr>
              <w:pStyle w:val="Tab3MiddleColNonGras"/>
              <w:rPr>
                <w:lang w:val="fr-FR"/>
              </w:rPr>
            </w:pPr>
            <w:r>
              <w:rPr>
                <w:lang w:val="fr-FR"/>
              </w:rPr>
              <w:t>127 200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B66805" w14:textId="77777777">
            <w:pPr>
              <w:pStyle w:val="Tab3MiddleColNonGras"/>
              <w:rPr>
                <w:lang w:val="fr-FR"/>
              </w:rPr>
            </w:pPr>
            <w:r>
              <w:rPr>
                <w:lang w:val="fr-FR"/>
              </w:rPr>
              <w:t>1 089 372,95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C14DE0" w14:textId="77777777">
            <w:pPr>
              <w:pStyle w:val="Tab3LastColNonGras"/>
              <w:rPr>
                <w:lang w:val="fr-FR"/>
              </w:rPr>
            </w:pPr>
            <w:r>
              <w:rPr>
                <w:lang w:val="fr-FR"/>
              </w:rPr>
              <w:t>0,13</w:t>
            </w:r>
          </w:p>
        </w:tc>
      </w:tr>
      <w:tr w14:paraId="2AC5B47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7E0EA5" w14:textId="77777777">
            <w:pPr>
              <w:pStyle w:val="Tab3FirstColNonGras"/>
              <w:rPr>
                <w:lang w:val="fr-FR"/>
              </w:rPr>
            </w:pPr>
            <w:r>
              <w:rPr>
                <w:lang w:val="fr-FR"/>
              </w:rPr>
              <w:t>HANA FINANCIAL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504AE5A"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A18771" w14:textId="77777777">
            <w:pPr>
              <w:pStyle w:val="Tab3MiddleColNonGras"/>
              <w:rPr>
                <w:lang w:val="fr-FR"/>
              </w:rPr>
            </w:pPr>
            <w:r>
              <w:rPr>
                <w:lang w:val="fr-FR"/>
              </w:rPr>
              <w:t>12 550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D5BE3D" w14:textId="77777777">
            <w:pPr>
              <w:pStyle w:val="Tab3MiddleColNonGras"/>
              <w:rPr>
                <w:lang w:val="fr-FR"/>
              </w:rPr>
            </w:pPr>
            <w:r>
              <w:rPr>
                <w:lang w:val="fr-FR"/>
              </w:rPr>
              <w:t>663 818,26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EFE8E0" w14:textId="77777777">
            <w:pPr>
              <w:pStyle w:val="Tab3LastColNonGras"/>
              <w:rPr>
                <w:lang w:val="fr-FR"/>
              </w:rPr>
            </w:pPr>
            <w:r>
              <w:rPr>
                <w:lang w:val="fr-FR"/>
              </w:rPr>
              <w:t>0,08</w:t>
            </w:r>
          </w:p>
        </w:tc>
      </w:tr>
      <w:tr w14:paraId="0B9105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A9F473" w14:textId="77777777">
            <w:pPr>
              <w:pStyle w:val="Tab3FirstColNonGras"/>
              <w:rPr>
                <w:lang w:val="fr-FR"/>
              </w:rPr>
            </w:pPr>
            <w:r>
              <w:rPr>
                <w:lang w:val="fr-FR"/>
              </w:rPr>
              <w:t>HDFC BANK LTD-ADR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13E6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2730746" w14:textId="77777777">
            <w:pPr>
              <w:pStyle w:val="Tab3MiddleColNonGras"/>
              <w:rPr>
                <w:lang w:val="fr-FR"/>
              </w:rPr>
            </w:pPr>
            <w:r>
              <w:rPr>
                <w:lang w:val="fr-FR"/>
              </w:rPr>
              <w:t>11 960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EACCB1" w14:textId="77777777">
            <w:pPr>
              <w:pStyle w:val="Tab3MiddleColNonGras"/>
              <w:rPr>
                <w:lang w:val="fr-FR"/>
              </w:rPr>
            </w:pPr>
            <w:r>
              <w:rPr>
                <w:lang w:val="fr-FR"/>
              </w:rPr>
              <w:t>347 705,19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BB67FD" w14:textId="77777777">
            <w:pPr>
              <w:pStyle w:val="Tab3LastColNonGras"/>
              <w:rPr>
                <w:lang w:val="fr-FR"/>
              </w:rPr>
            </w:pPr>
            <w:r>
              <w:rPr>
                <w:lang w:val="fr-FR"/>
              </w:rPr>
              <w:t>0,04</w:t>
            </w:r>
          </w:p>
        </w:tc>
      </w:tr>
      <w:tr w14:paraId="1E2AA3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58E548D" w14:textId="77777777">
            <w:pPr>
              <w:pStyle w:val="Tab3FirstColNonGras"/>
              <w:rPr>
                <w:lang w:val="fr-FR"/>
              </w:rPr>
            </w:pPr>
            <w:r>
              <w:rPr>
                <w:lang w:val="fr-FR"/>
              </w:rPr>
              <w:t>HSBC HOLDINGS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4E81C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ED4D5D3" w14:textId="77777777">
            <w:pPr>
              <w:pStyle w:val="Tab3MiddleColNonGras"/>
              <w:rPr>
                <w:lang w:val="fr-FR"/>
              </w:rPr>
            </w:pPr>
            <w:r>
              <w:rPr>
                <w:lang w:val="fr-FR"/>
              </w:rPr>
              <w:t>55 493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61C047F" w14:textId="77777777">
            <w:pPr>
              <w:pStyle w:val="Tab3MiddleColNonGras"/>
              <w:rPr>
                <w:lang w:val="fr-FR"/>
              </w:rPr>
            </w:pPr>
            <w:r>
              <w:rPr>
                <w:lang w:val="fr-FR"/>
              </w:rPr>
              <w:t>664 415,50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E57E4A" w14:textId="77777777">
            <w:pPr>
              <w:pStyle w:val="Tab3LastColNonGras"/>
              <w:rPr>
                <w:lang w:val="fr-FR"/>
              </w:rPr>
            </w:pPr>
            <w:r>
              <w:rPr>
                <w:lang w:val="fr-FR"/>
              </w:rPr>
              <w:t>0,08</w:t>
            </w:r>
          </w:p>
        </w:tc>
      </w:tr>
      <w:tr w14:paraId="7A4E89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4E20935" w14:textId="77777777">
            <w:pPr>
              <w:pStyle w:val="Tab3FirstColNonGras"/>
              <w:rPr>
                <w:lang w:val="fr-FR"/>
              </w:rPr>
            </w:pPr>
            <w:r>
              <w:rPr>
                <w:lang w:val="fr-FR"/>
              </w:rPr>
              <w:t>ING GROEP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8830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9B80285" w14:textId="77777777">
            <w:pPr>
              <w:pStyle w:val="Tab3MiddleColNonGras"/>
              <w:rPr>
                <w:lang w:val="fr-FR"/>
              </w:rPr>
            </w:pPr>
            <w:r>
              <w:rPr>
                <w:lang w:val="fr-FR"/>
              </w:rPr>
              <w:t>10 986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45987D" w14:textId="77777777">
            <w:pPr>
              <w:pStyle w:val="Tab3MiddleColNonGras"/>
              <w:rPr>
                <w:lang w:val="fr-FR"/>
              </w:rPr>
            </w:pPr>
            <w:r>
              <w:rPr>
                <w:lang w:val="fr-FR"/>
              </w:rPr>
              <w:t>242 515,95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F7A3AB" w14:textId="77777777">
            <w:pPr>
              <w:pStyle w:val="Tab3LastColNonGras"/>
              <w:rPr>
                <w:lang w:val="fr-FR"/>
              </w:rPr>
            </w:pPr>
            <w:r>
              <w:rPr>
                <w:lang w:val="fr-FR"/>
              </w:rPr>
              <w:t>0,03</w:t>
            </w:r>
          </w:p>
        </w:tc>
      </w:tr>
      <w:tr w14:paraId="6FE1F2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0579CF" w14:textId="77777777">
            <w:pPr>
              <w:pStyle w:val="Tab3FirstColNonGras"/>
              <w:rPr>
                <w:lang w:val="fr-FR"/>
              </w:rPr>
            </w:pPr>
            <w:r>
              <w:rPr>
                <w:lang w:val="fr-FR"/>
              </w:rPr>
              <w:t>INTESA SANPAOLO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1ED5B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4F89276" w14:textId="77777777">
            <w:pPr>
              <w:pStyle w:val="Tab3MiddleColNonGras"/>
              <w:rPr>
                <w:lang w:val="fr-FR"/>
              </w:rPr>
            </w:pPr>
            <w:r>
              <w:rPr>
                <w:lang w:val="fr-FR"/>
              </w:rPr>
              <w:t>254 377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178453" w14:textId="77777777">
            <w:pPr>
              <w:pStyle w:val="Tab3MiddleColNonGras"/>
              <w:rPr>
                <w:lang w:val="fr-FR"/>
              </w:rPr>
            </w:pPr>
            <w:r>
              <w:rPr>
                <w:lang w:val="fr-FR"/>
              </w:rPr>
              <w:t>1 428 072,48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3C1441" w14:textId="77777777">
            <w:pPr>
              <w:pStyle w:val="Tab3LastColNonGras"/>
              <w:rPr>
                <w:lang w:val="fr-FR"/>
              </w:rPr>
            </w:pPr>
            <w:r>
              <w:rPr>
                <w:lang w:val="fr-FR"/>
              </w:rPr>
              <w:t>0,17</w:t>
            </w:r>
          </w:p>
        </w:tc>
      </w:tr>
      <w:tr w14:paraId="05E767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A335A34" w14:textId="77777777">
            <w:pPr>
              <w:pStyle w:val="Tab3FirstColNonGras"/>
              <w:rPr>
                <w:lang w:val="fr-FR"/>
              </w:rPr>
            </w:pPr>
            <w:r>
              <w:rPr>
                <w:lang w:val="fr-FR"/>
              </w:rPr>
              <w:t>ITAU INVESTIMENTOS ITAU</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18609F"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53F8489" w14:textId="77777777">
            <w:pPr>
              <w:pStyle w:val="Tab3MiddleColNonGras"/>
              <w:rPr>
                <w:lang w:val="fr-FR"/>
              </w:rPr>
            </w:pPr>
            <w:r>
              <w:rPr>
                <w:lang w:val="fr-FR"/>
              </w:rPr>
              <w:t>130 500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CC4E45" w14:textId="77777777">
            <w:pPr>
              <w:pStyle w:val="Tab3MiddleColNonGras"/>
              <w:rPr>
                <w:lang w:val="fr-FR"/>
              </w:rPr>
            </w:pPr>
            <w:r>
              <w:rPr>
                <w:lang w:val="fr-FR"/>
              </w:rPr>
              <w:t>239 204,64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E36005" w14:textId="77777777">
            <w:pPr>
              <w:pStyle w:val="Tab3LastColNonGras"/>
              <w:rPr>
                <w:lang w:val="fr-FR"/>
              </w:rPr>
            </w:pPr>
            <w:r>
              <w:rPr>
                <w:lang w:val="fr-FR"/>
              </w:rPr>
              <w:t>0,03</w:t>
            </w:r>
          </w:p>
        </w:tc>
      </w:tr>
      <w:tr w14:paraId="6F9240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96A1F3E" w14:textId="77777777">
            <w:pPr>
              <w:pStyle w:val="Tab3FirstColNonGras"/>
              <w:rPr>
                <w:lang w:val="fr-FR"/>
              </w:rPr>
            </w:pPr>
            <w:r>
              <w:rPr>
                <w:lang w:val="fr-FR"/>
              </w:rPr>
              <w:t>ITAU UNIBANCO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3D511D"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5D72DE" w14:textId="77777777">
            <w:pPr>
              <w:pStyle w:val="Tab3MiddleColNonGras"/>
              <w:rPr>
                <w:lang w:val="fr-FR"/>
              </w:rPr>
            </w:pPr>
            <w:r>
              <w:rPr>
                <w:lang w:val="fr-FR"/>
              </w:rPr>
              <w:t>125 510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A0C845D" w14:textId="77777777">
            <w:pPr>
              <w:pStyle w:val="Tab3MiddleColNonGras"/>
              <w:rPr>
                <w:lang w:val="fr-FR"/>
              </w:rPr>
            </w:pPr>
            <w:r>
              <w:rPr>
                <w:lang w:val="fr-FR"/>
              </w:rPr>
              <w:t>783 641,47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3EDC31" w14:textId="77777777">
            <w:pPr>
              <w:pStyle w:val="Tab3LastColNonGras"/>
              <w:rPr>
                <w:lang w:val="fr-FR"/>
              </w:rPr>
            </w:pPr>
            <w:r>
              <w:rPr>
                <w:lang w:val="fr-FR"/>
              </w:rPr>
              <w:t>0,09</w:t>
            </w:r>
          </w:p>
        </w:tc>
      </w:tr>
      <w:tr w14:paraId="2503115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8AF530A" w14:textId="77777777">
            <w:pPr>
              <w:pStyle w:val="Tab3FirstColNonGras"/>
              <w:rPr>
                <w:lang w:val="fr-FR"/>
              </w:rPr>
            </w:pPr>
            <w:r>
              <w:rPr>
                <w:lang w:val="fr-FR"/>
              </w:rPr>
              <w:t>JPMORGAN CHASE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911824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BF7087" w14:textId="77777777">
            <w:pPr>
              <w:pStyle w:val="Tab3MiddleColNonGras"/>
              <w:rPr>
                <w:lang w:val="fr-FR"/>
              </w:rPr>
            </w:pPr>
            <w:r>
              <w:rPr>
                <w:lang w:val="fr-FR"/>
              </w:rPr>
              <w:t>27 892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E4CAE41" w14:textId="77777777">
            <w:pPr>
              <w:pStyle w:val="Tab3MiddleColNonGras"/>
              <w:rPr>
                <w:lang w:val="fr-FR"/>
              </w:rPr>
            </w:pPr>
            <w:r>
              <w:rPr>
                <w:lang w:val="fr-FR"/>
              </w:rPr>
              <w:t>7 487 637,07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C5CAD5" w14:textId="77777777">
            <w:pPr>
              <w:pStyle w:val="Tab3LastColNonGras"/>
              <w:rPr>
                <w:lang w:val="fr-FR"/>
              </w:rPr>
            </w:pPr>
            <w:r>
              <w:rPr>
                <w:lang w:val="fr-FR"/>
              </w:rPr>
              <w:t>0,88</w:t>
            </w:r>
          </w:p>
        </w:tc>
      </w:tr>
      <w:tr w14:paraId="33DD2C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BD06C8" w14:textId="77777777">
            <w:pPr>
              <w:pStyle w:val="Tab3FirstColNonGras"/>
              <w:rPr>
                <w:lang w:val="fr-FR"/>
              </w:rPr>
            </w:pPr>
            <w:r>
              <w:rPr>
                <w:lang w:val="fr-FR"/>
              </w:rPr>
              <w:t>LLOYDS BANKING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B9E7C5"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FD447D" w14:textId="77777777">
            <w:pPr>
              <w:pStyle w:val="Tab3MiddleColNonGras"/>
              <w:rPr>
                <w:lang w:val="fr-FR"/>
              </w:rPr>
            </w:pPr>
            <w:r>
              <w:rPr>
                <w:lang w:val="fr-FR"/>
              </w:rPr>
              <w:t>273 560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0394AAC" w14:textId="77777777">
            <w:pPr>
              <w:pStyle w:val="Tab3MiddleColNonGras"/>
              <w:rPr>
                <w:lang w:val="fr-FR"/>
              </w:rPr>
            </w:pPr>
            <w:r>
              <w:rPr>
                <w:lang w:val="fr-FR"/>
              </w:rPr>
              <w:t>262 715,39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F28B77" w14:textId="77777777">
            <w:pPr>
              <w:pStyle w:val="Tab3LastColNonGras"/>
              <w:rPr>
                <w:lang w:val="fr-FR"/>
              </w:rPr>
            </w:pPr>
            <w:r>
              <w:rPr>
                <w:lang w:val="fr-FR"/>
              </w:rPr>
              <w:t>0,03</w:t>
            </w:r>
          </w:p>
        </w:tc>
      </w:tr>
      <w:tr w14:paraId="2C4B4D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EF9DB4" w14:textId="77777777">
            <w:pPr>
              <w:pStyle w:val="Tab3FirstColNonGras"/>
              <w:rPr>
                <w:lang w:val="fr-FR"/>
              </w:rPr>
            </w:pPr>
            <w:r>
              <w:rPr>
                <w:lang w:val="fr-FR"/>
              </w:rPr>
              <w:t>MITSUBISHI UFJ FINANCIAL GRO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81D7F5"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46BC7B" w14:textId="77777777">
            <w:pPr>
              <w:pStyle w:val="Tab3MiddleColNonGras"/>
              <w:rPr>
                <w:lang w:val="fr-FR"/>
              </w:rPr>
            </w:pPr>
            <w:r>
              <w:rPr>
                <w:lang w:val="fr-FR"/>
              </w:rPr>
              <w:t>33 690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B97281" w14:textId="77777777">
            <w:pPr>
              <w:pStyle w:val="Tab3MiddleColNonGras"/>
              <w:rPr>
                <w:lang w:val="fr-FR"/>
              </w:rPr>
            </w:pPr>
            <w:r>
              <w:rPr>
                <w:lang w:val="fr-FR"/>
              </w:rPr>
              <w:t>464 783,65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6AA512" w14:textId="77777777">
            <w:pPr>
              <w:pStyle w:val="Tab3LastColNonGras"/>
              <w:rPr>
                <w:lang w:val="fr-FR"/>
              </w:rPr>
            </w:pPr>
            <w:r>
              <w:rPr>
                <w:lang w:val="fr-FR"/>
              </w:rPr>
              <w:t>0,06</w:t>
            </w:r>
          </w:p>
        </w:tc>
      </w:tr>
      <w:tr w14:paraId="7CE8B4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F19629" w14:textId="77777777">
            <w:pPr>
              <w:pStyle w:val="Tab3FirstColNonGras"/>
              <w:rPr>
                <w:lang w:val="fr-FR"/>
              </w:rPr>
            </w:pPr>
            <w:r>
              <w:rPr>
                <w:lang w:val="fr-FR"/>
              </w:rPr>
              <w:t>MIZUHO FINANCIAL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1A889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F63589" w14:textId="77777777">
            <w:pPr>
              <w:pStyle w:val="Tab3MiddleColNonGras"/>
              <w:rPr>
                <w:lang w:val="fr-FR"/>
              </w:rPr>
            </w:pPr>
            <w:r>
              <w:rPr>
                <w:lang w:val="fr-FR"/>
              </w:rPr>
              <w:t>10 100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670A336" w14:textId="77777777">
            <w:pPr>
              <w:pStyle w:val="Tab3MiddleColNonGras"/>
              <w:rPr>
                <w:lang w:val="fr-FR"/>
              </w:rPr>
            </w:pPr>
            <w:r>
              <w:rPr>
                <w:lang w:val="fr-FR"/>
              </w:rPr>
              <w:t>290 317,69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A320B4F" w14:textId="77777777">
            <w:pPr>
              <w:pStyle w:val="Tab3LastColNonGras"/>
              <w:rPr>
                <w:lang w:val="fr-FR"/>
              </w:rPr>
            </w:pPr>
            <w:r>
              <w:rPr>
                <w:lang w:val="fr-FR"/>
              </w:rPr>
              <w:t>0,04</w:t>
            </w:r>
          </w:p>
        </w:tc>
      </w:tr>
      <w:tr w14:paraId="5337D6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60CA46" w14:textId="77777777">
            <w:pPr>
              <w:pStyle w:val="Tab3FirstColNonGras"/>
              <w:rPr>
                <w:lang w:val="fr-FR"/>
              </w:rPr>
            </w:pPr>
            <w:r>
              <w:rPr>
                <w:lang w:val="fr-FR"/>
              </w:rPr>
              <w:t>NATIONAL AUSTRALIA BANK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3C8F02"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4726AE" w14:textId="77777777">
            <w:pPr>
              <w:pStyle w:val="Tab3MiddleColNonGras"/>
              <w:rPr>
                <w:lang w:val="fr-FR"/>
              </w:rPr>
            </w:pPr>
            <w:r>
              <w:rPr>
                <w:lang w:val="fr-FR"/>
              </w:rPr>
              <w:t>9 561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A3AAB8" w14:textId="77777777">
            <w:pPr>
              <w:pStyle w:val="Tab3MiddleColNonGras"/>
              <w:rPr>
                <w:lang w:val="fr-FR"/>
              </w:rPr>
            </w:pPr>
            <w:r>
              <w:rPr>
                <w:lang w:val="fr-FR"/>
              </w:rPr>
              <w:t>238 088,02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D90F96" w14:textId="77777777">
            <w:pPr>
              <w:pStyle w:val="Tab3LastColNonGras"/>
              <w:rPr>
                <w:lang w:val="fr-FR"/>
              </w:rPr>
            </w:pPr>
            <w:r>
              <w:rPr>
                <w:lang w:val="fr-FR"/>
              </w:rPr>
              <w:t>0,03</w:t>
            </w:r>
          </w:p>
        </w:tc>
      </w:tr>
      <w:tr w14:paraId="6A428F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3CBEA7" w14:textId="77777777">
            <w:pPr>
              <w:pStyle w:val="Tab3FirstColNonGras"/>
              <w:rPr>
                <w:lang w:val="fr-FR"/>
              </w:rPr>
            </w:pPr>
            <w:r>
              <w:rPr>
                <w:lang w:val="fr-FR"/>
              </w:rPr>
              <w:t>NATWEST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6AD8DE"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0EB26F" w14:textId="77777777">
            <w:pPr>
              <w:pStyle w:val="Tab3MiddleColNonGras"/>
              <w:rPr>
                <w:lang w:val="fr-FR"/>
              </w:rPr>
            </w:pPr>
            <w:r>
              <w:rPr>
                <w:lang w:val="fr-FR"/>
              </w:rPr>
              <w:t>51 765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E03AD7" w14:textId="77777777">
            <w:pPr>
              <w:pStyle w:val="Tab3MiddleColNonGras"/>
              <w:rPr>
                <w:lang w:val="fr-FR"/>
              </w:rPr>
            </w:pPr>
            <w:r>
              <w:rPr>
                <w:lang w:val="fr-FR"/>
              </w:rPr>
              <w:t>309 356,37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23E4750" w14:textId="77777777">
            <w:pPr>
              <w:pStyle w:val="Tab3LastColNonGras"/>
              <w:rPr>
                <w:lang w:val="fr-FR"/>
              </w:rPr>
            </w:pPr>
            <w:r>
              <w:rPr>
                <w:lang w:val="fr-FR"/>
              </w:rPr>
              <w:t>0,04</w:t>
            </w:r>
          </w:p>
        </w:tc>
      </w:tr>
    </w:tbl>
    <w:p w:rsidR="00BB4C9A" w14:paraId="168C8C26" w14:textId="77777777">
      <w:pPr>
        <w:sectPr>
          <w:headerReference w:type="default" r:id="rId29"/>
          <w:footerReference w:type="default" r:id="rId30"/>
          <w:pgSz w:w="11900" w:h="16840"/>
          <w:pgMar w:top="2154" w:right="1134" w:bottom="1134" w:left="1134" w:header="400" w:footer="400" w:gutter="0"/>
          <w:cols w:space="720"/>
        </w:sectPr>
      </w:pPr>
    </w:p>
    <w:p w:rsidR="00BB4C9A" w14:paraId="28E948ED" w14:textId="77777777">
      <w:pPr>
        <w:spacing w:line="30" w:lineRule="exact"/>
        <w:rPr>
          <w:sz w:val="3"/>
        </w:rPr>
      </w:pPr>
    </w:p>
    <w:p w:rsidR="00BB4C9A" w14:paraId="189F6BA4" w14:textId="77777777">
      <w:pPr>
        <w:pStyle w:val="TechnicalBookmark"/>
        <w:rPr>
          <w:lang w:val="fr-FR"/>
        </w:rPr>
      </w:pPr>
      <w:r>
        <w:rPr>
          <w:lang w:val="fr-FR"/>
        </w:rPr>
        <w:fldChar w:fldCharType="begin"/>
      </w:r>
      <w:r>
        <w:rPr>
          <w:lang w:val="fr-FR"/>
        </w:rPr>
        <w:instrText xml:space="preserve"> SET 2333B125915C76550AA6C9A30DC5E538 "" </w:instrText>
      </w:r>
      <w:r>
        <w:rPr>
          <w:lang w:val="fr-FR"/>
        </w:rPr>
        <w:fldChar w:fldCharType="separate"/>
      </w:r>
      <w:bookmarkStart w:id="55" w:name="2333B125915C76550AA6C9A30DC5E538"/>
      <w:bookmarkEnd w:id="55"/>
      <w:r>
        <w:rPr>
          <w:lang w:val="fr-FR"/>
        </w:rPr>
        <w:fldChar w:fldCharType="end"/>
      </w:r>
    </w:p>
    <w:p w:rsidR="00BB4C9A" w14:paraId="36F12741" w14:textId="77777777">
      <w:pPr>
        <w:pStyle w:val="H2"/>
        <w:rPr>
          <w:lang w:val="fr-FR"/>
        </w:rPr>
      </w:pPr>
      <w:r>
        <w:rPr>
          <w:lang w:val="fr-FR"/>
        </w:rPr>
        <w:t xml:space="preserve">Inventaire des éléments de bilan </w:t>
      </w:r>
    </w:p>
    <w:p w:rsidR="00BB4C9A" w14:paraId="5C7BB6B0" w14:textId="77777777">
      <w:pPr>
        <w:pStyle w:val="NoRefToc"/>
        <w:rPr>
          <w:lang w:val="fr-FR"/>
        </w:rPr>
      </w:pPr>
      <w:r>
        <w:rPr>
          <w:lang w:val="fr-FR"/>
        </w:rPr>
        <w:t>Inventaire des éléments de bilan</w:t>
      </w:r>
    </w:p>
    <w:p w:rsidR="00BB4C9A" w14:paraId="111C621F" w14:textId="77777777">
      <w:pPr>
        <w:pStyle w:val="TechnicalBookmark"/>
        <w:rPr>
          <w:lang w:val="fr-FR"/>
        </w:rPr>
      </w:pPr>
      <w:r>
        <w:rPr>
          <w:lang w:val="fr-FR"/>
        </w:rPr>
        <w:fldChar w:fldCharType="begin"/>
      </w:r>
      <w:r>
        <w:rPr>
          <w:lang w:val="fr-FR"/>
        </w:rPr>
        <w:instrText xml:space="preserve"> SET A11EFF69B4EB82034133D1F5B31A6886 "" </w:instrText>
      </w:r>
      <w:r>
        <w:rPr>
          <w:lang w:val="fr-FR"/>
        </w:rPr>
        <w:fldChar w:fldCharType="separate"/>
      </w:r>
      <w:bookmarkStart w:id="56" w:name="A11EFF69B4EB82034133D1F5B31A6886"/>
      <w:bookmarkEnd w:id="56"/>
      <w:r>
        <w:rPr>
          <w:lang w:val="fr-FR"/>
        </w:rPr>
        <w:fldChar w:fldCharType="end"/>
      </w:r>
    </w:p>
    <w:p w:rsidR="00BB4C9A" w14:paraId="08ECED1F"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1B5C9274"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04517809"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476A678"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6DD2216" w14:textId="77777777">
            <w:pPr>
              <w:pStyle w:val="EnteteTabMiddleColBordure"/>
              <w:spacing w:line="184" w:lineRule="exact"/>
              <w:rPr>
                <w:lang w:val="fr-FR"/>
              </w:rPr>
            </w:pPr>
            <w:r>
              <w:rPr>
                <w:lang w:val="fr-FR"/>
              </w:rPr>
              <w:t>Quantité ou</w:t>
            </w:r>
          </w:p>
          <w:p w:rsidR="00BB4C9A" w14:paraId="3C716D53"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67BDFFE"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394D011E" w14:textId="77777777">
            <w:pPr>
              <w:pStyle w:val="EnteteTabLastColBordure"/>
              <w:spacing w:line="184" w:lineRule="exact"/>
              <w:rPr>
                <w:lang w:val="fr-FR"/>
              </w:rPr>
            </w:pPr>
            <w:r>
              <w:rPr>
                <w:lang w:val="fr-FR"/>
              </w:rPr>
              <w:t>% Actif</w:t>
            </w:r>
          </w:p>
          <w:p w:rsidR="00BB4C9A" w14:paraId="5A30C0AD" w14:textId="77777777">
            <w:pPr>
              <w:pStyle w:val="EnteteTabLastColBordure"/>
              <w:spacing w:line="184" w:lineRule="exact"/>
              <w:rPr>
                <w:lang w:val="fr-FR"/>
              </w:rPr>
            </w:pPr>
            <w:r>
              <w:rPr>
                <w:lang w:val="fr-FR"/>
              </w:rPr>
              <w:t>Net</w:t>
            </w:r>
          </w:p>
        </w:tc>
      </w:tr>
      <w:tr w14:paraId="3A7507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6B2B4E" w14:textId="77777777">
            <w:pPr>
              <w:pStyle w:val="Tab3FirstColNonGras"/>
              <w:rPr>
                <w:lang w:val="fr-FR"/>
              </w:rPr>
            </w:pPr>
            <w:r>
              <w:rPr>
                <w:lang w:val="fr-FR"/>
              </w:rPr>
              <w:t>PNC FINANCIAL SERVICES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692DE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128CDF" w14:textId="77777777">
            <w:pPr>
              <w:pStyle w:val="Tab3MiddleColNonGras"/>
              <w:rPr>
                <w:lang w:val="fr-FR"/>
              </w:rPr>
            </w:pPr>
            <w:r>
              <w:rPr>
                <w:lang w:val="fr-FR"/>
              </w:rPr>
              <w:t>1 231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B32951" w14:textId="77777777">
            <w:pPr>
              <w:pStyle w:val="Tab3MiddleColNonGras"/>
              <w:rPr>
                <w:lang w:val="fr-FR"/>
              </w:rPr>
            </w:pPr>
            <w:r>
              <w:rPr>
                <w:lang w:val="fr-FR"/>
              </w:rPr>
              <w:t>210 506,24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44EE41" w14:textId="77777777">
            <w:pPr>
              <w:pStyle w:val="Tab3LastColNonGras"/>
              <w:rPr>
                <w:lang w:val="fr-FR"/>
              </w:rPr>
            </w:pPr>
            <w:r>
              <w:rPr>
                <w:lang w:val="fr-FR"/>
              </w:rPr>
              <w:t>0,03</w:t>
            </w:r>
          </w:p>
        </w:tc>
      </w:tr>
      <w:tr w14:paraId="5F4D6C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B776A4" w14:textId="77777777">
            <w:pPr>
              <w:pStyle w:val="Tab3FirstColNonGras"/>
              <w:rPr>
                <w:lang w:val="fr-FR"/>
              </w:rPr>
            </w:pPr>
            <w:r>
              <w:rPr>
                <w:lang w:val="fr-FR"/>
              </w:rPr>
              <w:t>ROYAL BK OF CANADA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4F5143"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ED4F74" w14:textId="77777777">
            <w:pPr>
              <w:pStyle w:val="Tab3MiddleColNonGras"/>
              <w:rPr>
                <w:lang w:val="fr-FR"/>
              </w:rPr>
            </w:pPr>
            <w:r>
              <w:rPr>
                <w:lang w:val="fr-FR"/>
              </w:rPr>
              <w:t>5 641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30E065B" w14:textId="77777777">
            <w:pPr>
              <w:pStyle w:val="Tab3MiddleColNonGras"/>
              <w:rPr>
                <w:lang w:val="fr-FR"/>
              </w:rPr>
            </w:pPr>
            <w:r>
              <w:rPr>
                <w:lang w:val="fr-FR"/>
              </w:rPr>
              <w:t>707 738,65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16BC96" w14:textId="77777777">
            <w:pPr>
              <w:pStyle w:val="Tab3LastColNonGras"/>
              <w:rPr>
                <w:lang w:val="fr-FR"/>
              </w:rPr>
            </w:pPr>
            <w:r>
              <w:rPr>
                <w:lang w:val="fr-FR"/>
              </w:rPr>
              <w:t>0,09</w:t>
            </w:r>
          </w:p>
        </w:tc>
      </w:tr>
      <w:tr w14:paraId="404300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5027A8" w14:textId="77777777">
            <w:pPr>
              <w:pStyle w:val="Tab3FirstColNonGras"/>
              <w:rPr>
                <w:lang w:val="fr-FR"/>
              </w:rPr>
            </w:pPr>
            <w:r>
              <w:rPr>
                <w:lang w:val="fr-FR"/>
              </w:rPr>
              <w:t>SKANDINAVISKA ENSKILDA BAN-A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0E31F1"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9EE98F" w14:textId="77777777">
            <w:pPr>
              <w:pStyle w:val="Tab3MiddleColNonGras"/>
              <w:rPr>
                <w:lang w:val="fr-FR"/>
              </w:rPr>
            </w:pPr>
            <w:r>
              <w:rPr>
                <w:lang w:val="fr-FR"/>
              </w:rPr>
              <w:t>41 608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72C1EF" w14:textId="77777777">
            <w:pPr>
              <w:pStyle w:val="Tab3MiddleColNonGras"/>
              <w:rPr>
                <w:lang w:val="fr-FR"/>
              </w:rPr>
            </w:pPr>
            <w:r>
              <w:rPr>
                <w:lang w:val="fr-FR"/>
              </w:rPr>
              <w:t>692 399,89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869D07" w14:textId="77777777">
            <w:pPr>
              <w:pStyle w:val="Tab3LastColNonGras"/>
              <w:rPr>
                <w:lang w:val="fr-FR"/>
              </w:rPr>
            </w:pPr>
            <w:r>
              <w:rPr>
                <w:lang w:val="fr-FR"/>
              </w:rPr>
              <w:t>0,08</w:t>
            </w:r>
          </w:p>
        </w:tc>
      </w:tr>
      <w:tr w14:paraId="4BE2A7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648306" w14:textId="77777777">
            <w:pPr>
              <w:pStyle w:val="Tab3FirstColNonGras"/>
              <w:rPr>
                <w:lang w:val="fr-FR"/>
              </w:rPr>
            </w:pPr>
            <w:r>
              <w:rPr>
                <w:lang w:val="fr-FR"/>
              </w:rPr>
              <w:t>SOCIETE GENERALE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037AC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894ECE" w14:textId="77777777">
            <w:pPr>
              <w:pStyle w:val="Tab3MiddleColNonGras"/>
              <w:rPr>
                <w:lang w:val="fr-FR"/>
              </w:rPr>
            </w:pPr>
            <w:r>
              <w:rPr>
                <w:lang w:val="fr-FR"/>
              </w:rPr>
              <w:t>4 073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A0DEA6" w14:textId="77777777">
            <w:pPr>
              <w:pStyle w:val="Tab3MiddleColNonGras"/>
              <w:rPr>
                <w:lang w:val="fr-FR"/>
              </w:rPr>
            </w:pPr>
            <w:r>
              <w:rPr>
                <w:lang w:val="fr-FR"/>
              </w:rPr>
              <w:t>229 554,28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8A476B" w14:textId="77777777">
            <w:pPr>
              <w:pStyle w:val="Tab3LastColNonGras"/>
              <w:rPr>
                <w:lang w:val="fr-FR"/>
              </w:rPr>
            </w:pPr>
            <w:r>
              <w:rPr>
                <w:lang w:val="fr-FR"/>
              </w:rPr>
              <w:t>0,03</w:t>
            </w:r>
          </w:p>
        </w:tc>
      </w:tr>
      <w:tr w14:paraId="0E4092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14BDB01" w14:textId="77777777">
            <w:pPr>
              <w:pStyle w:val="Tab3FirstColNonGras"/>
              <w:rPr>
                <w:lang w:val="fr-FR"/>
              </w:rPr>
            </w:pPr>
            <w:r>
              <w:rPr>
                <w:lang w:val="fr-FR"/>
              </w:rPr>
              <w:t xml:space="preserve">SUMITOMO MITSUI </w:t>
            </w:r>
            <w:r>
              <w:rPr>
                <w:lang w:val="fr-FR"/>
              </w:rPr>
              <w:t>FINANCIAL GR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61DA16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C61024" w14:textId="77777777">
            <w:pPr>
              <w:pStyle w:val="Tab3MiddleColNonGras"/>
              <w:rPr>
                <w:lang w:val="fr-FR"/>
              </w:rPr>
            </w:pPr>
            <w:r>
              <w:rPr>
                <w:lang w:val="fr-FR"/>
              </w:rPr>
              <w:t>29 300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65E422" w14:textId="77777777">
            <w:pPr>
              <w:pStyle w:val="Tab3MiddleColNonGras"/>
              <w:rPr>
                <w:lang w:val="fr-FR"/>
              </w:rPr>
            </w:pPr>
            <w:r>
              <w:rPr>
                <w:lang w:val="fr-FR"/>
              </w:rPr>
              <w:t>705 105,00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EDC8E4" w14:textId="77777777">
            <w:pPr>
              <w:pStyle w:val="Tab3LastColNonGras"/>
              <w:rPr>
                <w:lang w:val="fr-FR"/>
              </w:rPr>
            </w:pPr>
            <w:r>
              <w:rPr>
                <w:lang w:val="fr-FR"/>
              </w:rPr>
              <w:t>0,09</w:t>
            </w:r>
          </w:p>
        </w:tc>
      </w:tr>
      <w:tr w14:paraId="364EDF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4D3A69" w14:textId="77777777">
            <w:pPr>
              <w:pStyle w:val="Tab3FirstColNonGras"/>
              <w:rPr>
                <w:lang w:val="fr-FR"/>
              </w:rPr>
            </w:pPr>
            <w:r>
              <w:rPr>
                <w:lang w:val="fr-FR"/>
              </w:rPr>
              <w:t>TORONTO DOMINIUM BANK</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3C6A9DB"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6F1CFD" w14:textId="77777777">
            <w:pPr>
              <w:pStyle w:val="Tab3MiddleColNonGras"/>
              <w:rPr>
                <w:lang w:val="fr-FR"/>
              </w:rPr>
            </w:pPr>
            <w:r>
              <w:rPr>
                <w:lang w:val="fr-FR"/>
              </w:rPr>
              <w:t>9 615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B7D500" w14:textId="77777777">
            <w:pPr>
              <w:pStyle w:val="Tab3MiddleColNonGras"/>
              <w:rPr>
                <w:lang w:val="fr-FR"/>
              </w:rPr>
            </w:pPr>
            <w:r>
              <w:rPr>
                <w:lang w:val="fr-FR"/>
              </w:rPr>
              <w:t>654 448,10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3733897" w14:textId="77777777">
            <w:pPr>
              <w:pStyle w:val="Tab3LastColNonGras"/>
              <w:rPr>
                <w:lang w:val="fr-FR"/>
              </w:rPr>
            </w:pPr>
            <w:r>
              <w:rPr>
                <w:lang w:val="fr-FR"/>
              </w:rPr>
              <w:t>0,08</w:t>
            </w:r>
          </w:p>
        </w:tc>
      </w:tr>
      <w:tr w14:paraId="003616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E711F7" w14:textId="77777777">
            <w:pPr>
              <w:pStyle w:val="Tab3FirstColNonGras"/>
              <w:rPr>
                <w:lang w:val="fr-FR"/>
              </w:rPr>
            </w:pPr>
            <w:r>
              <w:rPr>
                <w:lang w:val="fr-FR"/>
              </w:rPr>
              <w:t>TRUIST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A8F3B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9A9C28" w14:textId="77777777">
            <w:pPr>
              <w:pStyle w:val="Tab3MiddleColNonGras"/>
              <w:rPr>
                <w:lang w:val="fr-FR"/>
              </w:rPr>
            </w:pPr>
            <w:r>
              <w:rPr>
                <w:lang w:val="fr-FR"/>
              </w:rPr>
              <w:t>5 473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7657ADC" w14:textId="77777777">
            <w:pPr>
              <w:pStyle w:val="Tab3MiddleColNonGras"/>
              <w:rPr>
                <w:lang w:val="fr-FR"/>
              </w:rPr>
            </w:pPr>
            <w:r>
              <w:rPr>
                <w:lang w:val="fr-FR"/>
              </w:rPr>
              <w:t>212 957,92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26F29B" w14:textId="77777777">
            <w:pPr>
              <w:pStyle w:val="Tab3LastColNonGras"/>
              <w:rPr>
                <w:lang w:val="fr-FR"/>
              </w:rPr>
            </w:pPr>
            <w:r>
              <w:rPr>
                <w:lang w:val="fr-FR"/>
              </w:rPr>
              <w:t>0,03</w:t>
            </w:r>
          </w:p>
        </w:tc>
      </w:tr>
      <w:tr w14:paraId="25C6128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043FB5" w14:textId="77777777">
            <w:pPr>
              <w:pStyle w:val="Tab3FirstColNonGras"/>
              <w:rPr>
                <w:lang w:val="fr-FR"/>
              </w:rPr>
            </w:pPr>
            <w:r>
              <w:rPr>
                <w:lang w:val="fr-FR"/>
              </w:rPr>
              <w:t>UBS GROUP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0CC165"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642238" w14:textId="77777777">
            <w:pPr>
              <w:pStyle w:val="Tab3MiddleColNonGras"/>
              <w:rPr>
                <w:lang w:val="fr-FR"/>
              </w:rPr>
            </w:pPr>
            <w:r>
              <w:rPr>
                <w:lang w:val="fr-FR"/>
              </w:rPr>
              <w:t>11 421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81B913" w14:textId="77777777">
            <w:pPr>
              <w:pStyle w:val="Tab3MiddleColNonGras"/>
              <w:rPr>
                <w:lang w:val="fr-FR"/>
              </w:rPr>
            </w:pPr>
            <w:r>
              <w:rPr>
                <w:lang w:val="fr-FR"/>
              </w:rPr>
              <w:t>397 172,50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A5FC20" w14:textId="77777777">
            <w:pPr>
              <w:pStyle w:val="Tab3LastColNonGras"/>
              <w:rPr>
                <w:lang w:val="fr-FR"/>
              </w:rPr>
            </w:pPr>
            <w:r>
              <w:rPr>
                <w:lang w:val="fr-FR"/>
              </w:rPr>
              <w:t>0,05</w:t>
            </w:r>
          </w:p>
        </w:tc>
      </w:tr>
      <w:tr w14:paraId="5ABD4C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C14951" w14:textId="77777777">
            <w:pPr>
              <w:pStyle w:val="Tab3FirstColNonGras"/>
              <w:rPr>
                <w:lang w:val="fr-FR"/>
              </w:rPr>
            </w:pPr>
            <w:r>
              <w:rPr>
                <w:lang w:val="fr-FR"/>
              </w:rPr>
              <w:t>UNICREDIT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26697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A8C72E" w14:textId="77777777">
            <w:pPr>
              <w:pStyle w:val="Tab3MiddleColNonGras"/>
              <w:rPr>
                <w:lang w:val="fr-FR"/>
              </w:rPr>
            </w:pPr>
            <w:r>
              <w:rPr>
                <w:lang w:val="fr-FR"/>
              </w:rPr>
              <w:t>3 520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5EE1E75" w14:textId="77777777">
            <w:pPr>
              <w:pStyle w:val="Tab3MiddleColNonGras"/>
              <w:rPr>
                <w:lang w:val="fr-FR"/>
              </w:rPr>
            </w:pPr>
            <w:r>
              <w:rPr>
                <w:lang w:val="fr-FR"/>
              </w:rPr>
              <w:t>226 934,40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1333F6" w14:textId="77777777">
            <w:pPr>
              <w:pStyle w:val="Tab3LastColNonGras"/>
              <w:rPr>
                <w:lang w:val="fr-FR"/>
              </w:rPr>
            </w:pPr>
            <w:r>
              <w:rPr>
                <w:lang w:val="fr-FR"/>
              </w:rPr>
              <w:t>0,03</w:t>
            </w:r>
          </w:p>
        </w:tc>
      </w:tr>
      <w:tr w14:paraId="29FD0F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38CFDC" w14:textId="77777777">
            <w:pPr>
              <w:pStyle w:val="Tab3FirstColNonGras"/>
              <w:rPr>
                <w:lang w:val="fr-FR"/>
              </w:rPr>
            </w:pPr>
            <w:r>
              <w:rPr>
                <w:lang w:val="fr-FR"/>
              </w:rPr>
              <w:t>UNITED OVS BANK</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8AEDE9" w14:textId="77777777">
            <w:pPr>
              <w:pStyle w:val="Tab1MiddleColNonGrasCentre"/>
              <w:rPr>
                <w:lang w:val="fr-FR"/>
              </w:rPr>
            </w:pPr>
            <w:r>
              <w:rPr>
                <w:lang w:val="fr-FR"/>
              </w:rPr>
              <w:t>SGD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D5C5F5" w14:textId="77777777">
            <w:pPr>
              <w:pStyle w:val="Tab3MiddleColNonGras"/>
              <w:rPr>
                <w:lang w:val="fr-FR"/>
              </w:rPr>
            </w:pPr>
            <w:r>
              <w:rPr>
                <w:lang w:val="fr-FR"/>
              </w:rPr>
              <w:t>13 100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181854" w14:textId="77777777">
            <w:pPr>
              <w:pStyle w:val="Tab3MiddleColNonGras"/>
              <w:rPr>
                <w:lang w:val="fr-FR"/>
              </w:rPr>
            </w:pPr>
            <w:r>
              <w:rPr>
                <w:lang w:val="fr-FR"/>
              </w:rPr>
              <w:t>299 048,06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6A1D91" w14:textId="77777777">
            <w:pPr>
              <w:pStyle w:val="Tab3LastColNonGras"/>
              <w:rPr>
                <w:lang w:val="fr-FR"/>
              </w:rPr>
            </w:pPr>
            <w:r>
              <w:rPr>
                <w:lang w:val="fr-FR"/>
              </w:rPr>
              <w:t>0,04</w:t>
            </w:r>
          </w:p>
        </w:tc>
      </w:tr>
      <w:tr w14:paraId="14CE0C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42DB11" w14:textId="77777777">
            <w:pPr>
              <w:pStyle w:val="Tab3FirstColNonGras"/>
              <w:rPr>
                <w:lang w:val="fr-FR"/>
              </w:rPr>
            </w:pPr>
            <w:r>
              <w:rPr>
                <w:lang w:val="fr-FR"/>
              </w:rPr>
              <w:t>US BANCORP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DB002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A2B8DA" w14:textId="77777777">
            <w:pPr>
              <w:pStyle w:val="Tab3MiddleColNonGras"/>
              <w:rPr>
                <w:lang w:val="fr-FR"/>
              </w:rPr>
            </w:pPr>
            <w:r>
              <w:rPr>
                <w:lang w:val="fr-FR"/>
              </w:rPr>
              <w:t>5 325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9A82BA" w14:textId="77777777">
            <w:pPr>
              <w:pStyle w:val="Tab3MiddleColNonGras"/>
              <w:rPr>
                <w:lang w:val="fr-FR"/>
              </w:rPr>
            </w:pPr>
            <w:r>
              <w:rPr>
                <w:lang w:val="fr-FR"/>
              </w:rPr>
              <w:t>219 027,45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E95D30A" w14:textId="77777777">
            <w:pPr>
              <w:pStyle w:val="Tab3LastColNonGras"/>
              <w:rPr>
                <w:lang w:val="fr-FR"/>
              </w:rPr>
            </w:pPr>
            <w:r>
              <w:rPr>
                <w:lang w:val="fr-FR"/>
              </w:rPr>
              <w:t>0,03</w:t>
            </w:r>
          </w:p>
        </w:tc>
      </w:tr>
      <w:tr w14:paraId="1D66BD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C97E8D" w14:textId="77777777">
            <w:pPr>
              <w:pStyle w:val="Tab3FirstColNonGras"/>
              <w:rPr>
                <w:lang w:val="fr-FR"/>
              </w:rPr>
            </w:pPr>
            <w:r>
              <w:rPr>
                <w:lang w:val="fr-FR"/>
              </w:rPr>
              <w:t>WELLS FARGO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08AD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E3D703" w14:textId="77777777">
            <w:pPr>
              <w:pStyle w:val="Tab3MiddleColNonGras"/>
              <w:rPr>
                <w:lang w:val="fr-FR"/>
              </w:rPr>
            </w:pPr>
            <w:r>
              <w:rPr>
                <w:lang w:val="fr-FR"/>
              </w:rPr>
              <w:t>46 816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BC81A1" w14:textId="77777777">
            <w:pPr>
              <w:pStyle w:val="Tab3MiddleColNonGras"/>
              <w:rPr>
                <w:lang w:val="fr-FR"/>
              </w:rPr>
            </w:pPr>
            <w:r>
              <w:rPr>
                <w:lang w:val="fr-FR"/>
              </w:rPr>
              <w:t>3 339 674,14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C5DAC7" w14:textId="77777777">
            <w:pPr>
              <w:pStyle w:val="Tab3LastColNonGras"/>
              <w:rPr>
                <w:lang w:val="fr-FR"/>
              </w:rPr>
            </w:pPr>
            <w:r>
              <w:rPr>
                <w:lang w:val="fr-FR"/>
              </w:rPr>
              <w:t>0,40</w:t>
            </w:r>
          </w:p>
        </w:tc>
      </w:tr>
      <w:tr w14:paraId="0E6ED5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976A8CD" w14:textId="77777777">
            <w:pPr>
              <w:pStyle w:val="Tab3FirstColNonGras"/>
              <w:rPr>
                <w:lang w:val="fr-FR"/>
              </w:rPr>
            </w:pPr>
            <w:r>
              <w:rPr>
                <w:lang w:val="fr-FR"/>
              </w:rPr>
              <w:t>WESTPAC BANKING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367992"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CE29940" w14:textId="77777777">
            <w:pPr>
              <w:pStyle w:val="Tab3MiddleColNonGras"/>
              <w:rPr>
                <w:lang w:val="fr-FR"/>
              </w:rPr>
            </w:pPr>
            <w:r>
              <w:rPr>
                <w:lang w:val="fr-FR"/>
              </w:rPr>
              <w:t>10 831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1E0378" w14:textId="77777777">
            <w:pPr>
              <w:pStyle w:val="Tab3MiddleColNonGras"/>
              <w:rPr>
                <w:lang w:val="fr-FR"/>
              </w:rPr>
            </w:pPr>
            <w:r>
              <w:rPr>
                <w:lang w:val="fr-FR"/>
              </w:rPr>
              <w:t>238 068,79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77D68E" w14:textId="77777777">
            <w:pPr>
              <w:pStyle w:val="Tab3LastColNonGras"/>
              <w:rPr>
                <w:lang w:val="fr-FR"/>
              </w:rPr>
            </w:pPr>
            <w:r>
              <w:rPr>
                <w:lang w:val="fr-FR"/>
              </w:rPr>
              <w:t>0,03</w:t>
            </w:r>
          </w:p>
        </w:tc>
      </w:tr>
      <w:tr w14:paraId="145B95F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D0B5AF4" w14:textId="77777777">
            <w:pPr>
              <w:pStyle w:val="Tab1FirstColGras"/>
              <w:rPr>
                <w:lang w:val="fr-FR"/>
              </w:rPr>
            </w:pPr>
            <w:r>
              <w:rPr>
                <w:lang w:val="fr-FR"/>
              </w:rPr>
              <w:t>Biens de consommation durables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7AD168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647569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9D10B17" w14:textId="77777777">
            <w:pPr>
              <w:pStyle w:val="Tab1MiddleColGras"/>
              <w:rPr>
                <w:lang w:val="fr-FR"/>
              </w:rPr>
            </w:pPr>
            <w:r>
              <w:rPr>
                <w:lang w:val="fr-FR"/>
              </w:rPr>
              <w:t>538 725,89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A321FC" w14:textId="77777777">
            <w:pPr>
              <w:pStyle w:val="Tab1LastColGras"/>
              <w:rPr>
                <w:lang w:val="fr-FR"/>
              </w:rPr>
            </w:pPr>
            <w:r>
              <w:rPr>
                <w:lang w:val="fr-FR"/>
              </w:rPr>
              <w:t>0,07</w:t>
            </w:r>
          </w:p>
        </w:tc>
      </w:tr>
      <w:tr w14:paraId="51DC42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8950145" w14:textId="77777777">
            <w:pPr>
              <w:pStyle w:val="Tab3FirstColNonGras"/>
              <w:rPr>
                <w:lang w:val="fr-FR"/>
              </w:rPr>
            </w:pPr>
            <w:r>
              <w:rPr>
                <w:lang w:val="fr-FR"/>
              </w:rPr>
              <w:t>SONY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5E740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971B91" w14:textId="77777777">
            <w:pPr>
              <w:pStyle w:val="Tab3MiddleColNonGras"/>
              <w:rPr>
                <w:lang w:val="fr-FR"/>
              </w:rPr>
            </w:pPr>
            <w:r>
              <w:rPr>
                <w:lang w:val="fr-FR"/>
              </w:rPr>
              <w:t>21 950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098BC0" w14:textId="77777777">
            <w:pPr>
              <w:pStyle w:val="Tab3MiddleColNonGras"/>
              <w:rPr>
                <w:lang w:val="fr-FR"/>
              </w:rPr>
            </w:pPr>
            <w:r>
              <w:rPr>
                <w:lang w:val="fr-FR"/>
              </w:rPr>
              <w:t>538 725,89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432B2D" w14:textId="77777777">
            <w:pPr>
              <w:pStyle w:val="Tab3LastColNonGras"/>
              <w:rPr>
                <w:lang w:val="fr-FR"/>
              </w:rPr>
            </w:pPr>
            <w:r>
              <w:rPr>
                <w:lang w:val="fr-FR"/>
              </w:rPr>
              <w:t>0,07</w:t>
            </w:r>
          </w:p>
        </w:tc>
      </w:tr>
      <w:tr w14:paraId="08ABC3E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9FB8A11" w14:textId="77777777">
            <w:pPr>
              <w:pStyle w:val="Tab1FirstColGras"/>
              <w:rPr>
                <w:lang w:val="fr-FR"/>
              </w:rPr>
            </w:pPr>
            <w:r>
              <w:rPr>
                <w:lang w:val="fr-FR"/>
              </w:rPr>
              <w:t>Biotechnologie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1EC6E9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65C5EF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0B41315" w14:textId="77777777">
            <w:pPr>
              <w:pStyle w:val="Tab1MiddleColGras"/>
              <w:rPr>
                <w:lang w:val="fr-FR"/>
              </w:rPr>
            </w:pPr>
            <w:r>
              <w:rPr>
                <w:lang w:val="fr-FR"/>
              </w:rPr>
              <w:t>3 546 808,52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4CCEF0" w14:textId="77777777">
            <w:pPr>
              <w:pStyle w:val="Tab1LastColGras"/>
              <w:rPr>
                <w:lang w:val="fr-FR"/>
              </w:rPr>
            </w:pPr>
            <w:r>
              <w:rPr>
                <w:lang w:val="fr-FR"/>
              </w:rPr>
              <w:t>0,43</w:t>
            </w:r>
          </w:p>
        </w:tc>
      </w:tr>
      <w:tr w14:paraId="5F6A6D4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86376D" w14:textId="77777777">
            <w:pPr>
              <w:pStyle w:val="Tab3FirstColNonGras"/>
              <w:rPr>
                <w:lang w:val="fr-FR"/>
              </w:rPr>
            </w:pPr>
            <w:r>
              <w:rPr>
                <w:lang w:val="fr-FR"/>
              </w:rPr>
              <w:t>AKESO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8091C46"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8E94CE" w14:textId="77777777">
            <w:pPr>
              <w:pStyle w:val="Tab3MiddleColNonGras"/>
              <w:rPr>
                <w:lang w:val="fr-FR"/>
              </w:rPr>
            </w:pPr>
            <w:r>
              <w:rPr>
                <w:lang w:val="fr-FR"/>
              </w:rPr>
              <w:t>23 000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8EF618D" w14:textId="77777777">
            <w:pPr>
              <w:pStyle w:val="Tab3MiddleColNonGras"/>
              <w:rPr>
                <w:lang w:val="fr-FR"/>
              </w:rPr>
            </w:pPr>
            <w:r>
              <w:rPr>
                <w:lang w:val="fr-FR"/>
              </w:rPr>
              <w:t>355 239,55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7E3956" w14:textId="77777777">
            <w:pPr>
              <w:pStyle w:val="Tab3LastColNonGras"/>
              <w:rPr>
                <w:lang w:val="fr-FR"/>
              </w:rPr>
            </w:pPr>
            <w:r>
              <w:rPr>
                <w:lang w:val="fr-FR"/>
              </w:rPr>
              <w:t>0,04</w:t>
            </w:r>
          </w:p>
        </w:tc>
      </w:tr>
      <w:tr w14:paraId="35A232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EF6995" w14:textId="77777777">
            <w:pPr>
              <w:pStyle w:val="Tab3FirstColNonGras"/>
              <w:rPr>
                <w:lang w:val="fr-FR"/>
              </w:rPr>
            </w:pPr>
            <w:r>
              <w:rPr>
                <w:lang w:val="fr-FR"/>
              </w:rPr>
              <w:t>ALNYLAM PHARMACEUTICALS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B2275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9CD109" w14:textId="77777777">
            <w:pPr>
              <w:pStyle w:val="Tab3MiddleColNonGras"/>
              <w:rPr>
                <w:lang w:val="fr-FR"/>
              </w:rPr>
            </w:pPr>
            <w:r>
              <w:rPr>
                <w:lang w:val="fr-FR"/>
              </w:rPr>
              <w:t>548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0C0D39" w14:textId="77777777">
            <w:pPr>
              <w:pStyle w:val="Tab3MiddleColNonGras"/>
              <w:rPr>
                <w:lang w:val="fr-FR"/>
              </w:rPr>
            </w:pPr>
            <w:r>
              <w:rPr>
                <w:lang w:val="fr-FR"/>
              </w:rPr>
              <w:t>212 670,64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644470" w14:textId="77777777">
            <w:pPr>
              <w:pStyle w:val="Tab3LastColNonGras"/>
              <w:rPr>
                <w:lang w:val="fr-FR"/>
              </w:rPr>
            </w:pPr>
            <w:r>
              <w:rPr>
                <w:lang w:val="fr-FR"/>
              </w:rPr>
              <w:t>0,03</w:t>
            </w:r>
          </w:p>
        </w:tc>
      </w:tr>
      <w:tr w14:paraId="1035E1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7A88CB" w14:textId="77777777">
            <w:pPr>
              <w:pStyle w:val="Tab3FirstColNonGras"/>
              <w:rPr>
                <w:lang w:val="fr-FR"/>
              </w:rPr>
            </w:pPr>
            <w:r>
              <w:rPr>
                <w:lang w:val="fr-FR"/>
              </w:rPr>
              <w:t>AMGEN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DE9C5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2102E9" w14:textId="77777777">
            <w:pPr>
              <w:pStyle w:val="Tab3MiddleColNonGras"/>
              <w:rPr>
                <w:lang w:val="fr-FR"/>
              </w:rPr>
            </w:pPr>
            <w:r>
              <w:rPr>
                <w:lang w:val="fr-FR"/>
              </w:rPr>
              <w:t>2 010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7972CC" w14:textId="77777777">
            <w:pPr>
              <w:pStyle w:val="Tab3MiddleColNonGras"/>
              <w:rPr>
                <w:lang w:val="fr-FR"/>
              </w:rPr>
            </w:pPr>
            <w:r>
              <w:rPr>
                <w:lang w:val="fr-FR"/>
              </w:rPr>
              <w:t>482 742,13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35C0E6" w14:textId="77777777">
            <w:pPr>
              <w:pStyle w:val="Tab3LastColNonGras"/>
              <w:rPr>
                <w:lang w:val="fr-FR"/>
              </w:rPr>
            </w:pPr>
            <w:r>
              <w:rPr>
                <w:lang w:val="fr-FR"/>
              </w:rPr>
              <w:t>0,06</w:t>
            </w:r>
          </w:p>
        </w:tc>
      </w:tr>
      <w:tr w14:paraId="0DF838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E10B463" w14:textId="77777777">
            <w:pPr>
              <w:pStyle w:val="Tab3FirstColNonGras"/>
              <w:rPr>
                <w:lang w:val="en-US"/>
              </w:rPr>
            </w:pPr>
            <w:r w:rsidRPr="00150D1F">
              <w:rPr>
                <w:lang w:val="en-US"/>
              </w:rPr>
              <w:t>ARGEN-X SE - W/I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1E5385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B05879" w14:textId="77777777">
            <w:pPr>
              <w:pStyle w:val="Tab3MiddleColNonGras"/>
              <w:rPr>
                <w:lang w:val="fr-FR"/>
              </w:rPr>
            </w:pPr>
            <w:r>
              <w:rPr>
                <w:lang w:val="fr-FR"/>
              </w:rPr>
              <w:t>344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3EEA21" w14:textId="77777777">
            <w:pPr>
              <w:pStyle w:val="Tab3MiddleColNonGras"/>
              <w:rPr>
                <w:lang w:val="fr-FR"/>
              </w:rPr>
            </w:pPr>
            <w:r>
              <w:rPr>
                <w:lang w:val="fr-FR"/>
              </w:rPr>
              <w:t>212 316,80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A8DB76" w14:textId="77777777">
            <w:pPr>
              <w:pStyle w:val="Tab3LastColNonGras"/>
              <w:rPr>
                <w:lang w:val="fr-FR"/>
              </w:rPr>
            </w:pPr>
            <w:r>
              <w:rPr>
                <w:lang w:val="fr-FR"/>
              </w:rPr>
              <w:t>0,03</w:t>
            </w:r>
          </w:p>
        </w:tc>
      </w:tr>
      <w:tr w14:paraId="57726B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8EF46E" w14:textId="77777777">
            <w:pPr>
              <w:pStyle w:val="Tab3FirstColNonGras"/>
              <w:rPr>
                <w:lang w:val="fr-FR"/>
              </w:rPr>
            </w:pPr>
            <w:r>
              <w:rPr>
                <w:lang w:val="fr-FR"/>
              </w:rPr>
              <w:t>BIOGEN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543E5A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8CDC1F0" w14:textId="77777777">
            <w:pPr>
              <w:pStyle w:val="Tab3MiddleColNonGras"/>
              <w:rPr>
                <w:lang w:val="fr-FR"/>
              </w:rPr>
            </w:pPr>
            <w:r>
              <w:rPr>
                <w:lang w:val="fr-FR"/>
              </w:rPr>
              <w:t>1 824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895C33E" w14:textId="77777777">
            <w:pPr>
              <w:pStyle w:val="Tab3MiddleColNonGras"/>
              <w:rPr>
                <w:lang w:val="fr-FR"/>
              </w:rPr>
            </w:pPr>
            <w:r>
              <w:rPr>
                <w:lang w:val="fr-FR"/>
              </w:rPr>
              <w:t>217 451,85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46FFE10" w14:textId="77777777">
            <w:pPr>
              <w:pStyle w:val="Tab3LastColNonGras"/>
              <w:rPr>
                <w:lang w:val="fr-FR"/>
              </w:rPr>
            </w:pPr>
            <w:r>
              <w:rPr>
                <w:lang w:val="fr-FR"/>
              </w:rPr>
              <w:t>0,03</w:t>
            </w:r>
          </w:p>
        </w:tc>
      </w:tr>
      <w:tr w14:paraId="6765D0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9E75F5" w14:textId="77777777">
            <w:pPr>
              <w:pStyle w:val="Tab3FirstColNonGras"/>
              <w:rPr>
                <w:lang w:val="fr-FR"/>
              </w:rPr>
            </w:pPr>
            <w:r>
              <w:rPr>
                <w:lang w:val="fr-FR"/>
              </w:rPr>
              <w:t>CSL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2013B7"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A139E9" w14:textId="77777777">
            <w:pPr>
              <w:pStyle w:val="Tab3MiddleColNonGras"/>
              <w:rPr>
                <w:lang w:val="fr-FR"/>
              </w:rPr>
            </w:pPr>
            <w:r>
              <w:rPr>
                <w:lang w:val="fr-FR"/>
              </w:rPr>
              <w:t>2 007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375EBC" w14:textId="77777777">
            <w:pPr>
              <w:pStyle w:val="Tab3MiddleColNonGras"/>
              <w:rPr>
                <w:lang w:val="fr-FR"/>
              </w:rPr>
            </w:pPr>
            <w:r>
              <w:rPr>
                <w:lang w:val="fr-FR"/>
              </w:rPr>
              <w:t>224 364,70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3A29E4" w14:textId="77777777">
            <w:pPr>
              <w:pStyle w:val="Tab3LastColNonGras"/>
              <w:rPr>
                <w:lang w:val="fr-FR"/>
              </w:rPr>
            </w:pPr>
            <w:r>
              <w:rPr>
                <w:lang w:val="fr-FR"/>
              </w:rPr>
              <w:t>0,03</w:t>
            </w:r>
          </w:p>
        </w:tc>
      </w:tr>
      <w:tr w14:paraId="3FFE55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F3A2A2" w14:textId="77777777">
            <w:pPr>
              <w:pStyle w:val="Tab3FirstColNonGras"/>
              <w:rPr>
                <w:lang w:val="fr-FR"/>
              </w:rPr>
            </w:pPr>
            <w:r>
              <w:rPr>
                <w:lang w:val="fr-FR"/>
              </w:rPr>
              <w:t>GILEAD SCIENCES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B30A3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9B2F34" w14:textId="77777777">
            <w:pPr>
              <w:pStyle w:val="Tab3MiddleColNonGras"/>
              <w:rPr>
                <w:lang w:val="fr-FR"/>
              </w:rPr>
            </w:pPr>
            <w:r>
              <w:rPr>
                <w:lang w:val="fr-FR"/>
              </w:rPr>
              <w:t>3 953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76EAE36" w14:textId="77777777">
            <w:pPr>
              <w:pStyle w:val="Tab3MiddleColNonGras"/>
              <w:rPr>
                <w:lang w:val="fr-FR"/>
              </w:rPr>
            </w:pPr>
            <w:r>
              <w:rPr>
                <w:lang w:val="fr-FR"/>
              </w:rPr>
              <w:t>373 432,34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1E4308" w14:textId="77777777">
            <w:pPr>
              <w:pStyle w:val="Tab3LastColNonGras"/>
              <w:rPr>
                <w:lang w:val="fr-FR"/>
              </w:rPr>
            </w:pPr>
            <w:r>
              <w:rPr>
                <w:lang w:val="fr-FR"/>
              </w:rPr>
              <w:t>0,05</w:t>
            </w:r>
          </w:p>
        </w:tc>
      </w:tr>
      <w:tr w14:paraId="449F18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262081" w14:textId="77777777">
            <w:pPr>
              <w:pStyle w:val="Tab3FirstColNonGras"/>
              <w:rPr>
                <w:lang w:val="fr-FR"/>
              </w:rPr>
            </w:pPr>
            <w:r>
              <w:rPr>
                <w:lang w:val="fr-FR"/>
              </w:rPr>
              <w:t>NEUROCRINE BIOSCIENCES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0B9B38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283003" w14:textId="77777777">
            <w:pPr>
              <w:pStyle w:val="Tab3MiddleColNonGras"/>
              <w:rPr>
                <w:lang w:val="fr-FR"/>
              </w:rPr>
            </w:pPr>
            <w:r>
              <w:rPr>
                <w:lang w:val="fr-FR"/>
              </w:rPr>
              <w:t>6 158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3C695E5" w14:textId="77777777">
            <w:pPr>
              <w:pStyle w:val="Tab3MiddleColNonGras"/>
              <w:rPr>
                <w:lang w:val="fr-FR"/>
              </w:rPr>
            </w:pPr>
            <w:r>
              <w:rPr>
                <w:lang w:val="fr-FR"/>
              </w:rPr>
              <w:t>735 710,67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712B83" w14:textId="77777777">
            <w:pPr>
              <w:pStyle w:val="Tab3LastColNonGras"/>
              <w:rPr>
                <w:lang w:val="fr-FR"/>
              </w:rPr>
            </w:pPr>
            <w:r>
              <w:rPr>
                <w:lang w:val="fr-FR"/>
              </w:rPr>
              <w:t>0,07</w:t>
            </w:r>
          </w:p>
        </w:tc>
      </w:tr>
      <w:tr w14:paraId="791EB96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683A29C" w14:textId="77777777">
            <w:pPr>
              <w:pStyle w:val="Tab3FirstColNonGras"/>
              <w:rPr>
                <w:lang w:val="fr-FR"/>
              </w:rPr>
            </w:pPr>
            <w:r>
              <w:rPr>
                <w:lang w:val="fr-FR"/>
              </w:rPr>
              <w:t>REGENERON PHARMACEUTICALS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01FFC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BD7B16" w14:textId="77777777">
            <w:pPr>
              <w:pStyle w:val="Tab3MiddleColNonGras"/>
              <w:rPr>
                <w:lang w:val="fr-FR"/>
              </w:rPr>
            </w:pPr>
            <w:r>
              <w:rPr>
                <w:lang w:val="fr-FR"/>
              </w:rPr>
              <w:t>446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27CB03" w14:textId="77777777">
            <w:pPr>
              <w:pStyle w:val="Tab3MiddleColNonGras"/>
              <w:rPr>
                <w:lang w:val="fr-FR"/>
              </w:rPr>
            </w:pPr>
            <w:r>
              <w:rPr>
                <w:lang w:val="fr-FR"/>
              </w:rPr>
              <w:t>213 423,34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A431FF" w14:textId="77777777">
            <w:pPr>
              <w:pStyle w:val="Tab3LastColNonGras"/>
              <w:rPr>
                <w:lang w:val="fr-FR"/>
              </w:rPr>
            </w:pPr>
            <w:r>
              <w:rPr>
                <w:lang w:val="fr-FR"/>
              </w:rPr>
              <w:t>0,03</w:t>
            </w:r>
          </w:p>
        </w:tc>
      </w:tr>
      <w:tr w14:paraId="20CF96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BCC133" w14:textId="77777777">
            <w:pPr>
              <w:pStyle w:val="Tab3FirstColNonGras"/>
              <w:rPr>
                <w:lang w:val="fr-FR"/>
              </w:rPr>
            </w:pPr>
            <w:r>
              <w:rPr>
                <w:lang w:val="fr-FR"/>
              </w:rPr>
              <w:t>VERTEX PHARMACEUTICALS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64C8E5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FD0D52" w14:textId="77777777">
            <w:pPr>
              <w:pStyle w:val="Tab3MiddleColNonGras"/>
              <w:rPr>
                <w:lang w:val="fr-FR"/>
              </w:rPr>
            </w:pPr>
            <w:r>
              <w:rPr>
                <w:lang w:val="fr-FR"/>
              </w:rPr>
              <w:t>765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3F4F6B4" w14:textId="77777777">
            <w:pPr>
              <w:pStyle w:val="Tab3MiddleColNonGras"/>
              <w:rPr>
                <w:lang w:val="fr-FR"/>
              </w:rPr>
            </w:pPr>
            <w:r>
              <w:rPr>
                <w:lang w:val="fr-FR"/>
              </w:rPr>
              <w:t>254 982,64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A93128" w14:textId="77777777">
            <w:pPr>
              <w:pStyle w:val="Tab3LastColNonGras"/>
              <w:rPr>
                <w:lang w:val="fr-FR"/>
              </w:rPr>
            </w:pPr>
            <w:r>
              <w:rPr>
                <w:lang w:val="fr-FR"/>
              </w:rPr>
              <w:t>0,03</w:t>
            </w:r>
          </w:p>
        </w:tc>
      </w:tr>
      <w:tr w14:paraId="1672BF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C3594E" w14:textId="77777777">
            <w:pPr>
              <w:pStyle w:val="Tab3FirstColNonGras"/>
              <w:rPr>
                <w:lang w:val="fr-FR"/>
              </w:rPr>
            </w:pPr>
            <w:r>
              <w:rPr>
                <w:lang w:val="fr-FR"/>
              </w:rPr>
              <w:t xml:space="preserve">WUXI BIOLOGICS </w:t>
            </w:r>
            <w:r>
              <w:rPr>
                <w:lang w:val="fr-FR"/>
              </w:rPr>
              <w:t>CAYMAN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45F98D"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83657F" w14:textId="77777777">
            <w:pPr>
              <w:pStyle w:val="Tab3MiddleColNonGras"/>
              <w:rPr>
                <w:lang w:val="fr-FR"/>
              </w:rPr>
            </w:pPr>
            <w:r>
              <w:rPr>
                <w:lang w:val="fr-FR"/>
              </w:rPr>
              <w:t>59 000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D999B7" w14:textId="77777777">
            <w:pPr>
              <w:pStyle w:val="Tab3MiddleColNonGras"/>
              <w:rPr>
                <w:lang w:val="fr-FR"/>
              </w:rPr>
            </w:pPr>
            <w:r>
              <w:rPr>
                <w:lang w:val="fr-FR"/>
              </w:rPr>
              <w:t>264 473,86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EB06DB" w14:textId="77777777">
            <w:pPr>
              <w:pStyle w:val="Tab3LastColNonGras"/>
              <w:rPr>
                <w:lang w:val="fr-FR"/>
              </w:rPr>
            </w:pPr>
            <w:r>
              <w:rPr>
                <w:lang w:val="fr-FR"/>
              </w:rPr>
              <w:t>0,03</w:t>
            </w:r>
          </w:p>
        </w:tc>
      </w:tr>
      <w:tr w14:paraId="1778CD5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B229CBB" w14:textId="77777777">
            <w:pPr>
              <w:pStyle w:val="Tab1FirstColGras"/>
              <w:rPr>
                <w:lang w:val="fr-FR"/>
              </w:rPr>
            </w:pPr>
            <w:r>
              <w:rPr>
                <w:lang w:val="fr-FR"/>
              </w:rPr>
              <w:t>Boissons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9E39A0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B98240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6AB1090" w14:textId="77777777">
            <w:pPr>
              <w:pStyle w:val="Tab1MiddleColGras"/>
              <w:rPr>
                <w:lang w:val="fr-FR"/>
              </w:rPr>
            </w:pPr>
            <w:r>
              <w:rPr>
                <w:lang w:val="fr-FR"/>
              </w:rPr>
              <w:t>3 849 261,04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A72D12" w14:textId="77777777">
            <w:pPr>
              <w:pStyle w:val="Tab1LastColGras"/>
              <w:rPr>
                <w:lang w:val="fr-FR"/>
              </w:rPr>
            </w:pPr>
            <w:r>
              <w:rPr>
                <w:lang w:val="fr-FR"/>
              </w:rPr>
              <w:t>0,47</w:t>
            </w:r>
          </w:p>
        </w:tc>
      </w:tr>
      <w:tr w14:paraId="53604D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069D56D" w14:textId="77777777">
            <w:pPr>
              <w:pStyle w:val="Tab3FirstColNonGras"/>
              <w:rPr>
                <w:lang w:val="de-DE"/>
              </w:rPr>
            </w:pPr>
            <w:r w:rsidRPr="00150D1F">
              <w:rPr>
                <w:lang w:val="de-DE"/>
              </w:rPr>
              <w:t>ANHEUSER-BUSCH INBEV SA/NV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2D7C2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FFED68" w14:textId="77777777">
            <w:pPr>
              <w:pStyle w:val="Tab3MiddleColNonGras"/>
              <w:rPr>
                <w:lang w:val="fr-FR"/>
              </w:rPr>
            </w:pPr>
            <w:r>
              <w:rPr>
                <w:lang w:val="fr-FR"/>
              </w:rPr>
              <w:t>5 578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3438C72" w14:textId="77777777">
            <w:pPr>
              <w:pStyle w:val="Tab3MiddleColNonGras"/>
              <w:rPr>
                <w:lang w:val="fr-FR"/>
              </w:rPr>
            </w:pPr>
            <w:r>
              <w:rPr>
                <w:lang w:val="fr-FR"/>
              </w:rPr>
              <w:t>283 362,40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6FA6D7" w14:textId="77777777">
            <w:pPr>
              <w:pStyle w:val="Tab3LastColNonGras"/>
              <w:rPr>
                <w:lang w:val="fr-FR"/>
              </w:rPr>
            </w:pPr>
            <w:r>
              <w:rPr>
                <w:lang w:val="fr-FR"/>
              </w:rPr>
              <w:t>0,03</w:t>
            </w:r>
          </w:p>
        </w:tc>
      </w:tr>
      <w:tr w14:paraId="2192A0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7C190C" w14:textId="77777777">
            <w:pPr>
              <w:pStyle w:val="Tab3FirstColNonGras"/>
              <w:rPr>
                <w:lang w:val="fr-FR"/>
              </w:rPr>
            </w:pPr>
            <w:r>
              <w:rPr>
                <w:lang w:val="fr-FR"/>
              </w:rPr>
              <w:t>COCA-COLA ICECEK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D9B954" w14:textId="77777777">
            <w:pPr>
              <w:pStyle w:val="Tab1MiddleColNonGrasCentre"/>
              <w:rPr>
                <w:lang w:val="fr-FR"/>
              </w:rPr>
            </w:pPr>
            <w:r>
              <w:rPr>
                <w:lang w:val="fr-FR"/>
              </w:rPr>
              <w:t>TRY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A7886E" w14:textId="77777777">
            <w:pPr>
              <w:pStyle w:val="Tab3MiddleColNonGras"/>
              <w:rPr>
                <w:lang w:val="fr-FR"/>
              </w:rPr>
            </w:pPr>
            <w:r>
              <w:rPr>
                <w:lang w:val="fr-FR"/>
              </w:rPr>
              <w:t>91 476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29D7A7" w14:textId="77777777">
            <w:pPr>
              <w:pStyle w:val="Tab3MiddleColNonGras"/>
              <w:rPr>
                <w:lang w:val="fr-FR"/>
              </w:rPr>
            </w:pPr>
            <w:r>
              <w:rPr>
                <w:lang w:val="fr-FR"/>
              </w:rPr>
              <w:t>86 126,60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42E688" w14:textId="77777777">
            <w:pPr>
              <w:pStyle w:val="Tab3LastColNonGras"/>
              <w:rPr>
                <w:lang w:val="fr-FR"/>
              </w:rPr>
            </w:pPr>
            <w:r>
              <w:rPr>
                <w:lang w:val="fr-FR"/>
              </w:rPr>
              <w:t>0,01</w:t>
            </w:r>
          </w:p>
        </w:tc>
      </w:tr>
      <w:tr w14:paraId="6BD19B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152E90" w14:textId="77777777">
            <w:pPr>
              <w:pStyle w:val="Tab3FirstColNonGras"/>
              <w:rPr>
                <w:lang w:val="fr-FR"/>
              </w:rPr>
            </w:pPr>
            <w:r>
              <w:rPr>
                <w:lang w:val="fr-FR"/>
              </w:rPr>
              <w:t>CONSTELLATION BRANDS INC-A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A80AB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B149AE" w14:textId="77777777">
            <w:pPr>
              <w:pStyle w:val="Tab3MiddleColNonGras"/>
              <w:rPr>
                <w:lang w:val="fr-FR"/>
              </w:rPr>
            </w:pPr>
            <w:r>
              <w:rPr>
                <w:lang w:val="fr-FR"/>
              </w:rPr>
              <w:t>2 518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6481A3" w14:textId="77777777">
            <w:pPr>
              <w:pStyle w:val="Tab3MiddleColNonGras"/>
              <w:rPr>
                <w:lang w:val="fr-FR"/>
              </w:rPr>
            </w:pPr>
            <w:r>
              <w:rPr>
                <w:lang w:val="fr-FR"/>
              </w:rPr>
              <w:t>288 594,94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CE1392" w14:textId="77777777">
            <w:pPr>
              <w:pStyle w:val="Tab3LastColNonGras"/>
              <w:rPr>
                <w:lang w:val="fr-FR"/>
              </w:rPr>
            </w:pPr>
            <w:r>
              <w:rPr>
                <w:lang w:val="fr-FR"/>
              </w:rPr>
              <w:t>0,03</w:t>
            </w:r>
          </w:p>
        </w:tc>
      </w:tr>
      <w:tr w14:paraId="2921B0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33C31EB" w14:textId="77777777">
            <w:pPr>
              <w:pStyle w:val="Tab3FirstColNonGras"/>
              <w:rPr>
                <w:lang w:val="fr-FR"/>
              </w:rPr>
            </w:pPr>
            <w:r>
              <w:rPr>
                <w:lang w:val="fr-FR"/>
              </w:rPr>
              <w:t>DIAGEO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53F358"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AB2AD3" w14:textId="77777777">
            <w:pPr>
              <w:pStyle w:val="Tab3MiddleColNonGras"/>
              <w:rPr>
                <w:lang w:val="fr-FR"/>
              </w:rPr>
            </w:pPr>
            <w:r>
              <w:rPr>
                <w:lang w:val="fr-FR"/>
              </w:rPr>
              <w:t>14 358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968870" w14:textId="77777777">
            <w:pPr>
              <w:pStyle w:val="Tab3MiddleColNonGras"/>
              <w:rPr>
                <w:lang w:val="fr-FR"/>
              </w:rPr>
            </w:pPr>
            <w:r>
              <w:rPr>
                <w:lang w:val="fr-FR"/>
              </w:rPr>
              <w:t>292 078,70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FD1BD6" w14:textId="77777777">
            <w:pPr>
              <w:pStyle w:val="Tab3LastColNonGras"/>
              <w:rPr>
                <w:lang w:val="fr-FR"/>
              </w:rPr>
            </w:pPr>
            <w:r>
              <w:rPr>
                <w:lang w:val="fr-FR"/>
              </w:rPr>
              <w:t>0,04</w:t>
            </w:r>
          </w:p>
        </w:tc>
      </w:tr>
      <w:tr w14:paraId="4296BC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8A089E" w14:textId="77777777">
            <w:pPr>
              <w:pStyle w:val="Tab3FirstColNonGras"/>
              <w:rPr>
                <w:lang w:val="fr-FR"/>
              </w:rPr>
            </w:pPr>
            <w:r>
              <w:rPr>
                <w:lang w:val="fr-FR"/>
              </w:rPr>
              <w:t>DOORDASH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67947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A88E27" w14:textId="77777777">
            <w:pPr>
              <w:pStyle w:val="Tab3MiddleColNonGras"/>
              <w:rPr>
                <w:lang w:val="fr-FR"/>
              </w:rPr>
            </w:pPr>
            <w:r>
              <w:rPr>
                <w:lang w:val="fr-FR"/>
              </w:rPr>
              <w:t>1 183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62375F" w14:textId="77777777">
            <w:pPr>
              <w:pStyle w:val="Tab3MiddleColNonGras"/>
              <w:rPr>
                <w:lang w:val="fr-FR"/>
              </w:rPr>
            </w:pPr>
            <w:r>
              <w:rPr>
                <w:lang w:val="fr-FR"/>
              </w:rPr>
              <w:t>273 841,85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F3231D" w14:textId="77777777">
            <w:pPr>
              <w:pStyle w:val="Tab3LastColNonGras"/>
              <w:rPr>
                <w:lang w:val="fr-FR"/>
              </w:rPr>
            </w:pPr>
            <w:r>
              <w:rPr>
                <w:lang w:val="fr-FR"/>
              </w:rPr>
              <w:t>0,03</w:t>
            </w:r>
          </w:p>
        </w:tc>
      </w:tr>
      <w:tr w14:paraId="7CBE76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D2A6A0" w14:textId="77777777">
            <w:pPr>
              <w:pStyle w:val="Tab3FirstColNonGras"/>
              <w:rPr>
                <w:lang w:val="fr-FR"/>
              </w:rPr>
            </w:pPr>
            <w:r>
              <w:rPr>
                <w:lang w:val="fr-FR"/>
              </w:rPr>
              <w:t>EMBOTELLADORA ANDINA PFD -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4F226A" w14:textId="77777777">
            <w:pPr>
              <w:pStyle w:val="Tab1MiddleColNonGrasCentre"/>
              <w:rPr>
                <w:lang w:val="fr-FR"/>
              </w:rPr>
            </w:pPr>
            <w:r>
              <w:rPr>
                <w:lang w:val="fr-FR"/>
              </w:rPr>
              <w:t>CLP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E811A1" w14:textId="77777777">
            <w:pPr>
              <w:pStyle w:val="Tab3MiddleColNonGras"/>
              <w:rPr>
                <w:lang w:val="fr-FR"/>
              </w:rPr>
            </w:pPr>
            <w:r>
              <w:rPr>
                <w:lang w:val="fr-FR"/>
              </w:rPr>
              <w:t>76 988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F90E27" w14:textId="77777777">
            <w:pPr>
              <w:pStyle w:val="Tab3MiddleColNonGras"/>
              <w:rPr>
                <w:lang w:val="fr-FR"/>
              </w:rPr>
            </w:pPr>
            <w:r>
              <w:rPr>
                <w:lang w:val="fr-FR"/>
              </w:rPr>
              <w:t>258 122,30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A0BEA4" w14:textId="77777777">
            <w:pPr>
              <w:pStyle w:val="Tab3LastColNonGras"/>
              <w:rPr>
                <w:lang w:val="fr-FR"/>
              </w:rPr>
            </w:pPr>
            <w:r>
              <w:rPr>
                <w:lang w:val="fr-FR"/>
              </w:rPr>
              <w:t>0,03</w:t>
            </w:r>
          </w:p>
        </w:tc>
      </w:tr>
      <w:tr w14:paraId="0431C4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1D75C1D" w14:textId="77777777">
            <w:pPr>
              <w:pStyle w:val="Tab3FirstColNonGras"/>
              <w:rPr>
                <w:lang w:val="en-US"/>
              </w:rPr>
            </w:pPr>
            <w:r w:rsidRPr="00150D1F">
              <w:rPr>
                <w:lang w:val="en-US"/>
              </w:rPr>
              <w:t>FOMENTO ECONOMICO MEX-SP 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F58A4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C73D35" w14:textId="77777777">
            <w:pPr>
              <w:pStyle w:val="Tab3MiddleColNonGras"/>
              <w:rPr>
                <w:lang w:val="fr-FR"/>
              </w:rPr>
            </w:pPr>
            <w:r>
              <w:rPr>
                <w:lang w:val="fr-FR"/>
              </w:rPr>
              <w:t>10 506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83EB8D" w14:textId="77777777">
            <w:pPr>
              <w:pStyle w:val="Tab3MiddleColNonGras"/>
              <w:rPr>
                <w:lang w:val="fr-FR"/>
              </w:rPr>
            </w:pPr>
            <w:r>
              <w:rPr>
                <w:lang w:val="fr-FR"/>
              </w:rPr>
              <w:t>881 878,11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F05D22" w14:textId="77777777">
            <w:pPr>
              <w:pStyle w:val="Tab3LastColNonGras"/>
              <w:rPr>
                <w:lang w:val="fr-FR"/>
              </w:rPr>
            </w:pPr>
            <w:r>
              <w:rPr>
                <w:lang w:val="fr-FR"/>
              </w:rPr>
              <w:t>0,11</w:t>
            </w:r>
          </w:p>
        </w:tc>
      </w:tr>
      <w:tr w14:paraId="7AF532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044008F5" w14:textId="77777777">
            <w:pPr>
              <w:pStyle w:val="Tab3FirstColNonGras"/>
              <w:rPr>
                <w:lang w:val="en-US"/>
              </w:rPr>
            </w:pPr>
            <w:r w:rsidRPr="00150D1F">
              <w:rPr>
                <w:lang w:val="en-US"/>
              </w:rPr>
              <w:t>MOLSON COORS BEVERAGE CO -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A4563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68CC3E3" w14:textId="77777777">
            <w:pPr>
              <w:pStyle w:val="Tab3MiddleColNonGras"/>
              <w:rPr>
                <w:lang w:val="fr-FR"/>
              </w:rPr>
            </w:pPr>
            <w:r>
              <w:rPr>
                <w:lang w:val="fr-FR"/>
              </w:rPr>
              <w:t>8 220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43CCFB" w14:textId="77777777">
            <w:pPr>
              <w:pStyle w:val="Tab3MiddleColNonGras"/>
              <w:rPr>
                <w:lang w:val="fr-FR"/>
              </w:rPr>
            </w:pPr>
            <w:r>
              <w:rPr>
                <w:lang w:val="fr-FR"/>
              </w:rPr>
              <w:t>316 557,45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1B9A24" w14:textId="77777777">
            <w:pPr>
              <w:pStyle w:val="Tab3LastColNonGras"/>
              <w:rPr>
                <w:lang w:val="fr-FR"/>
              </w:rPr>
            </w:pPr>
            <w:r>
              <w:rPr>
                <w:lang w:val="fr-FR"/>
              </w:rPr>
              <w:t>0,04</w:t>
            </w:r>
          </w:p>
        </w:tc>
      </w:tr>
      <w:tr w14:paraId="03F016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A1B633" w14:textId="77777777">
            <w:pPr>
              <w:pStyle w:val="Tab3FirstColNonGras"/>
              <w:rPr>
                <w:lang w:val="fr-FR"/>
              </w:rPr>
            </w:pPr>
            <w:r>
              <w:rPr>
                <w:lang w:val="fr-FR"/>
              </w:rPr>
              <w:t>MONSTER BEVERAGE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5D78DF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96EACA6" w14:textId="77777777">
            <w:pPr>
              <w:pStyle w:val="Tab3MiddleColNonGras"/>
              <w:rPr>
                <w:lang w:val="fr-FR"/>
              </w:rPr>
            </w:pPr>
            <w:r>
              <w:rPr>
                <w:lang w:val="fr-FR"/>
              </w:rPr>
              <w:t>4 391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E24DD2" w14:textId="77777777">
            <w:pPr>
              <w:pStyle w:val="Tab3MiddleColNonGras"/>
              <w:rPr>
                <w:lang w:val="fr-FR"/>
              </w:rPr>
            </w:pPr>
            <w:r>
              <w:rPr>
                <w:lang w:val="fr-FR"/>
              </w:rPr>
              <w:t>251 538,90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D0523F" w14:textId="77777777">
            <w:pPr>
              <w:pStyle w:val="Tab3LastColNonGras"/>
              <w:rPr>
                <w:lang w:val="fr-FR"/>
              </w:rPr>
            </w:pPr>
            <w:r>
              <w:rPr>
                <w:lang w:val="fr-FR"/>
              </w:rPr>
              <w:t>0,03</w:t>
            </w:r>
          </w:p>
        </w:tc>
      </w:tr>
      <w:tr w14:paraId="2F86B1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973266" w14:textId="77777777">
            <w:pPr>
              <w:pStyle w:val="Tab3FirstColNonGras"/>
              <w:rPr>
                <w:lang w:val="fr-FR"/>
              </w:rPr>
            </w:pPr>
            <w:r>
              <w:rPr>
                <w:lang w:val="fr-FR"/>
              </w:rPr>
              <w:t>PEPSICO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753E8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EBD7B2" w14:textId="77777777">
            <w:pPr>
              <w:pStyle w:val="Tab3MiddleColNonGras"/>
              <w:rPr>
                <w:lang w:val="fr-FR"/>
              </w:rPr>
            </w:pPr>
            <w:r>
              <w:rPr>
                <w:lang w:val="fr-FR"/>
              </w:rPr>
              <w:t>5 938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BE92AA" w14:textId="77777777">
            <w:pPr>
              <w:pStyle w:val="Tab3MiddleColNonGras"/>
              <w:rPr>
                <w:lang w:val="fr-FR"/>
              </w:rPr>
            </w:pPr>
            <w:r>
              <w:rPr>
                <w:lang w:val="fr-FR"/>
              </w:rPr>
              <w:t>709 729,97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0D7D24" w14:textId="77777777">
            <w:pPr>
              <w:pStyle w:val="Tab3LastColNonGras"/>
              <w:rPr>
                <w:lang w:val="fr-FR"/>
              </w:rPr>
            </w:pPr>
            <w:r>
              <w:rPr>
                <w:lang w:val="fr-FR"/>
              </w:rPr>
              <w:t>0,09</w:t>
            </w:r>
          </w:p>
        </w:tc>
      </w:tr>
      <w:tr w14:paraId="303272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D6022F8" w14:textId="77777777">
            <w:pPr>
              <w:pStyle w:val="Tab3FirstColNonGras"/>
              <w:rPr>
                <w:lang w:val="fr-FR"/>
              </w:rPr>
            </w:pPr>
            <w:r>
              <w:rPr>
                <w:lang w:val="fr-FR"/>
              </w:rPr>
              <w:t>PERNOD RICARD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2A7CF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0875F5" w14:textId="77777777">
            <w:pPr>
              <w:pStyle w:val="Tab3MiddleColNonGras"/>
              <w:rPr>
                <w:lang w:val="fr-FR"/>
              </w:rPr>
            </w:pPr>
            <w:r>
              <w:rPr>
                <w:lang w:val="fr-FR"/>
              </w:rPr>
              <w:t>2 483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A1FF44" w14:textId="77777777">
            <w:pPr>
              <w:pStyle w:val="Tab3MiddleColNonGras"/>
              <w:rPr>
                <w:lang w:val="fr-FR"/>
              </w:rPr>
            </w:pPr>
            <w:r>
              <w:rPr>
                <w:lang w:val="fr-FR"/>
              </w:rPr>
              <w:t>207 429,82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CA7D36" w14:textId="77777777">
            <w:pPr>
              <w:pStyle w:val="Tab3LastColNonGras"/>
              <w:rPr>
                <w:lang w:val="fr-FR"/>
              </w:rPr>
            </w:pPr>
            <w:r>
              <w:rPr>
                <w:lang w:val="fr-FR"/>
              </w:rPr>
              <w:t>0,03</w:t>
            </w:r>
          </w:p>
        </w:tc>
      </w:tr>
      <w:tr w14:paraId="1A3D9C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A62AE00" w14:textId="77777777">
            <w:pPr>
              <w:pStyle w:val="Tab1FirstColGras"/>
              <w:rPr>
                <w:lang w:val="fr-FR"/>
              </w:rPr>
            </w:pPr>
            <w:r>
              <w:rPr>
                <w:lang w:val="fr-FR"/>
              </w:rPr>
              <w:t>Compagnies aériennes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6B9F0B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655927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BE00F10" w14:textId="77777777">
            <w:pPr>
              <w:pStyle w:val="Tab1MiddleColGras"/>
              <w:rPr>
                <w:lang w:val="fr-FR"/>
              </w:rPr>
            </w:pPr>
            <w:r>
              <w:rPr>
                <w:lang w:val="fr-FR"/>
              </w:rPr>
              <w:t>1 553 065,00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AE7EA7" w14:textId="77777777">
            <w:pPr>
              <w:pStyle w:val="Tab1LastColGras"/>
              <w:rPr>
                <w:lang w:val="fr-FR"/>
              </w:rPr>
            </w:pPr>
            <w:r>
              <w:rPr>
                <w:lang w:val="fr-FR"/>
              </w:rPr>
              <w:t>0,19</w:t>
            </w:r>
          </w:p>
        </w:tc>
      </w:tr>
      <w:tr w14:paraId="186795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89A0CE0" w14:textId="77777777">
            <w:pPr>
              <w:pStyle w:val="Tab3FirstColNonGras"/>
              <w:rPr>
                <w:lang w:val="fr-FR"/>
              </w:rPr>
            </w:pPr>
            <w:r>
              <w:rPr>
                <w:lang w:val="fr-FR"/>
              </w:rPr>
              <w:t>OTIS WORLDWIDE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ECC42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2D7FF5" w14:textId="77777777">
            <w:pPr>
              <w:pStyle w:val="Tab3MiddleColNonGras"/>
              <w:rPr>
                <w:lang w:val="fr-FR"/>
              </w:rPr>
            </w:pPr>
            <w:r>
              <w:rPr>
                <w:lang w:val="fr-FR"/>
              </w:rPr>
              <w:t>19 959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929C8B" w14:textId="77777777">
            <w:pPr>
              <w:pStyle w:val="Tab3MiddleColNonGras"/>
              <w:rPr>
                <w:lang w:val="fr-FR"/>
              </w:rPr>
            </w:pPr>
            <w:r>
              <w:rPr>
                <w:lang w:val="fr-FR"/>
              </w:rPr>
              <w:t>1 553 065,00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8C3F5C" w14:textId="77777777">
            <w:pPr>
              <w:pStyle w:val="Tab3LastColNonGras"/>
              <w:rPr>
                <w:lang w:val="fr-FR"/>
              </w:rPr>
            </w:pPr>
            <w:r>
              <w:rPr>
                <w:lang w:val="fr-FR"/>
              </w:rPr>
              <w:t>0,19</w:t>
            </w:r>
          </w:p>
        </w:tc>
      </w:tr>
    </w:tbl>
    <w:p w:rsidR="00BB4C9A" w14:paraId="58DE26C3" w14:textId="77777777">
      <w:pPr>
        <w:sectPr>
          <w:headerReference w:type="default" r:id="rId31"/>
          <w:footerReference w:type="default" r:id="rId32"/>
          <w:pgSz w:w="11900" w:h="16840"/>
          <w:pgMar w:top="2154" w:right="1134" w:bottom="1134" w:left="1134" w:header="400" w:footer="400" w:gutter="0"/>
          <w:cols w:space="720"/>
        </w:sectPr>
      </w:pPr>
    </w:p>
    <w:p w:rsidR="00BB4C9A" w14:paraId="5D81DE94" w14:textId="77777777">
      <w:pPr>
        <w:spacing w:line="30" w:lineRule="exact"/>
        <w:rPr>
          <w:sz w:val="3"/>
        </w:rPr>
      </w:pPr>
    </w:p>
    <w:p w:rsidR="00BB4C9A" w14:paraId="5A44C881" w14:textId="77777777">
      <w:pPr>
        <w:pStyle w:val="TechnicalBookmark"/>
        <w:rPr>
          <w:lang w:val="fr-FR"/>
        </w:rPr>
      </w:pPr>
      <w:r>
        <w:rPr>
          <w:lang w:val="fr-FR"/>
        </w:rPr>
        <w:fldChar w:fldCharType="begin"/>
      </w:r>
      <w:r>
        <w:rPr>
          <w:lang w:val="fr-FR"/>
        </w:rPr>
        <w:instrText xml:space="preserve"> SET 07E7615B40F3850203E9E0DDC12E1F76 "" </w:instrText>
      </w:r>
      <w:r>
        <w:rPr>
          <w:lang w:val="fr-FR"/>
        </w:rPr>
        <w:fldChar w:fldCharType="separate"/>
      </w:r>
      <w:bookmarkStart w:id="57" w:name="07E7615B40F3850203E9E0DDC12E1F76"/>
      <w:bookmarkEnd w:id="57"/>
      <w:r>
        <w:rPr>
          <w:lang w:val="fr-FR"/>
        </w:rPr>
        <w:fldChar w:fldCharType="end"/>
      </w:r>
    </w:p>
    <w:p w:rsidR="00BB4C9A" w14:paraId="1BCCD68E" w14:textId="77777777">
      <w:pPr>
        <w:pStyle w:val="H2"/>
        <w:rPr>
          <w:lang w:val="fr-FR"/>
        </w:rPr>
      </w:pPr>
      <w:r>
        <w:rPr>
          <w:lang w:val="fr-FR"/>
        </w:rPr>
        <w:t xml:space="preserve">Inventaire des éléments de bilan </w:t>
      </w:r>
    </w:p>
    <w:p w:rsidR="00BB4C9A" w14:paraId="1C4FC953" w14:textId="77777777">
      <w:pPr>
        <w:pStyle w:val="NoRefToc"/>
        <w:rPr>
          <w:lang w:val="fr-FR"/>
        </w:rPr>
      </w:pPr>
      <w:r>
        <w:rPr>
          <w:lang w:val="fr-FR"/>
        </w:rPr>
        <w:t>Inventaire des éléments de bilan</w:t>
      </w:r>
    </w:p>
    <w:p w:rsidR="00BB4C9A" w14:paraId="3BEB306C" w14:textId="77777777">
      <w:pPr>
        <w:pStyle w:val="TechnicalBookmark"/>
        <w:rPr>
          <w:lang w:val="fr-FR"/>
        </w:rPr>
      </w:pPr>
      <w:r>
        <w:rPr>
          <w:lang w:val="fr-FR"/>
        </w:rPr>
        <w:fldChar w:fldCharType="begin"/>
      </w:r>
      <w:r>
        <w:rPr>
          <w:lang w:val="fr-FR"/>
        </w:rPr>
        <w:instrText xml:space="preserve"> SET 9F9FB9E997B437C57EE606059E4EBD6C "" </w:instrText>
      </w:r>
      <w:r>
        <w:rPr>
          <w:lang w:val="fr-FR"/>
        </w:rPr>
        <w:fldChar w:fldCharType="separate"/>
      </w:r>
      <w:bookmarkStart w:id="58" w:name="9F9FB9E997B437C57EE606059E4EBD6C"/>
      <w:bookmarkEnd w:id="58"/>
      <w:r>
        <w:rPr>
          <w:lang w:val="fr-FR"/>
        </w:rPr>
        <w:fldChar w:fldCharType="end"/>
      </w:r>
    </w:p>
    <w:p w:rsidR="00BB4C9A" w14:paraId="48AD6CB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0501E92"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403054EA"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93663D6"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6A0BF84" w14:textId="77777777">
            <w:pPr>
              <w:pStyle w:val="EnteteTabMiddleColBordure"/>
              <w:spacing w:line="184" w:lineRule="exact"/>
              <w:rPr>
                <w:lang w:val="fr-FR"/>
              </w:rPr>
            </w:pPr>
            <w:r>
              <w:rPr>
                <w:lang w:val="fr-FR"/>
              </w:rPr>
              <w:t>Quantité ou</w:t>
            </w:r>
          </w:p>
          <w:p w:rsidR="00BB4C9A" w14:paraId="6FDFFC53"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EDFE007"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DA271B0" w14:textId="77777777">
            <w:pPr>
              <w:pStyle w:val="EnteteTabLastColBordure"/>
              <w:spacing w:line="184" w:lineRule="exact"/>
              <w:rPr>
                <w:lang w:val="fr-FR"/>
              </w:rPr>
            </w:pPr>
            <w:r>
              <w:rPr>
                <w:lang w:val="fr-FR"/>
              </w:rPr>
              <w:t>% Actif</w:t>
            </w:r>
          </w:p>
          <w:p w:rsidR="00BB4C9A" w14:paraId="0BF0649A" w14:textId="77777777">
            <w:pPr>
              <w:pStyle w:val="EnteteTabLastColBordure"/>
              <w:spacing w:line="184" w:lineRule="exact"/>
              <w:rPr>
                <w:lang w:val="fr-FR"/>
              </w:rPr>
            </w:pPr>
            <w:r>
              <w:rPr>
                <w:lang w:val="fr-FR"/>
              </w:rPr>
              <w:t>Net</w:t>
            </w:r>
          </w:p>
        </w:tc>
      </w:tr>
      <w:tr w14:paraId="6DE3749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CB18A7A" w14:textId="77777777">
            <w:pPr>
              <w:pStyle w:val="Tab1FirstColGras"/>
              <w:rPr>
                <w:lang w:val="fr-FR"/>
              </w:rPr>
            </w:pPr>
            <w:r>
              <w:rPr>
                <w:lang w:val="fr-FR"/>
              </w:rPr>
              <w:t>Composants 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21A301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1B34D3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6A67B5F" w14:textId="77777777">
            <w:pPr>
              <w:pStyle w:val="Tab1MiddleColGras"/>
              <w:rPr>
                <w:lang w:val="fr-FR"/>
              </w:rPr>
            </w:pPr>
            <w:r>
              <w:rPr>
                <w:lang w:val="fr-FR"/>
              </w:rPr>
              <w:t>408 567,05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D7B911" w14:textId="77777777">
            <w:pPr>
              <w:pStyle w:val="Tab1LastColGras"/>
              <w:rPr>
                <w:lang w:val="fr-FR"/>
              </w:rPr>
            </w:pPr>
            <w:r>
              <w:rPr>
                <w:lang w:val="fr-FR"/>
              </w:rPr>
              <w:t>0,05</w:t>
            </w:r>
          </w:p>
        </w:tc>
      </w:tr>
      <w:tr w14:paraId="702033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FC1C78" w14:textId="77777777">
            <w:pPr>
              <w:pStyle w:val="Tab3FirstColNonGras"/>
              <w:rPr>
                <w:lang w:val="fr-FR"/>
              </w:rPr>
            </w:pPr>
            <w:r>
              <w:rPr>
                <w:lang w:val="fr-FR"/>
              </w:rPr>
              <w:t>DENSO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7DD052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1C8A88" w14:textId="77777777">
            <w:pPr>
              <w:pStyle w:val="Tab3MiddleColNonGras"/>
              <w:rPr>
                <w:lang w:val="fr-FR"/>
              </w:rPr>
            </w:pPr>
            <w:r>
              <w:rPr>
                <w:lang w:val="fr-FR"/>
              </w:rPr>
              <w:t>33 200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2FB4E8F" w14:textId="77777777">
            <w:pPr>
              <w:pStyle w:val="Tab3MiddleColNonGras"/>
              <w:rPr>
                <w:lang w:val="fr-FR"/>
              </w:rPr>
            </w:pPr>
            <w:r>
              <w:rPr>
                <w:lang w:val="fr-FR"/>
              </w:rPr>
              <w:t>408 567,05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01A4E9" w14:textId="77777777">
            <w:pPr>
              <w:pStyle w:val="Tab3LastColNonGras"/>
              <w:rPr>
                <w:lang w:val="fr-FR"/>
              </w:rPr>
            </w:pPr>
            <w:r>
              <w:rPr>
                <w:lang w:val="fr-FR"/>
              </w:rPr>
              <w:t>0,05</w:t>
            </w:r>
          </w:p>
        </w:tc>
      </w:tr>
      <w:tr w14:paraId="1994A0A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E6EDE17" w14:textId="77777777">
            <w:pPr>
              <w:pStyle w:val="Tab1FirstColGras"/>
              <w:rPr>
                <w:lang w:val="fr-FR"/>
              </w:rPr>
            </w:pPr>
            <w:r>
              <w:rPr>
                <w:lang w:val="fr-FR"/>
              </w:rPr>
              <w:t>Conglomérats industriels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E4AE3D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A1252A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BFA351F" w14:textId="77777777">
            <w:pPr>
              <w:pStyle w:val="Tab1MiddleColGras"/>
              <w:rPr>
                <w:lang w:val="fr-FR"/>
              </w:rPr>
            </w:pPr>
            <w:r>
              <w:rPr>
                <w:lang w:val="fr-FR"/>
              </w:rPr>
              <w:t>2 200 073,84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D4DFA4" w14:textId="77777777">
            <w:pPr>
              <w:pStyle w:val="Tab1LastColGras"/>
              <w:rPr>
                <w:lang w:val="fr-FR"/>
              </w:rPr>
            </w:pPr>
            <w:r>
              <w:rPr>
                <w:lang w:val="fr-FR"/>
              </w:rPr>
              <w:t>0,27</w:t>
            </w:r>
          </w:p>
        </w:tc>
      </w:tr>
      <w:tr w14:paraId="617239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E4B754" w14:textId="77777777">
            <w:pPr>
              <w:pStyle w:val="Tab3FirstColNonGras"/>
              <w:rPr>
                <w:lang w:val="fr-FR"/>
              </w:rPr>
            </w:pPr>
            <w:r>
              <w:rPr>
                <w:lang w:val="fr-FR"/>
              </w:rPr>
              <w:t>3M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5A115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4583250" w14:textId="77777777">
            <w:pPr>
              <w:pStyle w:val="Tab3MiddleColNonGras"/>
              <w:rPr>
                <w:lang w:val="fr-FR"/>
              </w:rPr>
            </w:pPr>
            <w:r>
              <w:rPr>
                <w:lang w:val="fr-FR"/>
              </w:rPr>
              <w:t>2 579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68EFCA2" w14:textId="77777777">
            <w:pPr>
              <w:pStyle w:val="Tab3MiddleColNonGras"/>
              <w:rPr>
                <w:lang w:val="fr-FR"/>
              </w:rPr>
            </w:pPr>
            <w:r>
              <w:rPr>
                <w:lang w:val="fr-FR"/>
              </w:rPr>
              <w:t>340 603,59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7E96F7" w14:textId="77777777">
            <w:pPr>
              <w:pStyle w:val="Tab3LastColNonGras"/>
              <w:rPr>
                <w:lang w:val="fr-FR"/>
              </w:rPr>
            </w:pPr>
            <w:r>
              <w:rPr>
                <w:lang w:val="fr-FR"/>
              </w:rPr>
              <w:t>0,04</w:t>
            </w:r>
          </w:p>
        </w:tc>
      </w:tr>
      <w:tr w14:paraId="383C1D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613DC8D" w14:textId="77777777">
            <w:pPr>
              <w:pStyle w:val="Tab3FirstColNonGras"/>
              <w:rPr>
                <w:lang w:val="fr-FR"/>
              </w:rPr>
            </w:pPr>
            <w:r>
              <w:rPr>
                <w:lang w:val="fr-FR"/>
              </w:rPr>
              <w:t>BIDVEST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3010841" w14:textId="77777777">
            <w:pPr>
              <w:pStyle w:val="Tab1MiddleColNonGrasCentre"/>
              <w:rPr>
                <w:lang w:val="fr-FR"/>
              </w:rPr>
            </w:pPr>
            <w:r>
              <w:rPr>
                <w:lang w:val="fr-FR"/>
              </w:rPr>
              <w:t>ZAR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A68959" w14:textId="77777777">
            <w:pPr>
              <w:pStyle w:val="Tab3MiddleColNonGras"/>
              <w:rPr>
                <w:lang w:val="fr-FR"/>
              </w:rPr>
            </w:pPr>
            <w:r>
              <w:rPr>
                <w:lang w:val="fr-FR"/>
              </w:rPr>
              <w:t>14 855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EFC5D1" w14:textId="77777777">
            <w:pPr>
              <w:pStyle w:val="Tab3MiddleColNonGras"/>
              <w:rPr>
                <w:lang w:val="fr-FR"/>
              </w:rPr>
            </w:pPr>
            <w:r>
              <w:rPr>
                <w:lang w:val="fr-FR"/>
              </w:rPr>
              <w:t>155 220,63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D84BC65" w14:textId="77777777">
            <w:pPr>
              <w:pStyle w:val="Tab3LastColNonGras"/>
              <w:rPr>
                <w:lang w:val="fr-FR"/>
              </w:rPr>
            </w:pPr>
            <w:r>
              <w:rPr>
                <w:lang w:val="fr-FR"/>
              </w:rPr>
              <w:t>0,02</w:t>
            </w:r>
          </w:p>
        </w:tc>
      </w:tr>
      <w:tr w14:paraId="41848D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45654F" w14:textId="77777777">
            <w:pPr>
              <w:pStyle w:val="Tab3FirstColNonGras"/>
              <w:rPr>
                <w:lang w:val="fr-FR"/>
              </w:rPr>
            </w:pPr>
            <w:r>
              <w:rPr>
                <w:lang w:val="fr-FR"/>
              </w:rPr>
              <w:t>DOW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24C7A6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0111F1" w14:textId="77777777">
            <w:pPr>
              <w:pStyle w:val="Tab3MiddleColNonGras"/>
              <w:rPr>
                <w:lang w:val="fr-FR"/>
              </w:rPr>
            </w:pPr>
            <w:r>
              <w:rPr>
                <w:lang w:val="fr-FR"/>
              </w:rPr>
              <w:t>17 194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1A37CD" w14:textId="77777777">
            <w:pPr>
              <w:pStyle w:val="Tab3MiddleColNonGras"/>
              <w:rPr>
                <w:lang w:val="fr-FR"/>
              </w:rPr>
            </w:pPr>
            <w:r>
              <w:rPr>
                <w:lang w:val="fr-FR"/>
              </w:rPr>
              <w:t>335 539,08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DB7783" w14:textId="77777777">
            <w:pPr>
              <w:pStyle w:val="Tab3LastColNonGras"/>
              <w:rPr>
                <w:lang w:val="fr-FR"/>
              </w:rPr>
            </w:pPr>
            <w:r>
              <w:rPr>
                <w:lang w:val="fr-FR"/>
              </w:rPr>
              <w:t>0,04</w:t>
            </w:r>
          </w:p>
        </w:tc>
      </w:tr>
      <w:tr w14:paraId="1DA598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5304982" w14:textId="77777777">
            <w:pPr>
              <w:pStyle w:val="Tab3FirstColNonGras"/>
              <w:rPr>
                <w:lang w:val="fr-FR"/>
              </w:rPr>
            </w:pPr>
            <w:r>
              <w:rPr>
                <w:lang w:val="fr-FR"/>
              </w:rPr>
              <w:t>KEPPEL CORP.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880CB74" w14:textId="77777777">
            <w:pPr>
              <w:pStyle w:val="Tab1MiddleColNonGrasCentre"/>
              <w:rPr>
                <w:lang w:val="fr-FR"/>
              </w:rPr>
            </w:pPr>
            <w:r>
              <w:rPr>
                <w:lang w:val="fr-FR"/>
              </w:rPr>
              <w:t>SGD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00A0912" w14:textId="77777777">
            <w:pPr>
              <w:pStyle w:val="Tab3MiddleColNonGras"/>
              <w:rPr>
                <w:lang w:val="fr-FR"/>
              </w:rPr>
            </w:pPr>
            <w:r>
              <w:rPr>
                <w:lang w:val="fr-FR"/>
              </w:rPr>
              <w:t>39 500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C0AA89F" w14:textId="77777777">
            <w:pPr>
              <w:pStyle w:val="Tab3MiddleColNonGras"/>
              <w:rPr>
                <w:lang w:val="fr-FR"/>
              </w:rPr>
            </w:pPr>
            <w:r>
              <w:rPr>
                <w:lang w:val="fr-FR"/>
              </w:rPr>
              <w:t>232 598,36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FF38E43" w14:textId="77777777">
            <w:pPr>
              <w:pStyle w:val="Tab3LastColNonGras"/>
              <w:rPr>
                <w:lang w:val="fr-FR"/>
              </w:rPr>
            </w:pPr>
            <w:r>
              <w:rPr>
                <w:lang w:val="fr-FR"/>
              </w:rPr>
              <w:t>0,03</w:t>
            </w:r>
          </w:p>
        </w:tc>
      </w:tr>
      <w:tr w14:paraId="79DFE4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CAD4A6" w14:textId="77777777">
            <w:pPr>
              <w:pStyle w:val="Tab3FirstColNonGras"/>
              <w:rPr>
                <w:lang w:val="fr-FR"/>
              </w:rPr>
            </w:pPr>
            <w:r>
              <w:rPr>
                <w:lang w:val="fr-FR"/>
              </w:rPr>
              <w:t>ORKLA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4CE542"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03DFAE" w14:textId="77777777">
            <w:pPr>
              <w:pStyle w:val="Tab3MiddleColNonGras"/>
              <w:rPr>
                <w:lang w:val="fr-FR"/>
              </w:rPr>
            </w:pPr>
            <w:r>
              <w:rPr>
                <w:lang w:val="fr-FR"/>
              </w:rPr>
              <w:t>31 914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A8F3B8" w14:textId="77777777">
            <w:pPr>
              <w:pStyle w:val="Tab3MiddleColNonGras"/>
              <w:rPr>
                <w:lang w:val="fr-FR"/>
              </w:rPr>
            </w:pPr>
            <w:r>
              <w:rPr>
                <w:lang w:val="fr-FR"/>
              </w:rPr>
              <w:t>283 646,12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9ACE0F" w14:textId="77777777">
            <w:pPr>
              <w:pStyle w:val="Tab3LastColNonGras"/>
              <w:rPr>
                <w:lang w:val="fr-FR"/>
              </w:rPr>
            </w:pPr>
            <w:r>
              <w:rPr>
                <w:lang w:val="fr-FR"/>
              </w:rPr>
              <w:t>0,03</w:t>
            </w:r>
          </w:p>
        </w:tc>
      </w:tr>
      <w:tr w14:paraId="0C781F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D594DAA" w14:textId="77777777">
            <w:pPr>
              <w:pStyle w:val="Tab3FirstColNonGras"/>
              <w:rPr>
                <w:lang w:val="fr-FR"/>
              </w:rPr>
            </w:pPr>
            <w:r>
              <w:rPr>
                <w:lang w:val="fr-FR"/>
              </w:rPr>
              <w:t xml:space="preserve">ROPER </w:t>
            </w:r>
            <w:r>
              <w:rPr>
                <w:lang w:val="fr-FR"/>
              </w:rPr>
              <w:t>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605277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C69B67" w14:textId="77777777">
            <w:pPr>
              <w:pStyle w:val="Tab3MiddleColNonGras"/>
              <w:rPr>
                <w:lang w:val="fr-FR"/>
              </w:rPr>
            </w:pPr>
            <w:r>
              <w:rPr>
                <w:lang w:val="fr-FR"/>
              </w:rPr>
              <w:t>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447C3B" w14:textId="77777777">
            <w:pPr>
              <w:pStyle w:val="Tab3MiddleColNonGras"/>
              <w:rPr>
                <w:lang w:val="fr-FR"/>
              </w:rPr>
            </w:pPr>
            <w:r>
              <w:rPr>
                <w:lang w:val="fr-FR"/>
              </w:rPr>
              <w:t>210 935,26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5EDE05" w14:textId="77777777">
            <w:pPr>
              <w:pStyle w:val="Tab3LastColNonGras"/>
              <w:rPr>
                <w:lang w:val="fr-FR"/>
              </w:rPr>
            </w:pPr>
            <w:r>
              <w:rPr>
                <w:lang w:val="fr-FR"/>
              </w:rPr>
              <w:t>0,03</w:t>
            </w:r>
          </w:p>
        </w:tc>
      </w:tr>
      <w:tr w14:paraId="6A4AAB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760990E" w14:textId="77777777">
            <w:pPr>
              <w:pStyle w:val="Tab3FirstColNonGras"/>
              <w:rPr>
                <w:lang w:val="fr-FR"/>
              </w:rPr>
            </w:pPr>
            <w:r>
              <w:rPr>
                <w:lang w:val="fr-FR"/>
              </w:rPr>
              <w:t>SIEMENS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DC9D9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95BF88" w14:textId="77777777">
            <w:pPr>
              <w:pStyle w:val="Tab3MiddleColNonGras"/>
              <w:rPr>
                <w:lang w:val="fr-FR"/>
              </w:rPr>
            </w:pPr>
            <w:r>
              <w:rPr>
                <w:lang w:val="fr-FR"/>
              </w:rPr>
              <w:t>2 799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E1A7E9" w14:textId="77777777">
            <w:pPr>
              <w:pStyle w:val="Tab3MiddleColNonGras"/>
              <w:rPr>
                <w:lang w:val="fr-FR"/>
              </w:rPr>
            </w:pPr>
            <w:r>
              <w:rPr>
                <w:lang w:val="fr-FR"/>
              </w:rPr>
              <w:t>641 530,80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F377DF" w14:textId="77777777">
            <w:pPr>
              <w:pStyle w:val="Tab3LastColNonGras"/>
              <w:rPr>
                <w:lang w:val="fr-FR"/>
              </w:rPr>
            </w:pPr>
            <w:r>
              <w:rPr>
                <w:lang w:val="fr-FR"/>
              </w:rPr>
              <w:t>0,08</w:t>
            </w:r>
          </w:p>
        </w:tc>
      </w:tr>
      <w:tr w14:paraId="29F7C3C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D97F523" w14:textId="77777777">
            <w:pPr>
              <w:pStyle w:val="Tab1FirstColGras"/>
              <w:rPr>
                <w:lang w:val="fr-FR"/>
              </w:rPr>
            </w:pPr>
            <w:r>
              <w:rPr>
                <w:lang w:val="fr-FR"/>
              </w:rPr>
              <w:t>Construction et ingénierie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9A41F7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858440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D3720BB" w14:textId="77777777">
            <w:pPr>
              <w:pStyle w:val="Tab1MiddleColGras"/>
              <w:rPr>
                <w:lang w:val="fr-FR"/>
              </w:rPr>
            </w:pPr>
            <w:r>
              <w:rPr>
                <w:lang w:val="fr-FR"/>
              </w:rPr>
              <w:t>1 787 661,60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6EF6B65" w14:textId="77777777">
            <w:pPr>
              <w:pStyle w:val="Tab1LastColGras"/>
              <w:rPr>
                <w:lang w:val="fr-FR"/>
              </w:rPr>
            </w:pPr>
            <w:r>
              <w:rPr>
                <w:lang w:val="fr-FR"/>
              </w:rPr>
              <w:t>0,22</w:t>
            </w:r>
          </w:p>
        </w:tc>
      </w:tr>
      <w:tr w14:paraId="2C5C07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1E8B14" w14:textId="77777777">
            <w:pPr>
              <w:pStyle w:val="Tab3FirstColNonGras"/>
              <w:rPr>
                <w:lang w:val="fr-FR"/>
              </w:rPr>
            </w:pPr>
            <w:r>
              <w:rPr>
                <w:lang w:val="fr-FR"/>
              </w:rPr>
              <w:t>ACCIONA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CA33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1F74FC" w14:textId="77777777">
            <w:pPr>
              <w:pStyle w:val="Tab3MiddleColNonGras"/>
              <w:rPr>
                <w:lang w:val="fr-FR"/>
              </w:rPr>
            </w:pPr>
            <w:r>
              <w:rPr>
                <w:lang w:val="fr-FR"/>
              </w:rPr>
              <w:t>1 365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CD790C2" w14:textId="77777777">
            <w:pPr>
              <w:pStyle w:val="Tab3MiddleColNonGras"/>
              <w:rPr>
                <w:lang w:val="fr-FR"/>
              </w:rPr>
            </w:pPr>
            <w:r>
              <w:rPr>
                <w:lang w:val="fr-FR"/>
              </w:rPr>
              <w:t>233 278,50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4D93891" w14:textId="77777777">
            <w:pPr>
              <w:pStyle w:val="Tab3LastColNonGras"/>
              <w:rPr>
                <w:lang w:val="fr-FR"/>
              </w:rPr>
            </w:pPr>
            <w:r>
              <w:rPr>
                <w:lang w:val="fr-FR"/>
              </w:rPr>
              <w:t>0,03</w:t>
            </w:r>
          </w:p>
        </w:tc>
      </w:tr>
      <w:tr w14:paraId="51CF58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9B06F0" w14:textId="77777777">
            <w:pPr>
              <w:pStyle w:val="Tab3FirstColNonGras"/>
              <w:rPr>
                <w:lang w:val="fr-FR"/>
              </w:rPr>
            </w:pPr>
            <w:r>
              <w:rPr>
                <w:lang w:val="fr-FR"/>
              </w:rPr>
              <w:t>ATKINSREALIS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66070C"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C291360" w14:textId="77777777">
            <w:pPr>
              <w:pStyle w:val="Tab3MiddleColNonGras"/>
              <w:rPr>
                <w:lang w:val="fr-FR"/>
              </w:rPr>
            </w:pPr>
            <w:r>
              <w:rPr>
                <w:lang w:val="fr-FR"/>
              </w:rPr>
              <w:t>3 564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D936AB" w14:textId="77777777">
            <w:pPr>
              <w:pStyle w:val="Tab3MiddleColNonGras"/>
              <w:rPr>
                <w:lang w:val="fr-FR"/>
              </w:rPr>
            </w:pPr>
            <w:r>
              <w:rPr>
                <w:lang w:val="fr-FR"/>
              </w:rPr>
              <w:t>218 954,16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13346F" w14:textId="77777777">
            <w:pPr>
              <w:pStyle w:val="Tab3LastColNonGras"/>
              <w:rPr>
                <w:lang w:val="fr-FR"/>
              </w:rPr>
            </w:pPr>
            <w:r>
              <w:rPr>
                <w:lang w:val="fr-FR"/>
              </w:rPr>
              <w:t>0,03</w:t>
            </w:r>
          </w:p>
        </w:tc>
      </w:tr>
      <w:tr w14:paraId="6074072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92297A" w14:textId="77777777">
            <w:pPr>
              <w:pStyle w:val="Tab3FirstColNonGras"/>
              <w:rPr>
                <w:lang w:val="fr-FR"/>
              </w:rPr>
            </w:pPr>
            <w:r>
              <w:rPr>
                <w:lang w:val="fr-FR"/>
              </w:rPr>
              <w:t>DR HORTON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4DF07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0E88C0" w14:textId="77777777">
            <w:pPr>
              <w:pStyle w:val="Tab3MiddleColNonGras"/>
              <w:rPr>
                <w:lang w:val="fr-FR"/>
              </w:rPr>
            </w:pPr>
            <w:r>
              <w:rPr>
                <w:lang w:val="fr-FR"/>
              </w:rPr>
              <w:t>1 685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1A11C44" w14:textId="77777777">
            <w:pPr>
              <w:pStyle w:val="Tab3MiddleColNonGras"/>
              <w:rPr>
                <w:lang w:val="fr-FR"/>
              </w:rPr>
            </w:pPr>
            <w:r>
              <w:rPr>
                <w:lang w:val="fr-FR"/>
              </w:rPr>
              <w:t>243 027,19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C659E8" w14:textId="77777777">
            <w:pPr>
              <w:pStyle w:val="Tab3LastColNonGras"/>
              <w:rPr>
                <w:lang w:val="fr-FR"/>
              </w:rPr>
            </w:pPr>
            <w:r>
              <w:rPr>
                <w:lang w:val="fr-FR"/>
              </w:rPr>
              <w:t>0,03</w:t>
            </w:r>
          </w:p>
        </w:tc>
      </w:tr>
      <w:tr w14:paraId="3F3AE5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423B8D" w14:textId="77777777">
            <w:pPr>
              <w:pStyle w:val="Tab3FirstColNonGras"/>
              <w:rPr>
                <w:lang w:val="fr-FR"/>
              </w:rPr>
            </w:pPr>
            <w:r>
              <w:rPr>
                <w:lang w:val="fr-FR"/>
              </w:rPr>
              <w:t>GRAPHIC PACKAGING HOLDING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F383C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12AD1F" w14:textId="77777777">
            <w:pPr>
              <w:pStyle w:val="Tab3MiddleColNonGras"/>
              <w:rPr>
                <w:lang w:val="fr-FR"/>
              </w:rPr>
            </w:pPr>
            <w:r>
              <w:rPr>
                <w:lang w:val="fr-FR"/>
              </w:rPr>
              <w:t>44 476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8883EF" w14:textId="77777777">
            <w:pPr>
              <w:pStyle w:val="Tab3MiddleColNonGras"/>
              <w:rPr>
                <w:lang w:val="fr-FR"/>
              </w:rPr>
            </w:pPr>
            <w:r>
              <w:rPr>
                <w:lang w:val="fr-FR"/>
              </w:rPr>
              <w:t>740 761,97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3A4375" w14:textId="77777777">
            <w:pPr>
              <w:pStyle w:val="Tab3LastColNonGras"/>
              <w:rPr>
                <w:lang w:val="fr-FR"/>
              </w:rPr>
            </w:pPr>
            <w:r>
              <w:rPr>
                <w:lang w:val="fr-FR"/>
              </w:rPr>
              <w:t>0,09</w:t>
            </w:r>
          </w:p>
        </w:tc>
      </w:tr>
      <w:tr w14:paraId="433FC2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17C8AE0" w14:textId="77777777">
            <w:pPr>
              <w:pStyle w:val="Tab3FirstColNonGras"/>
              <w:rPr>
                <w:lang w:val="fr-FR"/>
              </w:rPr>
            </w:pPr>
            <w:r>
              <w:rPr>
                <w:lang w:val="fr-FR"/>
              </w:rPr>
              <w:t>QUANTA SERVICES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E8988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305520" w14:textId="77777777">
            <w:pPr>
              <w:pStyle w:val="Tab3MiddleColNonGras"/>
              <w:rPr>
                <w:lang w:val="fr-FR"/>
              </w:rPr>
            </w:pPr>
            <w:r>
              <w:rPr>
                <w:lang w:val="fr-FR"/>
              </w:rPr>
              <w:t>997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3E7D8D" w14:textId="77777777">
            <w:pPr>
              <w:pStyle w:val="Tab3MiddleColNonGras"/>
              <w:rPr>
                <w:lang w:val="fr-FR"/>
              </w:rPr>
            </w:pPr>
            <w:r>
              <w:rPr>
                <w:lang w:val="fr-FR"/>
              </w:rPr>
              <w:t>351 639,78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863444A" w14:textId="77777777">
            <w:pPr>
              <w:pStyle w:val="Tab3LastColNonGras"/>
              <w:rPr>
                <w:lang w:val="fr-FR"/>
              </w:rPr>
            </w:pPr>
            <w:r>
              <w:rPr>
                <w:lang w:val="fr-FR"/>
              </w:rPr>
              <w:t>0,04</w:t>
            </w:r>
          </w:p>
        </w:tc>
      </w:tr>
      <w:tr w14:paraId="4211336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00E8BCD" w14:textId="77777777">
            <w:pPr>
              <w:pStyle w:val="Tab1FirstColGras"/>
              <w:rPr>
                <w:lang w:val="fr-FR"/>
              </w:rPr>
            </w:pPr>
            <w:r>
              <w:rPr>
                <w:lang w:val="fr-FR"/>
              </w:rPr>
              <w:t>Courrier, fret aérien et logistique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915D9F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656BB4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85C9520" w14:textId="77777777">
            <w:pPr>
              <w:pStyle w:val="Tab1MiddleColGras"/>
              <w:rPr>
                <w:lang w:val="fr-FR"/>
              </w:rPr>
            </w:pPr>
            <w:r>
              <w:rPr>
                <w:lang w:val="fr-FR"/>
              </w:rPr>
              <w:t>563 472,49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D1B4C9" w14:textId="77777777">
            <w:pPr>
              <w:pStyle w:val="Tab1LastColGras"/>
              <w:rPr>
                <w:lang w:val="fr-FR"/>
              </w:rPr>
            </w:pPr>
            <w:r>
              <w:rPr>
                <w:lang w:val="fr-FR"/>
              </w:rPr>
              <w:t>0,07</w:t>
            </w:r>
          </w:p>
        </w:tc>
      </w:tr>
      <w:tr w14:paraId="5C55EA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EE9D1D" w14:textId="77777777">
            <w:pPr>
              <w:pStyle w:val="Tab3FirstColNonGras"/>
              <w:rPr>
                <w:lang w:val="fr-FR"/>
              </w:rPr>
            </w:pPr>
            <w:r>
              <w:rPr>
                <w:lang w:val="fr-FR"/>
              </w:rPr>
              <w:t>DEUTSCHE POST AG NAMEN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0E3B1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FD2410" w14:textId="77777777">
            <w:pPr>
              <w:pStyle w:val="Tab3MiddleColNonGras"/>
              <w:rPr>
                <w:lang w:val="fr-FR"/>
              </w:rPr>
            </w:pPr>
            <w:r>
              <w:rPr>
                <w:lang w:val="fr-FR"/>
              </w:rPr>
              <w:t>7 724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5D63B0" w14:textId="77777777">
            <w:pPr>
              <w:pStyle w:val="Tab3MiddleColNonGras"/>
              <w:rPr>
                <w:lang w:val="fr-FR"/>
              </w:rPr>
            </w:pPr>
            <w:r>
              <w:rPr>
                <w:lang w:val="fr-FR"/>
              </w:rPr>
              <w:t>293 048,56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C623BD" w14:textId="77777777">
            <w:pPr>
              <w:pStyle w:val="Tab3LastColNonGras"/>
              <w:rPr>
                <w:lang w:val="fr-FR"/>
              </w:rPr>
            </w:pPr>
            <w:r>
              <w:rPr>
                <w:lang w:val="fr-FR"/>
              </w:rPr>
              <w:t>0,04</w:t>
            </w:r>
          </w:p>
        </w:tc>
      </w:tr>
      <w:tr w14:paraId="61180E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6710CB24" w14:textId="77777777">
            <w:pPr>
              <w:pStyle w:val="Tab3FirstColNonGras"/>
              <w:rPr>
                <w:lang w:val="en-US"/>
              </w:rPr>
            </w:pPr>
            <w:r w:rsidRPr="00150D1F">
              <w:rPr>
                <w:lang w:val="en-US"/>
              </w:rPr>
              <w:t xml:space="preserve">UNITED PARCEL </w:t>
            </w:r>
            <w:r w:rsidRPr="00150D1F">
              <w:rPr>
                <w:lang w:val="en-US"/>
              </w:rPr>
              <w:t>SERVICE-CL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A4E243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CFCFF4" w14:textId="77777777">
            <w:pPr>
              <w:pStyle w:val="Tab3MiddleColNonGras"/>
              <w:rPr>
                <w:lang w:val="fr-FR"/>
              </w:rPr>
            </w:pPr>
            <w:r>
              <w:rPr>
                <w:lang w:val="fr-FR"/>
              </w:rPr>
              <w:t>3 804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969C784" w14:textId="77777777">
            <w:pPr>
              <w:pStyle w:val="Tab3MiddleColNonGras"/>
              <w:rPr>
                <w:lang w:val="fr-FR"/>
              </w:rPr>
            </w:pPr>
            <w:r>
              <w:rPr>
                <w:lang w:val="fr-FR"/>
              </w:rPr>
              <w:t>270 423,93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17E0CD" w14:textId="77777777">
            <w:pPr>
              <w:pStyle w:val="Tab3LastColNonGras"/>
              <w:rPr>
                <w:lang w:val="fr-FR"/>
              </w:rPr>
            </w:pPr>
            <w:r>
              <w:rPr>
                <w:lang w:val="fr-FR"/>
              </w:rPr>
              <w:t>0,03</w:t>
            </w:r>
          </w:p>
        </w:tc>
      </w:tr>
      <w:tr w14:paraId="1EAD2B5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2E228C0" w14:textId="77777777">
            <w:pPr>
              <w:pStyle w:val="Tab1FirstColGras"/>
              <w:rPr>
                <w:lang w:val="fr-FR"/>
              </w:rPr>
            </w:pPr>
            <w:r>
              <w:rPr>
                <w:lang w:val="fr-FR"/>
              </w:rPr>
              <w:t>Crédit à la consommation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942531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07BB26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4776FE9" w14:textId="77777777">
            <w:pPr>
              <w:pStyle w:val="Tab1MiddleColGras"/>
              <w:rPr>
                <w:lang w:val="fr-FR"/>
              </w:rPr>
            </w:pPr>
            <w:r>
              <w:rPr>
                <w:lang w:val="fr-FR"/>
              </w:rPr>
              <w:t>677 218,42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0CFF5B" w14:textId="77777777">
            <w:pPr>
              <w:pStyle w:val="Tab1LastColGras"/>
              <w:rPr>
                <w:lang w:val="fr-FR"/>
              </w:rPr>
            </w:pPr>
            <w:r>
              <w:rPr>
                <w:lang w:val="fr-FR"/>
              </w:rPr>
              <w:t>0,08</w:t>
            </w:r>
          </w:p>
        </w:tc>
      </w:tr>
      <w:tr w14:paraId="3369E7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655870" w14:textId="77777777">
            <w:pPr>
              <w:pStyle w:val="Tab3FirstColNonGras"/>
              <w:rPr>
                <w:lang w:val="fr-FR"/>
              </w:rPr>
            </w:pPr>
            <w:r>
              <w:rPr>
                <w:lang w:val="fr-FR"/>
              </w:rPr>
              <w:t>AMERICAN EXPRESS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FEAFB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A87A44" w14:textId="77777777">
            <w:pPr>
              <w:pStyle w:val="Tab3MiddleColNonGras"/>
              <w:rPr>
                <w:lang w:val="fr-FR"/>
              </w:rPr>
            </w:pPr>
            <w:r>
              <w:rPr>
                <w:lang w:val="fr-FR"/>
              </w:rPr>
              <w:t>1 291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675ABE" w14:textId="77777777">
            <w:pPr>
              <w:pStyle w:val="Tab3MiddleColNonGras"/>
              <w:rPr>
                <w:lang w:val="fr-FR"/>
              </w:rPr>
            </w:pPr>
            <w:r>
              <w:rPr>
                <w:lang w:val="fr-FR"/>
              </w:rPr>
              <w:t>364 951,97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111546" w14:textId="77777777">
            <w:pPr>
              <w:pStyle w:val="Tab3LastColNonGras"/>
              <w:rPr>
                <w:lang w:val="fr-FR"/>
              </w:rPr>
            </w:pPr>
            <w:r>
              <w:rPr>
                <w:lang w:val="fr-FR"/>
              </w:rPr>
              <w:t>0,04</w:t>
            </w:r>
          </w:p>
        </w:tc>
      </w:tr>
      <w:tr w14:paraId="6ED3FDF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E81D74" w14:textId="77777777">
            <w:pPr>
              <w:pStyle w:val="Tab3FirstColNonGras"/>
              <w:rPr>
                <w:lang w:val="fr-FR"/>
              </w:rPr>
            </w:pPr>
            <w:r>
              <w:rPr>
                <w:lang w:val="fr-FR"/>
              </w:rPr>
              <w:t>CAPITAL ONE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3BE985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1E66FF0" w14:textId="77777777">
            <w:pPr>
              <w:pStyle w:val="Tab3MiddleColNonGras"/>
              <w:rPr>
                <w:lang w:val="fr-FR"/>
              </w:rPr>
            </w:pPr>
            <w:r>
              <w:rPr>
                <w:lang w:val="fr-FR"/>
              </w:rPr>
              <w:t>1 726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610994" w14:textId="77777777">
            <w:pPr>
              <w:pStyle w:val="Tab3MiddleColNonGras"/>
              <w:rPr>
                <w:lang w:val="fr-FR"/>
              </w:rPr>
            </w:pPr>
            <w:r>
              <w:rPr>
                <w:lang w:val="fr-FR"/>
              </w:rPr>
              <w:t>312 266,45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B93FDE" w14:textId="77777777">
            <w:pPr>
              <w:pStyle w:val="Tab3LastColNonGras"/>
              <w:rPr>
                <w:lang w:val="fr-FR"/>
              </w:rPr>
            </w:pPr>
            <w:r>
              <w:rPr>
                <w:lang w:val="fr-FR"/>
              </w:rPr>
              <w:t>0,04</w:t>
            </w:r>
          </w:p>
        </w:tc>
      </w:tr>
      <w:tr w14:paraId="0F7F4D9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5C2D029"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DB8903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1C82116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4E1B04C" w14:textId="77777777">
            <w:pPr>
              <w:pStyle w:val="Tab1MiddleColGras"/>
              <w:rPr>
                <w:lang w:val="fr-FR"/>
              </w:rPr>
            </w:pPr>
            <w:r>
              <w:rPr>
                <w:lang w:val="fr-FR"/>
              </w:rPr>
              <w:t>20 346 610,48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352954" w14:textId="77777777">
            <w:pPr>
              <w:pStyle w:val="Tab1LastColGras"/>
              <w:rPr>
                <w:lang w:val="fr-FR"/>
              </w:rPr>
            </w:pPr>
            <w:r>
              <w:rPr>
                <w:lang w:val="fr-FR"/>
              </w:rPr>
              <w:t>2,46</w:t>
            </w:r>
          </w:p>
        </w:tc>
      </w:tr>
      <w:tr w14:paraId="00753E1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CF632F" w14:textId="77777777">
            <w:pPr>
              <w:pStyle w:val="Tab3FirstColNonGras"/>
              <w:rPr>
                <w:lang w:val="fr-FR"/>
              </w:rPr>
            </w:pPr>
            <w:r>
              <w:rPr>
                <w:lang w:val="fr-FR"/>
              </w:rPr>
              <w:t>AEON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1CBBB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559694A" w14:textId="77777777">
            <w:pPr>
              <w:pStyle w:val="Tab3MiddleColNonGras"/>
              <w:rPr>
                <w:lang w:val="fr-FR"/>
              </w:rPr>
            </w:pPr>
            <w:r>
              <w:rPr>
                <w:lang w:val="fr-FR"/>
              </w:rPr>
              <w:t>20 200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291C9E" w14:textId="77777777">
            <w:pPr>
              <w:pStyle w:val="Tab3MiddleColNonGras"/>
              <w:rPr>
                <w:lang w:val="fr-FR"/>
              </w:rPr>
            </w:pPr>
            <w:r>
              <w:rPr>
                <w:lang w:val="fr-FR"/>
              </w:rPr>
              <w:t>208 949,58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3B9FFA" w14:textId="77777777">
            <w:pPr>
              <w:pStyle w:val="Tab3LastColNonGras"/>
              <w:rPr>
                <w:lang w:val="fr-FR"/>
              </w:rPr>
            </w:pPr>
            <w:r>
              <w:rPr>
                <w:lang w:val="fr-FR"/>
              </w:rPr>
              <w:t>0,03</w:t>
            </w:r>
          </w:p>
        </w:tc>
      </w:tr>
      <w:tr w14:paraId="13B4AA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CDB02F2" w14:textId="77777777">
            <w:pPr>
              <w:pStyle w:val="Tab3FirstColNonGras"/>
              <w:rPr>
                <w:lang w:val="en-US"/>
              </w:rPr>
            </w:pPr>
            <w:r w:rsidRPr="00150D1F">
              <w:rPr>
                <w:lang w:val="en-US"/>
              </w:rPr>
              <w:t>AMERICAN WATER WORKS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0CBF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91D6E10" w14:textId="77777777">
            <w:pPr>
              <w:pStyle w:val="Tab3MiddleColNonGras"/>
              <w:rPr>
                <w:lang w:val="fr-FR"/>
              </w:rPr>
            </w:pPr>
            <w:r>
              <w:rPr>
                <w:lang w:val="fr-FR"/>
              </w:rPr>
              <w:t>14 058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1411E9" w14:textId="77777777">
            <w:pPr>
              <w:pStyle w:val="Tab3MiddleColNonGras"/>
              <w:rPr>
                <w:lang w:val="fr-FR"/>
              </w:rPr>
            </w:pPr>
            <w:r>
              <w:rPr>
                <w:lang w:val="fr-FR"/>
              </w:rPr>
              <w:t>1 665 304,70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FFF707" w14:textId="77777777">
            <w:pPr>
              <w:pStyle w:val="Tab3LastColNonGras"/>
              <w:rPr>
                <w:lang w:val="fr-FR"/>
              </w:rPr>
            </w:pPr>
            <w:r>
              <w:rPr>
                <w:lang w:val="fr-FR"/>
              </w:rPr>
              <w:t>0,20</w:t>
            </w:r>
          </w:p>
        </w:tc>
      </w:tr>
      <w:tr w14:paraId="0BFC3CF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4F04F25" w14:textId="77777777">
            <w:pPr>
              <w:pStyle w:val="Tab3FirstColNonGras"/>
              <w:rPr>
                <w:lang w:val="fr-FR"/>
              </w:rPr>
            </w:pPr>
            <w:r>
              <w:rPr>
                <w:lang w:val="fr-FR"/>
              </w:rPr>
              <w:t>B3 SA-BRASIL BOLSA BALCAO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190206"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6F9A3C" w14:textId="77777777">
            <w:pPr>
              <w:pStyle w:val="Tab3MiddleColNonGras"/>
              <w:rPr>
                <w:lang w:val="fr-FR"/>
              </w:rPr>
            </w:pPr>
            <w:r>
              <w:rPr>
                <w:lang w:val="fr-FR"/>
              </w:rPr>
              <w:t>112 900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7CEBE0" w14:textId="77777777">
            <w:pPr>
              <w:pStyle w:val="Tab3MiddleColNonGras"/>
              <w:rPr>
                <w:lang w:val="fr-FR"/>
              </w:rPr>
            </w:pPr>
            <w:r>
              <w:rPr>
                <w:lang w:val="fr-FR"/>
              </w:rPr>
              <w:t>241 765,55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71E8C8" w14:textId="77777777">
            <w:pPr>
              <w:pStyle w:val="Tab3LastColNonGras"/>
              <w:rPr>
                <w:lang w:val="fr-FR"/>
              </w:rPr>
            </w:pPr>
            <w:r>
              <w:rPr>
                <w:lang w:val="fr-FR"/>
              </w:rPr>
              <w:t>0,03</w:t>
            </w:r>
          </w:p>
        </w:tc>
      </w:tr>
      <w:tr w14:paraId="16A3589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6BB9064" w14:textId="77777777">
            <w:pPr>
              <w:pStyle w:val="Tab3FirstColNonGras"/>
              <w:rPr>
                <w:lang w:val="fr-FR"/>
              </w:rPr>
            </w:pPr>
            <w:r>
              <w:rPr>
                <w:lang w:val="fr-FR"/>
              </w:rPr>
              <w:t>CBOE GLOBAL MARKETS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9F43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E07F3F" w14:textId="77777777">
            <w:pPr>
              <w:pStyle w:val="Tab3MiddleColNonGras"/>
              <w:rPr>
                <w:lang w:val="fr-FR"/>
              </w:rPr>
            </w:pPr>
            <w:r>
              <w:rPr>
                <w:lang w:val="fr-FR"/>
              </w:rPr>
              <w:t>1 035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7E5753" w14:textId="77777777">
            <w:pPr>
              <w:pStyle w:val="Tab3MiddleColNonGras"/>
              <w:rPr>
                <w:lang w:val="fr-FR"/>
              </w:rPr>
            </w:pPr>
            <w:r>
              <w:rPr>
                <w:lang w:val="fr-FR"/>
              </w:rPr>
              <w:t>216 028,72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E8D0E8" w14:textId="77777777">
            <w:pPr>
              <w:pStyle w:val="Tab3LastColNonGras"/>
              <w:rPr>
                <w:lang w:val="fr-FR"/>
              </w:rPr>
            </w:pPr>
            <w:r>
              <w:rPr>
                <w:lang w:val="fr-FR"/>
              </w:rPr>
              <w:t>0,03</w:t>
            </w:r>
          </w:p>
        </w:tc>
      </w:tr>
      <w:tr w14:paraId="4D18D6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38B03C2" w14:textId="77777777">
            <w:pPr>
              <w:pStyle w:val="Tab3FirstColNonGras"/>
              <w:rPr>
                <w:lang w:val="en-US"/>
              </w:rPr>
            </w:pPr>
            <w:r w:rsidRPr="00150D1F">
              <w:rPr>
                <w:lang w:val="en-US"/>
              </w:rPr>
              <w:t xml:space="preserve">CHINA RESOURCES BEER </w:t>
            </w:r>
            <w:r w:rsidRPr="00150D1F">
              <w:rPr>
                <w:lang w:val="en-US"/>
              </w:rPr>
              <w:t>HOLDING COMPANY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1BEDF6"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584D0F4" w14:textId="77777777">
            <w:pPr>
              <w:pStyle w:val="Tab3MiddleColNonGras"/>
              <w:rPr>
                <w:lang w:val="fr-FR"/>
              </w:rPr>
            </w:pPr>
            <w:r>
              <w:rPr>
                <w:lang w:val="fr-FR"/>
              </w:rPr>
              <w:t>157 000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5111A2" w14:textId="77777777">
            <w:pPr>
              <w:pStyle w:val="Tab3MiddleColNonGras"/>
              <w:rPr>
                <w:lang w:val="fr-FR"/>
              </w:rPr>
            </w:pPr>
            <w:r>
              <w:rPr>
                <w:lang w:val="fr-FR"/>
              </w:rPr>
              <w:t>471 240,43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1E4A65" w14:textId="77777777">
            <w:pPr>
              <w:pStyle w:val="Tab3LastColNonGras"/>
              <w:rPr>
                <w:lang w:val="fr-FR"/>
              </w:rPr>
            </w:pPr>
            <w:r>
              <w:rPr>
                <w:lang w:val="fr-FR"/>
              </w:rPr>
              <w:t>0,06</w:t>
            </w:r>
          </w:p>
        </w:tc>
      </w:tr>
      <w:tr w14:paraId="693473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CF006A8" w14:textId="77777777">
            <w:pPr>
              <w:pStyle w:val="Tab3FirstColNonGras"/>
              <w:rPr>
                <w:lang w:val="fr-FR"/>
              </w:rPr>
            </w:pPr>
            <w:r>
              <w:rPr>
                <w:lang w:val="fr-FR"/>
              </w:rPr>
              <w:t>CHURCH DWIGHT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3C3F2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4EEEF8" w14:textId="77777777">
            <w:pPr>
              <w:pStyle w:val="Tab3MiddleColNonGras"/>
              <w:rPr>
                <w:lang w:val="fr-FR"/>
              </w:rPr>
            </w:pPr>
            <w:r>
              <w:rPr>
                <w:lang w:val="fr-FR"/>
              </w:rPr>
              <w:t>3 383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325DFC" w14:textId="77777777">
            <w:pPr>
              <w:pStyle w:val="Tab3MiddleColNonGras"/>
              <w:rPr>
                <w:lang w:val="fr-FR"/>
              </w:rPr>
            </w:pPr>
            <w:r>
              <w:rPr>
                <w:lang w:val="fr-FR"/>
              </w:rPr>
              <w:t>252 299,82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4C67BD" w14:textId="77777777">
            <w:pPr>
              <w:pStyle w:val="Tab3LastColNonGras"/>
              <w:rPr>
                <w:lang w:val="fr-FR"/>
              </w:rPr>
            </w:pPr>
            <w:r>
              <w:rPr>
                <w:lang w:val="fr-FR"/>
              </w:rPr>
              <w:t>0,03</w:t>
            </w:r>
          </w:p>
        </w:tc>
      </w:tr>
      <w:tr w14:paraId="2A6749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3879A4" w14:textId="77777777">
            <w:pPr>
              <w:pStyle w:val="Tab3FirstColNonGras"/>
              <w:rPr>
                <w:lang w:val="fr-FR"/>
              </w:rPr>
            </w:pPr>
            <w:r>
              <w:rPr>
                <w:lang w:val="fr-FR"/>
              </w:rPr>
              <w:t>COSTCO WHOLESALE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9F372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14DF2B" w14:textId="77777777">
            <w:pPr>
              <w:pStyle w:val="Tab3MiddleColNonGras"/>
              <w:rPr>
                <w:lang w:val="fr-FR"/>
              </w:rPr>
            </w:pPr>
            <w:r>
              <w:rPr>
                <w:lang w:val="fr-FR"/>
              </w:rPr>
              <w:t>1 313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C226F9" w14:textId="77777777">
            <w:pPr>
              <w:pStyle w:val="Tab3MiddleColNonGras"/>
              <w:rPr>
                <w:lang w:val="fr-FR"/>
              </w:rPr>
            </w:pPr>
            <w:r>
              <w:rPr>
                <w:lang w:val="fr-FR"/>
              </w:rPr>
              <w:t>1 034 342,29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25DFAB2" w14:textId="77777777">
            <w:pPr>
              <w:pStyle w:val="Tab3LastColNonGras"/>
              <w:rPr>
                <w:lang w:val="fr-FR"/>
              </w:rPr>
            </w:pPr>
            <w:r>
              <w:rPr>
                <w:lang w:val="fr-FR"/>
              </w:rPr>
              <w:t>0,13</w:t>
            </w:r>
          </w:p>
        </w:tc>
      </w:tr>
      <w:tr w14:paraId="7F3A9D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6DD90C" w14:textId="77777777">
            <w:pPr>
              <w:pStyle w:val="Tab3FirstColNonGras"/>
              <w:rPr>
                <w:lang w:val="fr-FR"/>
              </w:rPr>
            </w:pPr>
            <w:r>
              <w:rPr>
                <w:lang w:val="fr-FR"/>
              </w:rPr>
              <w:t>CP ALL PCL-FOREIGN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2C7B93" w14:textId="77777777">
            <w:pPr>
              <w:pStyle w:val="Tab1MiddleColNonGrasCentre"/>
              <w:rPr>
                <w:lang w:val="fr-FR"/>
              </w:rPr>
            </w:pPr>
            <w:r>
              <w:rPr>
                <w:lang w:val="fr-FR"/>
              </w:rPr>
              <w:t>THB</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8D848E" w14:textId="77777777">
            <w:pPr>
              <w:pStyle w:val="Tab3MiddleColNonGras"/>
              <w:rPr>
                <w:lang w:val="fr-FR"/>
              </w:rPr>
            </w:pPr>
            <w:r>
              <w:rPr>
                <w:lang w:val="fr-FR"/>
              </w:rPr>
              <w:t>520 100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23005E" w14:textId="77777777">
            <w:pPr>
              <w:pStyle w:val="Tab3MiddleColNonGras"/>
              <w:rPr>
                <w:lang w:val="fr-FR"/>
              </w:rPr>
            </w:pPr>
            <w:r>
              <w:rPr>
                <w:lang w:val="fr-FR"/>
              </w:rPr>
              <w:t>645 414,16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D20C9B" w14:textId="77777777">
            <w:pPr>
              <w:pStyle w:val="Tab3LastColNonGras"/>
              <w:rPr>
                <w:lang w:val="fr-FR"/>
              </w:rPr>
            </w:pPr>
            <w:r>
              <w:rPr>
                <w:lang w:val="fr-FR"/>
              </w:rPr>
              <w:t>0,08</w:t>
            </w:r>
          </w:p>
        </w:tc>
      </w:tr>
      <w:tr w14:paraId="5D37D3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AFA5B3" w14:textId="77777777">
            <w:pPr>
              <w:pStyle w:val="Tab3FirstColNonGras"/>
              <w:rPr>
                <w:lang w:val="fr-FR"/>
              </w:rPr>
            </w:pPr>
            <w:r>
              <w:rPr>
                <w:lang w:val="fr-FR"/>
              </w:rPr>
              <w:t>DOLLAR GENERAL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748A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FF002B" w14:textId="77777777">
            <w:pPr>
              <w:pStyle w:val="Tab3MiddleColNonGras"/>
              <w:rPr>
                <w:lang w:val="fr-FR"/>
              </w:rPr>
            </w:pPr>
            <w:r>
              <w:rPr>
                <w:lang w:val="fr-FR"/>
              </w:rPr>
              <w:t>2 403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B655F4" w14:textId="77777777">
            <w:pPr>
              <w:pStyle w:val="Tab3MiddleColNonGras"/>
              <w:rPr>
                <w:lang w:val="fr-FR"/>
              </w:rPr>
            </w:pPr>
            <w:r>
              <w:rPr>
                <w:lang w:val="fr-FR"/>
              </w:rPr>
              <w:t>211 361,74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0C2D6F" w14:textId="77777777">
            <w:pPr>
              <w:pStyle w:val="Tab3LastColNonGras"/>
              <w:rPr>
                <w:lang w:val="fr-FR"/>
              </w:rPr>
            </w:pPr>
            <w:r>
              <w:rPr>
                <w:lang w:val="fr-FR"/>
              </w:rPr>
              <w:t>0,03</w:t>
            </w:r>
          </w:p>
        </w:tc>
      </w:tr>
      <w:tr w14:paraId="5A2F75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1AEC14B" w14:textId="77777777">
            <w:pPr>
              <w:pStyle w:val="Tab3FirstColNonGras"/>
              <w:rPr>
                <w:lang w:val="fr-FR"/>
              </w:rPr>
            </w:pPr>
            <w:r>
              <w:rPr>
                <w:lang w:val="fr-FR"/>
              </w:rPr>
              <w:t>EMPIRE CL.A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3A2BB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AB1027" w14:textId="77777777">
            <w:pPr>
              <w:pStyle w:val="Tab3MiddleColNonGras"/>
              <w:rPr>
                <w:lang w:val="fr-FR"/>
              </w:rPr>
            </w:pPr>
            <w:r>
              <w:rPr>
                <w:lang w:val="fr-FR"/>
              </w:rPr>
              <w:t>7 467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975C65" w14:textId="77777777">
            <w:pPr>
              <w:pStyle w:val="Tab3MiddleColNonGras"/>
              <w:rPr>
                <w:lang w:val="fr-FR"/>
              </w:rPr>
            </w:pPr>
            <w:r>
              <w:rPr>
                <w:lang w:val="fr-FR"/>
              </w:rPr>
              <w:t>228 134,23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CC05952" w14:textId="77777777">
            <w:pPr>
              <w:pStyle w:val="Tab3LastColNonGras"/>
              <w:rPr>
                <w:lang w:val="fr-FR"/>
              </w:rPr>
            </w:pPr>
            <w:r>
              <w:rPr>
                <w:lang w:val="fr-FR"/>
              </w:rPr>
              <w:t>0,03</w:t>
            </w:r>
          </w:p>
        </w:tc>
      </w:tr>
      <w:tr w14:paraId="5C8C99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B50FD9" w14:textId="77777777">
            <w:pPr>
              <w:pStyle w:val="Tab3FirstColNonGras"/>
              <w:rPr>
                <w:lang w:val="fr-FR"/>
              </w:rPr>
            </w:pPr>
            <w:r>
              <w:rPr>
                <w:lang w:val="fr-FR"/>
              </w:rPr>
              <w:t>GJENSID FORSIKR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2DED18"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ED95D3" w14:textId="77777777">
            <w:pPr>
              <w:pStyle w:val="Tab3MiddleColNonGras"/>
              <w:rPr>
                <w:lang w:val="fr-FR"/>
              </w:rPr>
            </w:pPr>
            <w:r>
              <w:rPr>
                <w:lang w:val="fr-FR"/>
              </w:rPr>
              <w:t>12 052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998CE8" w14:textId="77777777">
            <w:pPr>
              <w:pStyle w:val="Tab3MiddleColNonGras"/>
              <w:rPr>
                <w:lang w:val="fr-FR"/>
              </w:rPr>
            </w:pPr>
            <w:r>
              <w:rPr>
                <w:lang w:val="fr-FR"/>
              </w:rPr>
              <w:t>300 788,58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BF5E2D" w14:textId="77777777">
            <w:pPr>
              <w:pStyle w:val="Tab3LastColNonGras"/>
              <w:rPr>
                <w:lang w:val="fr-FR"/>
              </w:rPr>
            </w:pPr>
            <w:r>
              <w:rPr>
                <w:lang w:val="fr-FR"/>
              </w:rPr>
              <w:t>0,04</w:t>
            </w:r>
          </w:p>
        </w:tc>
      </w:tr>
      <w:tr w14:paraId="798AA2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8DD0900" w14:textId="77777777">
            <w:pPr>
              <w:pStyle w:val="Tab3FirstColNonGras"/>
              <w:rPr>
                <w:lang w:val="fr-FR"/>
              </w:rPr>
            </w:pPr>
            <w:r>
              <w:rPr>
                <w:lang w:val="fr-FR"/>
              </w:rPr>
              <w:t>JERONIMO MARTINS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AEFA9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CFAE5F" w14:textId="77777777">
            <w:pPr>
              <w:pStyle w:val="Tab3MiddleColNonGras"/>
              <w:rPr>
                <w:lang w:val="fr-FR"/>
              </w:rPr>
            </w:pPr>
            <w:r>
              <w:rPr>
                <w:lang w:val="fr-FR"/>
              </w:rPr>
              <w:t>11 404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614BC0" w14:textId="77777777">
            <w:pPr>
              <w:pStyle w:val="Tab3MiddleColNonGras"/>
              <w:rPr>
                <w:lang w:val="fr-FR"/>
              </w:rPr>
            </w:pPr>
            <w:r>
              <w:rPr>
                <w:lang w:val="fr-FR"/>
              </w:rPr>
              <w:t>236 062,80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A3EB67" w14:textId="77777777">
            <w:pPr>
              <w:pStyle w:val="Tab3LastColNonGras"/>
              <w:rPr>
                <w:lang w:val="fr-FR"/>
              </w:rPr>
            </w:pPr>
            <w:r>
              <w:rPr>
                <w:lang w:val="fr-FR"/>
              </w:rPr>
              <w:t>0,03</w:t>
            </w:r>
          </w:p>
        </w:tc>
      </w:tr>
      <w:tr w14:paraId="350A8A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8587BC" w14:textId="77777777">
            <w:pPr>
              <w:pStyle w:val="Tab3FirstColNonGras"/>
              <w:rPr>
                <w:lang w:val="fr-FR"/>
              </w:rPr>
            </w:pPr>
            <w:r>
              <w:rPr>
                <w:lang w:val="fr-FR"/>
              </w:rPr>
              <w:t>KEURIG DR PEPPER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B51F3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7BA513" w14:textId="77777777">
            <w:pPr>
              <w:pStyle w:val="Tab3MiddleColNonGras"/>
              <w:rPr>
                <w:lang w:val="fr-FR"/>
              </w:rPr>
            </w:pPr>
            <w:r>
              <w:rPr>
                <w:lang w:val="fr-FR"/>
              </w:rPr>
              <w:t>29 270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789BCC" w14:textId="77777777">
            <w:pPr>
              <w:pStyle w:val="Tab3MiddleColNonGras"/>
              <w:rPr>
                <w:lang w:val="fr-FR"/>
              </w:rPr>
            </w:pPr>
            <w:r>
              <w:rPr>
                <w:lang w:val="fr-FR"/>
              </w:rPr>
              <w:t>635 470,38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FDCF67" w14:textId="77777777">
            <w:pPr>
              <w:pStyle w:val="Tab3LastColNonGras"/>
              <w:rPr>
                <w:lang w:val="fr-FR"/>
              </w:rPr>
            </w:pPr>
            <w:r>
              <w:rPr>
                <w:lang w:val="fr-FR"/>
              </w:rPr>
              <w:t>0,08</w:t>
            </w:r>
          </w:p>
        </w:tc>
      </w:tr>
      <w:tr w14:paraId="463BA2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075A8D1" w14:textId="77777777">
            <w:pPr>
              <w:pStyle w:val="Tab3FirstColNonGras"/>
              <w:rPr>
                <w:lang w:val="fr-FR"/>
              </w:rPr>
            </w:pPr>
            <w:r>
              <w:rPr>
                <w:lang w:val="fr-FR"/>
              </w:rPr>
              <w:t>KKR &amp;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DA41B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175FE6" w14:textId="77777777">
            <w:pPr>
              <w:pStyle w:val="Tab3MiddleColNonGras"/>
              <w:rPr>
                <w:lang w:val="fr-FR"/>
              </w:rPr>
            </w:pPr>
            <w:r>
              <w:rPr>
                <w:lang w:val="fr-FR"/>
              </w:rPr>
              <w:t>1 821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C6B55F" w14:textId="77777777">
            <w:pPr>
              <w:pStyle w:val="Tab3MiddleColNonGras"/>
              <w:rPr>
                <w:lang w:val="fr-FR"/>
              </w:rPr>
            </w:pPr>
            <w:r>
              <w:rPr>
                <w:lang w:val="fr-FR"/>
              </w:rPr>
              <w:t>201 394,85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28EDE8" w14:textId="77777777">
            <w:pPr>
              <w:pStyle w:val="Tab3LastColNonGras"/>
              <w:rPr>
                <w:lang w:val="fr-FR"/>
              </w:rPr>
            </w:pPr>
            <w:r>
              <w:rPr>
                <w:lang w:val="fr-FR"/>
              </w:rPr>
              <w:t>0,02</w:t>
            </w:r>
          </w:p>
        </w:tc>
      </w:tr>
      <w:tr w14:paraId="34793F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8D395A0" w14:textId="77777777">
            <w:pPr>
              <w:pStyle w:val="Tab3FirstColNonGras"/>
              <w:rPr>
                <w:lang w:val="fr-FR"/>
              </w:rPr>
            </w:pPr>
            <w:r>
              <w:rPr>
                <w:lang w:val="fr-FR"/>
              </w:rPr>
              <w:t>KONINKLIJKE AHOLD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200D6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AE8F51" w14:textId="77777777">
            <w:pPr>
              <w:pStyle w:val="Tab3MiddleColNonGras"/>
              <w:rPr>
                <w:lang w:val="fr-FR"/>
              </w:rPr>
            </w:pPr>
            <w:r>
              <w:rPr>
                <w:lang w:val="fr-FR"/>
              </w:rPr>
              <w:t>13 671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BCF609" w14:textId="77777777">
            <w:pPr>
              <w:pStyle w:val="Tab3MiddleColNonGras"/>
              <w:rPr>
                <w:lang w:val="fr-FR"/>
              </w:rPr>
            </w:pPr>
            <w:r>
              <w:rPr>
                <w:lang w:val="fr-FR"/>
              </w:rPr>
              <w:t>470 965,95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337886A" w14:textId="77777777">
            <w:pPr>
              <w:pStyle w:val="Tab3LastColNonGras"/>
              <w:rPr>
                <w:lang w:val="fr-FR"/>
              </w:rPr>
            </w:pPr>
            <w:r>
              <w:rPr>
                <w:lang w:val="fr-FR"/>
              </w:rPr>
              <w:t>0,06</w:t>
            </w:r>
          </w:p>
        </w:tc>
      </w:tr>
      <w:tr w14:paraId="793F4D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932CB1" w14:textId="77777777">
            <w:pPr>
              <w:pStyle w:val="Tab3FirstColNonGras"/>
              <w:rPr>
                <w:lang w:val="fr-FR"/>
              </w:rPr>
            </w:pPr>
            <w:r>
              <w:rPr>
                <w:lang w:val="fr-FR"/>
              </w:rPr>
              <w:t>KRAFT HEINZ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2659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93F4789" w14:textId="77777777">
            <w:pPr>
              <w:pStyle w:val="Tab3MiddleColNonGras"/>
              <w:rPr>
                <w:lang w:val="fr-FR"/>
              </w:rPr>
            </w:pPr>
            <w:r>
              <w:rPr>
                <w:lang w:val="fr-FR"/>
              </w:rPr>
              <w:t>9 393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BA82B42" w14:textId="77777777">
            <w:pPr>
              <w:pStyle w:val="Tab3MiddleColNonGras"/>
              <w:rPr>
                <w:lang w:val="fr-FR"/>
              </w:rPr>
            </w:pPr>
            <w:r>
              <w:rPr>
                <w:lang w:val="fr-FR"/>
              </w:rPr>
              <w:t>208 164,87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D9070AD" w14:textId="77777777">
            <w:pPr>
              <w:pStyle w:val="Tab3LastColNonGras"/>
              <w:rPr>
                <w:lang w:val="fr-FR"/>
              </w:rPr>
            </w:pPr>
            <w:r>
              <w:rPr>
                <w:lang w:val="fr-FR"/>
              </w:rPr>
              <w:t>0,03</w:t>
            </w:r>
          </w:p>
        </w:tc>
      </w:tr>
      <w:tr w14:paraId="2567F8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865700" w14:textId="77777777">
            <w:pPr>
              <w:pStyle w:val="Tab3FirstColNonGras"/>
              <w:rPr>
                <w:lang w:val="fr-FR"/>
              </w:rPr>
            </w:pPr>
            <w:r>
              <w:rPr>
                <w:lang w:val="fr-FR"/>
              </w:rPr>
              <w:t>KROGER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C4599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ACDCDA" w14:textId="77777777">
            <w:pPr>
              <w:pStyle w:val="Tab3MiddleColNonGras"/>
              <w:rPr>
                <w:lang w:val="fr-FR"/>
              </w:rPr>
            </w:pPr>
            <w:r>
              <w:rPr>
                <w:lang w:val="fr-FR"/>
              </w:rPr>
              <w:t>5 409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A1747B" w14:textId="77777777">
            <w:pPr>
              <w:pStyle w:val="Tab3MiddleColNonGras"/>
              <w:rPr>
                <w:lang w:val="fr-FR"/>
              </w:rPr>
            </w:pPr>
            <w:r>
              <w:rPr>
                <w:lang w:val="fr-FR"/>
              </w:rPr>
              <w:t>310 315,48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FE71FD" w14:textId="77777777">
            <w:pPr>
              <w:pStyle w:val="Tab3LastColNonGras"/>
              <w:rPr>
                <w:lang w:val="fr-FR"/>
              </w:rPr>
            </w:pPr>
            <w:r>
              <w:rPr>
                <w:lang w:val="fr-FR"/>
              </w:rPr>
              <w:t>0,04</w:t>
            </w:r>
          </w:p>
        </w:tc>
      </w:tr>
      <w:tr w14:paraId="1C2B00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C4E22E" w14:textId="77777777">
            <w:pPr>
              <w:pStyle w:val="Tab3FirstColNonGras"/>
              <w:rPr>
                <w:lang w:val="fr-FR"/>
              </w:rPr>
            </w:pPr>
            <w:r>
              <w:rPr>
                <w:lang w:val="fr-FR"/>
              </w:rPr>
              <w:t>MACQUARIE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25C8E4"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98A5ED" w14:textId="77777777">
            <w:pPr>
              <w:pStyle w:val="Tab3MiddleColNonGras"/>
              <w:rPr>
                <w:lang w:val="fr-FR"/>
              </w:rPr>
            </w:pPr>
            <w:r>
              <w:rPr>
                <w:lang w:val="fr-FR"/>
              </w:rPr>
              <w:t>2 270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B22396F" w14:textId="77777777">
            <w:pPr>
              <w:pStyle w:val="Tab3MiddleColNonGras"/>
              <w:rPr>
                <w:lang w:val="fr-FR"/>
              </w:rPr>
            </w:pPr>
            <w:r>
              <w:rPr>
                <w:lang w:val="fr-FR"/>
              </w:rPr>
              <w:t>280 819,59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B0223F9" w14:textId="77777777">
            <w:pPr>
              <w:pStyle w:val="Tab3LastColNonGras"/>
              <w:rPr>
                <w:lang w:val="fr-FR"/>
              </w:rPr>
            </w:pPr>
            <w:r>
              <w:rPr>
                <w:lang w:val="fr-FR"/>
              </w:rPr>
              <w:t>0,03</w:t>
            </w:r>
          </w:p>
        </w:tc>
      </w:tr>
    </w:tbl>
    <w:p w:rsidR="00BB4C9A" w14:paraId="38C65C3F" w14:textId="77777777">
      <w:pPr>
        <w:sectPr>
          <w:headerReference w:type="default" r:id="rId33"/>
          <w:footerReference w:type="default" r:id="rId34"/>
          <w:pgSz w:w="11900" w:h="16840"/>
          <w:pgMar w:top="2154" w:right="1134" w:bottom="1134" w:left="1134" w:header="400" w:footer="400" w:gutter="0"/>
          <w:cols w:space="720"/>
        </w:sectPr>
      </w:pPr>
    </w:p>
    <w:p w:rsidR="00BB4C9A" w14:paraId="2CCD9D7A" w14:textId="77777777">
      <w:pPr>
        <w:spacing w:line="30" w:lineRule="exact"/>
        <w:rPr>
          <w:sz w:val="3"/>
        </w:rPr>
      </w:pPr>
    </w:p>
    <w:p w:rsidR="00BB4C9A" w14:paraId="671F1AD3" w14:textId="77777777">
      <w:pPr>
        <w:pStyle w:val="TechnicalBookmark"/>
        <w:rPr>
          <w:lang w:val="fr-FR"/>
        </w:rPr>
      </w:pPr>
      <w:r>
        <w:rPr>
          <w:lang w:val="fr-FR"/>
        </w:rPr>
        <w:fldChar w:fldCharType="begin"/>
      </w:r>
      <w:r>
        <w:rPr>
          <w:lang w:val="fr-FR"/>
        </w:rPr>
        <w:instrText xml:space="preserve"> SET 764C3E160C1EFD716DA2326A8F3757CF "" </w:instrText>
      </w:r>
      <w:r>
        <w:rPr>
          <w:lang w:val="fr-FR"/>
        </w:rPr>
        <w:fldChar w:fldCharType="separate"/>
      </w:r>
      <w:bookmarkStart w:id="59" w:name="764C3E160C1EFD716DA2326A8F3757CF"/>
      <w:bookmarkEnd w:id="59"/>
      <w:r>
        <w:rPr>
          <w:lang w:val="fr-FR"/>
        </w:rPr>
        <w:fldChar w:fldCharType="end"/>
      </w:r>
    </w:p>
    <w:p w:rsidR="00BB4C9A" w14:paraId="2F54F1C3" w14:textId="77777777">
      <w:pPr>
        <w:pStyle w:val="H2"/>
        <w:rPr>
          <w:lang w:val="fr-FR"/>
        </w:rPr>
      </w:pPr>
      <w:r>
        <w:rPr>
          <w:lang w:val="fr-FR"/>
        </w:rPr>
        <w:t xml:space="preserve">Inventaire des éléments de bilan </w:t>
      </w:r>
    </w:p>
    <w:p w:rsidR="00BB4C9A" w14:paraId="68CB88E6" w14:textId="77777777">
      <w:pPr>
        <w:pStyle w:val="NoRefToc"/>
        <w:rPr>
          <w:lang w:val="fr-FR"/>
        </w:rPr>
      </w:pPr>
      <w:r>
        <w:rPr>
          <w:lang w:val="fr-FR"/>
        </w:rPr>
        <w:t>Inventaire des éléments de bilan</w:t>
      </w:r>
    </w:p>
    <w:p w:rsidR="00BB4C9A" w14:paraId="634FCF32" w14:textId="77777777">
      <w:pPr>
        <w:pStyle w:val="TechnicalBookmark"/>
        <w:rPr>
          <w:lang w:val="fr-FR"/>
        </w:rPr>
      </w:pPr>
      <w:r>
        <w:rPr>
          <w:lang w:val="fr-FR"/>
        </w:rPr>
        <w:fldChar w:fldCharType="begin"/>
      </w:r>
      <w:r>
        <w:rPr>
          <w:lang w:val="fr-FR"/>
        </w:rPr>
        <w:instrText xml:space="preserve"> SET 24E5C3431DB9F0DABF6665C53D299FF3 "" </w:instrText>
      </w:r>
      <w:r>
        <w:rPr>
          <w:lang w:val="fr-FR"/>
        </w:rPr>
        <w:fldChar w:fldCharType="separate"/>
      </w:r>
      <w:bookmarkStart w:id="60" w:name="24E5C3431DB9F0DABF6665C53D299FF3"/>
      <w:bookmarkEnd w:id="60"/>
      <w:r>
        <w:rPr>
          <w:lang w:val="fr-FR"/>
        </w:rPr>
        <w:fldChar w:fldCharType="end"/>
      </w:r>
    </w:p>
    <w:p w:rsidR="00BB4C9A" w14:paraId="07CCA3BC"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5104156"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0B20C5B"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990ED94"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7F71D89" w14:textId="77777777">
            <w:pPr>
              <w:pStyle w:val="EnteteTabMiddleColBordure"/>
              <w:spacing w:line="184" w:lineRule="exact"/>
              <w:rPr>
                <w:lang w:val="fr-FR"/>
              </w:rPr>
            </w:pPr>
            <w:r>
              <w:rPr>
                <w:lang w:val="fr-FR"/>
              </w:rPr>
              <w:t>Quantité ou</w:t>
            </w:r>
          </w:p>
          <w:p w:rsidR="00BB4C9A" w14:paraId="4E34D148"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B4DA00E"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C021E50" w14:textId="77777777">
            <w:pPr>
              <w:pStyle w:val="EnteteTabLastColBordure"/>
              <w:spacing w:line="184" w:lineRule="exact"/>
              <w:rPr>
                <w:lang w:val="fr-FR"/>
              </w:rPr>
            </w:pPr>
            <w:r>
              <w:rPr>
                <w:lang w:val="fr-FR"/>
              </w:rPr>
              <w:t>% Actif</w:t>
            </w:r>
          </w:p>
          <w:p w:rsidR="00BB4C9A" w14:paraId="0851CC1E" w14:textId="77777777">
            <w:pPr>
              <w:pStyle w:val="EnteteTabLastColBordure"/>
              <w:spacing w:line="184" w:lineRule="exact"/>
              <w:rPr>
                <w:lang w:val="fr-FR"/>
              </w:rPr>
            </w:pPr>
            <w:r>
              <w:rPr>
                <w:lang w:val="fr-FR"/>
              </w:rPr>
              <w:t>Net</w:t>
            </w:r>
          </w:p>
        </w:tc>
      </w:tr>
      <w:tr w14:paraId="166AE8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A7610D" w14:textId="77777777">
            <w:pPr>
              <w:pStyle w:val="Tab3FirstColNonGras"/>
              <w:rPr>
                <w:lang w:val="fr-FR"/>
              </w:rPr>
            </w:pPr>
            <w:r>
              <w:rPr>
                <w:lang w:val="fr-FR"/>
              </w:rPr>
              <w:t>MERCADOLIBRE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F42FD4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FB4032" w14:textId="77777777">
            <w:pPr>
              <w:pStyle w:val="Tab3MiddleColNonGras"/>
              <w:rPr>
                <w:lang w:val="fr-FR"/>
              </w:rPr>
            </w:pPr>
            <w:r>
              <w:rPr>
                <w:lang w:val="fr-FR"/>
              </w:rPr>
              <w:t>838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DA8905" w14:textId="77777777">
            <w:pPr>
              <w:pStyle w:val="Tab3MiddleColNonGras"/>
              <w:rPr>
                <w:lang w:val="fr-FR"/>
              </w:rPr>
            </w:pPr>
            <w:r>
              <w:rPr>
                <w:lang w:val="fr-FR"/>
              </w:rPr>
              <w:t>1 666 685,72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C749E7" w14:textId="77777777">
            <w:pPr>
              <w:pStyle w:val="Tab3LastColNonGras"/>
              <w:rPr>
                <w:lang w:val="fr-FR"/>
              </w:rPr>
            </w:pPr>
            <w:r>
              <w:rPr>
                <w:lang w:val="fr-FR"/>
              </w:rPr>
              <w:t>0,20</w:t>
            </w:r>
          </w:p>
        </w:tc>
      </w:tr>
      <w:tr w14:paraId="3F1781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E675312" w14:textId="77777777">
            <w:pPr>
              <w:pStyle w:val="Tab3FirstColNonGras"/>
              <w:rPr>
                <w:lang w:val="fr-FR"/>
              </w:rPr>
            </w:pPr>
            <w:r>
              <w:rPr>
                <w:lang w:val="fr-FR"/>
              </w:rPr>
              <w:t>NN GROUP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EA8CB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2524A4" w14:textId="77777777">
            <w:pPr>
              <w:pStyle w:val="Tab3MiddleColNonGras"/>
              <w:rPr>
                <w:lang w:val="fr-FR"/>
              </w:rPr>
            </w:pPr>
            <w:r>
              <w:rPr>
                <w:lang w:val="fr-FR"/>
              </w:rPr>
              <w:t>5 387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FB919B" w14:textId="77777777">
            <w:pPr>
              <w:pStyle w:val="Tab3MiddleColNonGras"/>
              <w:rPr>
                <w:lang w:val="fr-FR"/>
              </w:rPr>
            </w:pPr>
            <w:r>
              <w:rPr>
                <w:lang w:val="fr-FR"/>
              </w:rPr>
              <w:t>322 681,30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0D9B9B" w14:textId="77777777">
            <w:pPr>
              <w:pStyle w:val="Tab3LastColNonGras"/>
              <w:rPr>
                <w:lang w:val="fr-FR"/>
              </w:rPr>
            </w:pPr>
            <w:r>
              <w:rPr>
                <w:lang w:val="fr-FR"/>
              </w:rPr>
              <w:t>0,04</w:t>
            </w:r>
          </w:p>
        </w:tc>
      </w:tr>
      <w:tr w14:paraId="66FE55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3C7067E" w14:textId="77777777">
            <w:pPr>
              <w:pStyle w:val="Tab3FirstColNonGras"/>
              <w:rPr>
                <w:lang w:val="fr-FR"/>
              </w:rPr>
            </w:pPr>
            <w:r>
              <w:rPr>
                <w:lang w:val="fr-FR"/>
              </w:rPr>
              <w:t>SYNCHRONY FINANCIAL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550BBC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53FCCDC" w14:textId="77777777">
            <w:pPr>
              <w:pStyle w:val="Tab3MiddleColNonGras"/>
              <w:rPr>
                <w:lang w:val="fr-FR"/>
              </w:rPr>
            </w:pPr>
            <w:r>
              <w:rPr>
                <w:lang w:val="fr-FR"/>
              </w:rPr>
              <w:t>28 884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A2BD0E" w14:textId="77777777">
            <w:pPr>
              <w:pStyle w:val="Tab3MiddleColNonGras"/>
              <w:rPr>
                <w:lang w:val="fr-FR"/>
              </w:rPr>
            </w:pPr>
            <w:r>
              <w:rPr>
                <w:lang w:val="fr-FR"/>
              </w:rPr>
              <w:t>1 746 560,17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3BB793" w14:textId="77777777">
            <w:pPr>
              <w:pStyle w:val="Tab3LastColNonGras"/>
              <w:rPr>
                <w:lang w:val="fr-FR"/>
              </w:rPr>
            </w:pPr>
            <w:r>
              <w:rPr>
                <w:lang w:val="fr-FR"/>
              </w:rPr>
              <w:t>0,21</w:t>
            </w:r>
          </w:p>
        </w:tc>
      </w:tr>
      <w:tr w14:paraId="120A5B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11949C" w14:textId="77777777">
            <w:pPr>
              <w:pStyle w:val="Tab3FirstColNonGras"/>
              <w:rPr>
                <w:lang w:val="fr-FR"/>
              </w:rPr>
            </w:pPr>
            <w:r>
              <w:rPr>
                <w:lang w:val="fr-FR"/>
              </w:rPr>
              <w:t>SYSCO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7F0A0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B16558" w14:textId="77777777">
            <w:pPr>
              <w:pStyle w:val="Tab3MiddleColNonGras"/>
              <w:rPr>
                <w:lang w:val="fr-FR"/>
              </w:rPr>
            </w:pPr>
            <w:r>
              <w:rPr>
                <w:lang w:val="fr-FR"/>
              </w:rPr>
              <w:t>11 895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789CBE5" w14:textId="77777777">
            <w:pPr>
              <w:pStyle w:val="Tab3MiddleColNonGras"/>
              <w:rPr>
                <w:lang w:val="fr-FR"/>
              </w:rPr>
            </w:pPr>
            <w:r>
              <w:rPr>
                <w:lang w:val="fr-FR"/>
              </w:rPr>
              <w:t>833 561,11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5FCB62" w14:textId="77777777">
            <w:pPr>
              <w:pStyle w:val="Tab3LastColNonGras"/>
              <w:rPr>
                <w:lang w:val="fr-FR"/>
              </w:rPr>
            </w:pPr>
            <w:r>
              <w:rPr>
                <w:lang w:val="fr-FR"/>
              </w:rPr>
              <w:t>0,10</w:t>
            </w:r>
          </w:p>
        </w:tc>
      </w:tr>
      <w:tr w14:paraId="16FE72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6407E0" w14:textId="77777777">
            <w:pPr>
              <w:pStyle w:val="Tab3FirstColNonGras"/>
              <w:rPr>
                <w:lang w:val="fr-FR"/>
              </w:rPr>
            </w:pPr>
            <w:r>
              <w:rPr>
                <w:lang w:val="fr-FR"/>
              </w:rPr>
              <w:t>TARGET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8EEAD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D3814E" w14:textId="77777777">
            <w:pPr>
              <w:pStyle w:val="Tab3MiddleColNonGras"/>
              <w:rPr>
                <w:lang w:val="fr-FR"/>
              </w:rPr>
            </w:pPr>
            <w:r>
              <w:rPr>
                <w:lang w:val="fr-FR"/>
              </w:rPr>
              <w:t>3 868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1499AD" w14:textId="77777777">
            <w:pPr>
              <w:pStyle w:val="Tab3MiddleColNonGras"/>
              <w:rPr>
                <w:lang w:val="fr-FR"/>
              </w:rPr>
            </w:pPr>
            <w:r>
              <w:rPr>
                <w:lang w:val="fr-FR"/>
              </w:rPr>
              <w:t>295 284,77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5863ED" w14:textId="77777777">
            <w:pPr>
              <w:pStyle w:val="Tab3LastColNonGras"/>
              <w:rPr>
                <w:lang w:val="fr-FR"/>
              </w:rPr>
            </w:pPr>
            <w:r>
              <w:rPr>
                <w:lang w:val="fr-FR"/>
              </w:rPr>
              <w:t>0,04</w:t>
            </w:r>
          </w:p>
        </w:tc>
      </w:tr>
      <w:tr w14:paraId="3AD8E4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79D9E8" w14:textId="77777777">
            <w:pPr>
              <w:pStyle w:val="Tab3FirstColNonGras"/>
              <w:rPr>
                <w:lang w:val="fr-FR"/>
              </w:rPr>
            </w:pPr>
            <w:r>
              <w:rPr>
                <w:lang w:val="fr-FR"/>
              </w:rPr>
              <w:t>TESCO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FA9663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C3D42D" w14:textId="77777777">
            <w:pPr>
              <w:pStyle w:val="Tab3MiddleColNonGras"/>
              <w:rPr>
                <w:lang w:val="fr-FR"/>
              </w:rPr>
            </w:pPr>
            <w:r>
              <w:rPr>
                <w:lang w:val="fr-FR"/>
              </w:rPr>
              <w:t>47 281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AFAE2C" w14:textId="77777777">
            <w:pPr>
              <w:pStyle w:val="Tab3MiddleColNonGras"/>
              <w:rPr>
                <w:lang w:val="fr-FR"/>
              </w:rPr>
            </w:pPr>
            <w:r>
              <w:rPr>
                <w:lang w:val="fr-FR"/>
              </w:rPr>
              <w:t>241 334,62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B99013" w14:textId="77777777">
            <w:pPr>
              <w:pStyle w:val="Tab3LastColNonGras"/>
              <w:rPr>
                <w:lang w:val="fr-FR"/>
              </w:rPr>
            </w:pPr>
            <w:r>
              <w:rPr>
                <w:lang w:val="fr-FR"/>
              </w:rPr>
              <w:t>0,03</w:t>
            </w:r>
          </w:p>
        </w:tc>
      </w:tr>
      <w:tr w14:paraId="5F0ECE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DBBF934" w14:textId="77777777">
            <w:pPr>
              <w:pStyle w:val="Tab3FirstColNonGras"/>
              <w:rPr>
                <w:lang w:val="en-US"/>
              </w:rPr>
            </w:pPr>
            <w:r w:rsidRPr="00150D1F">
              <w:rPr>
                <w:lang w:val="en-US"/>
              </w:rPr>
              <w:t>VISA INC-CLASS A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540A7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2186FC" w14:textId="77777777">
            <w:pPr>
              <w:pStyle w:val="Tab3MiddleColNonGras"/>
              <w:rPr>
                <w:lang w:val="fr-FR"/>
              </w:rPr>
            </w:pPr>
            <w:r>
              <w:rPr>
                <w:lang w:val="fr-FR"/>
              </w:rPr>
              <w:t>13 058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446E00" w14:textId="77777777">
            <w:pPr>
              <w:pStyle w:val="Tab3MiddleColNonGras"/>
              <w:rPr>
                <w:lang w:val="fr-FR"/>
              </w:rPr>
            </w:pPr>
            <w:r>
              <w:rPr>
                <w:lang w:val="fr-FR"/>
              </w:rPr>
              <w:t>3 793 821,31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3CEAF6" w14:textId="77777777">
            <w:pPr>
              <w:pStyle w:val="Tab3LastColNonGras"/>
              <w:rPr>
                <w:lang w:val="fr-FR"/>
              </w:rPr>
            </w:pPr>
            <w:r>
              <w:rPr>
                <w:lang w:val="fr-FR"/>
              </w:rPr>
              <w:t>0,42</w:t>
            </w:r>
          </w:p>
        </w:tc>
      </w:tr>
      <w:tr w14:paraId="50361C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03140C" w14:textId="77777777">
            <w:pPr>
              <w:pStyle w:val="Tab3FirstColNonGras"/>
              <w:rPr>
                <w:lang w:val="fr-FR"/>
              </w:rPr>
            </w:pPr>
            <w:r>
              <w:rPr>
                <w:lang w:val="fr-FR"/>
              </w:rPr>
              <w:t>WALMART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24F5F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FCC3E5" w14:textId="77777777">
            <w:pPr>
              <w:pStyle w:val="Tab3MiddleColNonGras"/>
              <w:rPr>
                <w:lang w:val="fr-FR"/>
              </w:rPr>
            </w:pPr>
            <w:r>
              <w:rPr>
                <w:lang w:val="fr-FR"/>
              </w:rPr>
              <w:t>35 768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F406C1" w14:textId="77777777">
            <w:pPr>
              <w:pStyle w:val="Tab3MiddleColNonGras"/>
              <w:rPr>
                <w:lang w:val="fr-FR"/>
              </w:rPr>
            </w:pPr>
            <w:r>
              <w:rPr>
                <w:lang w:val="fr-FR"/>
              </w:rPr>
              <w:t>3 137 234,11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B3D66F" w14:textId="77777777">
            <w:pPr>
              <w:pStyle w:val="Tab3LastColNonGras"/>
              <w:rPr>
                <w:lang w:val="fr-FR"/>
              </w:rPr>
            </w:pPr>
            <w:r>
              <w:rPr>
                <w:lang w:val="fr-FR"/>
              </w:rPr>
              <w:t>0,38</w:t>
            </w:r>
          </w:p>
        </w:tc>
      </w:tr>
      <w:tr w14:paraId="6ADB58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E74288" w14:textId="77777777">
            <w:pPr>
              <w:pStyle w:val="Tab3FirstColNonGras"/>
              <w:rPr>
                <w:lang w:val="fr-FR"/>
              </w:rPr>
            </w:pPr>
            <w:r>
              <w:rPr>
                <w:lang w:val="fr-FR"/>
              </w:rPr>
              <w:t>WESFARMERS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F02F7A"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5A2D85" w14:textId="77777777">
            <w:pPr>
              <w:pStyle w:val="Tab3MiddleColNonGras"/>
              <w:rPr>
                <w:lang w:val="fr-FR"/>
              </w:rPr>
            </w:pPr>
            <w:r>
              <w:rPr>
                <w:lang w:val="fr-FR"/>
              </w:rPr>
              <w:t>5 355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9104C1" w14:textId="77777777">
            <w:pPr>
              <w:pStyle w:val="Tab3MiddleColNonGras"/>
              <w:rPr>
                <w:lang w:val="fr-FR"/>
              </w:rPr>
            </w:pPr>
            <w:r>
              <w:rPr>
                <w:lang w:val="fr-FR"/>
              </w:rPr>
              <w:t>277 936,26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705E38" w14:textId="77777777">
            <w:pPr>
              <w:pStyle w:val="Tab3LastColNonGras"/>
              <w:rPr>
                <w:lang w:val="fr-FR"/>
              </w:rPr>
            </w:pPr>
            <w:r>
              <w:rPr>
                <w:lang w:val="fr-FR"/>
              </w:rPr>
              <w:t>0,03</w:t>
            </w:r>
          </w:p>
        </w:tc>
      </w:tr>
      <w:tr w14:paraId="45DDBA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E76488" w14:textId="77777777">
            <w:pPr>
              <w:pStyle w:val="Tab3FirstColNonGras"/>
              <w:rPr>
                <w:lang w:val="fr-FR"/>
              </w:rPr>
            </w:pPr>
            <w:r>
              <w:rPr>
                <w:lang w:val="fr-FR"/>
              </w:rPr>
              <w:t>WOOLWORTHS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7089F94"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DED971" w14:textId="77777777">
            <w:pPr>
              <w:pStyle w:val="Tab3MiddleColNonGras"/>
              <w:rPr>
                <w:lang w:val="fr-FR"/>
              </w:rPr>
            </w:pPr>
            <w:r>
              <w:rPr>
                <w:lang w:val="fr-FR"/>
              </w:rPr>
              <w:t>14 123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489473" w14:textId="77777777">
            <w:pPr>
              <w:pStyle w:val="Tab3MiddleColNonGras"/>
              <w:rPr>
                <w:lang w:val="fr-FR"/>
              </w:rPr>
            </w:pPr>
            <w:r>
              <w:rPr>
                <w:lang w:val="fr-FR"/>
              </w:rPr>
              <w:t>212 687,39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73D5CC" w14:textId="77777777">
            <w:pPr>
              <w:pStyle w:val="Tab3LastColNonGras"/>
              <w:rPr>
                <w:lang w:val="fr-FR"/>
              </w:rPr>
            </w:pPr>
            <w:r>
              <w:rPr>
                <w:lang w:val="fr-FR"/>
              </w:rPr>
              <w:t>0,03</w:t>
            </w:r>
          </w:p>
        </w:tc>
      </w:tr>
      <w:tr w14:paraId="0379567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64EF781" w14:textId="77777777">
            <w:pPr>
              <w:pStyle w:val="Tab1FirstColGras"/>
              <w:rPr>
                <w:lang w:val="fr-FR"/>
              </w:rPr>
            </w:pPr>
            <w:r>
              <w:rPr>
                <w:lang w:val="fr-FR"/>
              </w:rPr>
              <w:t xml:space="preserve">Distribution </w:t>
            </w:r>
            <w:r>
              <w:rPr>
                <w:lang w:val="fr-FR"/>
              </w:rPr>
              <w:t>spécialisée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E79F15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72CA2E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671200C" w14:textId="77777777">
            <w:pPr>
              <w:pStyle w:val="Tab1MiddleColGras"/>
              <w:rPr>
                <w:lang w:val="fr-FR"/>
              </w:rPr>
            </w:pPr>
            <w:r>
              <w:rPr>
                <w:lang w:val="fr-FR"/>
              </w:rPr>
              <w:t>9 067 578,78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CE760CC" w14:textId="77777777">
            <w:pPr>
              <w:pStyle w:val="Tab1LastColGras"/>
              <w:rPr>
                <w:lang w:val="fr-FR"/>
              </w:rPr>
            </w:pPr>
            <w:r>
              <w:rPr>
                <w:lang w:val="fr-FR"/>
              </w:rPr>
              <w:t>1,10</w:t>
            </w:r>
          </w:p>
        </w:tc>
      </w:tr>
      <w:tr w14:paraId="415F3B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0F5E8EB" w14:textId="77777777">
            <w:pPr>
              <w:pStyle w:val="Tab3FirstColNonGras"/>
              <w:rPr>
                <w:lang w:val="fr-FR"/>
              </w:rPr>
            </w:pPr>
            <w:r>
              <w:rPr>
                <w:lang w:val="fr-FR"/>
              </w:rPr>
              <w:t>AUTOZONE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F55E3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2CD59F" w14:textId="77777777">
            <w:pPr>
              <w:pStyle w:val="Tab3MiddleColNonGras"/>
              <w:rPr>
                <w:lang w:val="fr-FR"/>
              </w:rPr>
            </w:pPr>
            <w:r>
              <w:rPr>
                <w:lang w:val="fr-FR"/>
              </w:rPr>
              <w:t>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0C2CF3" w14:textId="77777777">
            <w:pPr>
              <w:pStyle w:val="Tab3MiddleColNonGras"/>
              <w:rPr>
                <w:lang w:val="fr-FR"/>
              </w:rPr>
            </w:pPr>
            <w:r>
              <w:rPr>
                <w:lang w:val="fr-FR"/>
              </w:rPr>
              <w:t>233 681,16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25273E" w14:textId="77777777">
            <w:pPr>
              <w:pStyle w:val="Tab3LastColNonGras"/>
              <w:rPr>
                <w:lang w:val="fr-FR"/>
              </w:rPr>
            </w:pPr>
            <w:r>
              <w:rPr>
                <w:lang w:val="fr-FR"/>
              </w:rPr>
              <w:t>0,03</w:t>
            </w:r>
          </w:p>
        </w:tc>
      </w:tr>
      <w:tr w14:paraId="6D792F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7AB6BA" w14:textId="77777777">
            <w:pPr>
              <w:pStyle w:val="Tab3FirstColNonGras"/>
              <w:rPr>
                <w:lang w:val="fr-FR"/>
              </w:rPr>
            </w:pPr>
            <w:r>
              <w:rPr>
                <w:lang w:val="fr-FR"/>
              </w:rPr>
              <w:t>FAST RETAILING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7C0E8D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EB26AAE" w14:textId="77777777">
            <w:pPr>
              <w:pStyle w:val="Tab3MiddleColNonGras"/>
              <w:rPr>
                <w:lang w:val="fr-FR"/>
              </w:rPr>
            </w:pPr>
            <w:r>
              <w:rPr>
                <w:lang w:val="fr-FR"/>
              </w:rPr>
              <w:t>850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B393D7" w14:textId="77777777">
            <w:pPr>
              <w:pStyle w:val="Tab3MiddleColNonGras"/>
              <w:rPr>
                <w:lang w:val="fr-FR"/>
              </w:rPr>
            </w:pPr>
            <w:r>
              <w:rPr>
                <w:lang w:val="fr-FR"/>
              </w:rPr>
              <w:t>220 619,04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3B780B" w14:textId="77777777">
            <w:pPr>
              <w:pStyle w:val="Tab3LastColNonGras"/>
              <w:rPr>
                <w:lang w:val="fr-FR"/>
              </w:rPr>
            </w:pPr>
            <w:r>
              <w:rPr>
                <w:lang w:val="fr-FR"/>
              </w:rPr>
              <w:t>0,03</w:t>
            </w:r>
          </w:p>
        </w:tc>
      </w:tr>
      <w:tr w14:paraId="47D509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D123658" w14:textId="77777777">
            <w:pPr>
              <w:pStyle w:val="Tab3FirstColNonGras"/>
              <w:rPr>
                <w:lang w:val="fr-FR"/>
              </w:rPr>
            </w:pPr>
            <w:r>
              <w:rPr>
                <w:lang w:val="fr-FR"/>
              </w:rPr>
              <w:t>FERGUSON ENTERPRISES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BBA5B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D1057F" w14:textId="77777777">
            <w:pPr>
              <w:pStyle w:val="Tab3MiddleColNonGras"/>
              <w:rPr>
                <w:lang w:val="fr-FR"/>
              </w:rPr>
            </w:pPr>
            <w:r>
              <w:rPr>
                <w:lang w:val="fr-FR"/>
              </w:rPr>
              <w:t>9 120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CC8C77" w14:textId="77777777">
            <w:pPr>
              <w:pStyle w:val="Tab3MiddleColNonGras"/>
              <w:rPr>
                <w:lang w:val="fr-FR"/>
              </w:rPr>
            </w:pPr>
            <w:r>
              <w:rPr>
                <w:lang w:val="fr-FR"/>
              </w:rPr>
              <w:t>1 743 123,06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3574F8" w14:textId="77777777">
            <w:pPr>
              <w:pStyle w:val="Tab3LastColNonGras"/>
              <w:rPr>
                <w:lang w:val="fr-FR"/>
              </w:rPr>
            </w:pPr>
            <w:r>
              <w:rPr>
                <w:lang w:val="fr-FR"/>
              </w:rPr>
              <w:t>0,21</w:t>
            </w:r>
          </w:p>
        </w:tc>
      </w:tr>
      <w:tr w14:paraId="6A2EDF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D50243" w14:textId="77777777">
            <w:pPr>
              <w:pStyle w:val="Tab3FirstColNonGras"/>
              <w:rPr>
                <w:lang w:val="fr-FR"/>
              </w:rPr>
            </w:pPr>
            <w:r>
              <w:rPr>
                <w:lang w:val="fr-FR"/>
              </w:rPr>
              <w:t>HIKARI TSUSHIN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C4972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E6E88B"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73D345" w14:textId="77777777">
            <w:pPr>
              <w:pStyle w:val="Tab3MiddleColNonGras"/>
              <w:rPr>
                <w:lang w:val="fr-FR"/>
              </w:rPr>
            </w:pPr>
            <w:r>
              <w:rPr>
                <w:lang w:val="fr-FR"/>
              </w:rPr>
              <w:t>214 095,67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7CCF70" w14:textId="77777777">
            <w:pPr>
              <w:pStyle w:val="Tab3LastColNonGras"/>
              <w:rPr>
                <w:lang w:val="fr-FR"/>
              </w:rPr>
            </w:pPr>
            <w:r>
              <w:rPr>
                <w:lang w:val="fr-FR"/>
              </w:rPr>
              <w:t>0,03</w:t>
            </w:r>
          </w:p>
        </w:tc>
      </w:tr>
      <w:tr w14:paraId="646FFAE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3439C63" w14:textId="77777777">
            <w:pPr>
              <w:pStyle w:val="Tab3FirstColNonGras"/>
              <w:rPr>
                <w:lang w:val="fr-FR"/>
              </w:rPr>
            </w:pPr>
            <w:r>
              <w:rPr>
                <w:lang w:val="fr-FR"/>
              </w:rPr>
              <w:t>HOME DEPOT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3D34C3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1FDA69" w14:textId="77777777">
            <w:pPr>
              <w:pStyle w:val="Tab3MiddleColNonGras"/>
              <w:rPr>
                <w:lang w:val="fr-FR"/>
              </w:rPr>
            </w:pPr>
            <w:r>
              <w:rPr>
                <w:lang w:val="fr-FR"/>
              </w:rPr>
              <w:t>7 678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0AAE82" w14:textId="77777777">
            <w:pPr>
              <w:pStyle w:val="Tab3MiddleColNonGras"/>
              <w:rPr>
                <w:lang w:val="fr-FR"/>
              </w:rPr>
            </w:pPr>
            <w:r>
              <w:rPr>
                <w:lang w:val="fr-FR"/>
              </w:rPr>
              <w:t>2 647 701,12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DD58C30" w14:textId="77777777">
            <w:pPr>
              <w:pStyle w:val="Tab3LastColNonGras"/>
              <w:rPr>
                <w:lang w:val="fr-FR"/>
              </w:rPr>
            </w:pPr>
            <w:r>
              <w:rPr>
                <w:lang w:val="fr-FR"/>
              </w:rPr>
              <w:t>0,32</w:t>
            </w:r>
          </w:p>
        </w:tc>
      </w:tr>
      <w:tr w14:paraId="19C9F6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F97E95" w14:textId="77777777">
            <w:pPr>
              <w:pStyle w:val="Tab3FirstColNonGras"/>
              <w:rPr>
                <w:lang w:val="fr-FR"/>
              </w:rPr>
            </w:pPr>
            <w:r>
              <w:rPr>
                <w:lang w:val="fr-FR"/>
              </w:rPr>
              <w:t>INDUSTRIA DE DISENO TEXTIL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C79EDF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AB4D1D" w14:textId="77777777">
            <w:pPr>
              <w:pStyle w:val="Tab3MiddleColNonGras"/>
              <w:rPr>
                <w:lang w:val="fr-FR"/>
              </w:rPr>
            </w:pPr>
            <w:r>
              <w:rPr>
                <w:lang w:val="fr-FR"/>
              </w:rPr>
              <w:t>37 787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BA1B57" w14:textId="77777777">
            <w:pPr>
              <w:pStyle w:val="Tab3MiddleColNonGras"/>
              <w:rPr>
                <w:lang w:val="fr-FR"/>
              </w:rPr>
            </w:pPr>
            <w:r>
              <w:rPr>
                <w:lang w:val="fr-FR"/>
              </w:rPr>
              <w:t>1 774 855,39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B7AF39" w14:textId="77777777">
            <w:pPr>
              <w:pStyle w:val="Tab3LastColNonGras"/>
              <w:rPr>
                <w:lang w:val="fr-FR"/>
              </w:rPr>
            </w:pPr>
            <w:r>
              <w:rPr>
                <w:lang w:val="fr-FR"/>
              </w:rPr>
              <w:t>0,21</w:t>
            </w:r>
          </w:p>
        </w:tc>
      </w:tr>
      <w:tr w14:paraId="2203AD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080915" w14:textId="77777777">
            <w:pPr>
              <w:pStyle w:val="Tab3FirstColNonGras"/>
              <w:rPr>
                <w:lang w:val="fr-FR"/>
              </w:rPr>
            </w:pPr>
            <w:r>
              <w:rPr>
                <w:lang w:val="fr-FR"/>
              </w:rPr>
              <w:t>LOWE'S COS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3514F1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54AEFB" w14:textId="77777777">
            <w:pPr>
              <w:pStyle w:val="Tab3MiddleColNonGras"/>
              <w:rPr>
                <w:lang w:val="fr-FR"/>
              </w:rPr>
            </w:pPr>
            <w:r>
              <w:rPr>
                <w:lang w:val="fr-FR"/>
              </w:rPr>
              <w:t>6 103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C98382" w14:textId="77777777">
            <w:pPr>
              <w:pStyle w:val="Tab3MiddleColNonGras"/>
              <w:rPr>
                <w:lang w:val="fr-FR"/>
              </w:rPr>
            </w:pPr>
            <w:r>
              <w:rPr>
                <w:lang w:val="fr-FR"/>
              </w:rPr>
              <w:t>1 305 314,83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C7187F" w14:textId="77777777">
            <w:pPr>
              <w:pStyle w:val="Tab3LastColNonGras"/>
              <w:rPr>
                <w:lang w:val="fr-FR"/>
              </w:rPr>
            </w:pPr>
            <w:r>
              <w:rPr>
                <w:lang w:val="fr-FR"/>
              </w:rPr>
              <w:t>0,16</w:t>
            </w:r>
          </w:p>
        </w:tc>
      </w:tr>
      <w:tr w14:paraId="755B55A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216BC64" w14:textId="77777777">
            <w:pPr>
              <w:pStyle w:val="Tab3FirstColNonGras"/>
              <w:rPr>
                <w:lang w:val="fr-FR"/>
              </w:rPr>
            </w:pPr>
            <w:r>
              <w:rPr>
                <w:lang w:val="fr-FR"/>
              </w:rPr>
              <w:t>SHERWIN-WILLIAMS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45E8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E8C165" w14:textId="77777777">
            <w:pPr>
              <w:pStyle w:val="Tab3MiddleColNonGras"/>
              <w:rPr>
                <w:lang w:val="fr-FR"/>
              </w:rPr>
            </w:pPr>
            <w:r>
              <w:rPr>
                <w:lang w:val="fr-FR"/>
              </w:rPr>
              <w:t>1 216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500F44" w14:textId="77777777">
            <w:pPr>
              <w:pStyle w:val="Tab3MiddleColNonGras"/>
              <w:rPr>
                <w:lang w:val="fr-FR"/>
              </w:rPr>
            </w:pPr>
            <w:r>
              <w:rPr>
                <w:lang w:val="fr-FR"/>
              </w:rPr>
              <w:t>358 342,26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6679CD" w14:textId="77777777">
            <w:pPr>
              <w:pStyle w:val="Tab3LastColNonGras"/>
              <w:rPr>
                <w:lang w:val="fr-FR"/>
              </w:rPr>
            </w:pPr>
            <w:r>
              <w:rPr>
                <w:lang w:val="fr-FR"/>
              </w:rPr>
              <w:t>0,04</w:t>
            </w:r>
          </w:p>
        </w:tc>
      </w:tr>
      <w:tr w14:paraId="2CB443C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F10F7A" w14:textId="77777777">
            <w:pPr>
              <w:pStyle w:val="Tab3FirstColNonGras"/>
              <w:rPr>
                <w:lang w:val="fr-FR"/>
              </w:rPr>
            </w:pPr>
            <w:r>
              <w:rPr>
                <w:lang w:val="fr-FR"/>
              </w:rPr>
              <w:t>TJX COMPANIES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EB9D4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FC8999" w14:textId="77777777">
            <w:pPr>
              <w:pStyle w:val="Tab3MiddleColNonGras"/>
              <w:rPr>
                <w:lang w:val="fr-FR"/>
              </w:rPr>
            </w:pPr>
            <w:r>
              <w:rPr>
                <w:lang w:val="fr-FR"/>
              </w:rPr>
              <w:t>2 902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9379B69" w14:textId="77777777">
            <w:pPr>
              <w:pStyle w:val="Tab3MiddleColNonGras"/>
              <w:rPr>
                <w:lang w:val="fr-FR"/>
              </w:rPr>
            </w:pPr>
            <w:r>
              <w:rPr>
                <w:lang w:val="fr-FR"/>
              </w:rPr>
              <w:t>356 983,05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51C30C" w14:textId="77777777">
            <w:pPr>
              <w:pStyle w:val="Tab3LastColNonGras"/>
              <w:rPr>
                <w:lang w:val="fr-FR"/>
              </w:rPr>
            </w:pPr>
            <w:r>
              <w:rPr>
                <w:lang w:val="fr-FR"/>
              </w:rPr>
              <w:t>0,04</w:t>
            </w:r>
          </w:p>
        </w:tc>
      </w:tr>
      <w:tr w14:paraId="16979B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9A0244" w14:textId="77777777">
            <w:pPr>
              <w:pStyle w:val="Tab3FirstColNonGras"/>
              <w:rPr>
                <w:lang w:val="fr-FR"/>
              </w:rPr>
            </w:pPr>
            <w:r>
              <w:rPr>
                <w:lang w:val="fr-FR"/>
              </w:rPr>
              <w:t>TRACTOR SUPPLY COMPANY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55A8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E348A46" w14:textId="77777777">
            <w:pPr>
              <w:pStyle w:val="Tab3MiddleColNonGras"/>
              <w:rPr>
                <w:lang w:val="fr-FR"/>
              </w:rPr>
            </w:pPr>
            <w:r>
              <w:rPr>
                <w:lang w:val="fr-FR"/>
              </w:rPr>
              <w:t>4 398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A99DAE" w14:textId="77777777">
            <w:pPr>
              <w:pStyle w:val="Tab3MiddleColNonGras"/>
              <w:rPr>
                <w:lang w:val="fr-FR"/>
              </w:rPr>
            </w:pPr>
            <w:r>
              <w:rPr>
                <w:lang w:val="fr-FR"/>
              </w:rPr>
              <w:t>212 863,20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131EF6" w14:textId="77777777">
            <w:pPr>
              <w:pStyle w:val="Tab3LastColNonGras"/>
              <w:rPr>
                <w:lang w:val="fr-FR"/>
              </w:rPr>
            </w:pPr>
            <w:r>
              <w:rPr>
                <w:lang w:val="fr-FR"/>
              </w:rPr>
              <w:t>0,03</w:t>
            </w:r>
          </w:p>
        </w:tc>
      </w:tr>
      <w:tr w14:paraId="516FEFA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1430E41" w14:textId="77777777">
            <w:pPr>
              <w:pStyle w:val="Tab1FirstColGras"/>
              <w:rPr>
                <w:lang w:val="fr-FR"/>
              </w:rPr>
            </w:pPr>
            <w:r>
              <w:rPr>
                <w:lang w:val="fr-FR"/>
              </w:rPr>
              <w:t>Divertissement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486AA7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D4611F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42CD553" w14:textId="77777777">
            <w:pPr>
              <w:pStyle w:val="Tab1MiddleColGras"/>
              <w:rPr>
                <w:lang w:val="fr-FR"/>
              </w:rPr>
            </w:pPr>
            <w:r>
              <w:rPr>
                <w:lang w:val="fr-FR"/>
              </w:rPr>
              <w:t>7 119 637,37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00B6C1" w14:textId="77777777">
            <w:pPr>
              <w:pStyle w:val="Tab1LastColGras"/>
              <w:rPr>
                <w:lang w:val="fr-FR"/>
              </w:rPr>
            </w:pPr>
            <w:r>
              <w:rPr>
                <w:lang w:val="fr-FR"/>
              </w:rPr>
              <w:t>0,86</w:t>
            </w:r>
          </w:p>
        </w:tc>
      </w:tr>
      <w:tr w14:paraId="675FA3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494523" w14:textId="77777777">
            <w:pPr>
              <w:pStyle w:val="Tab3FirstColNonGras"/>
              <w:rPr>
                <w:lang w:val="fr-FR"/>
              </w:rPr>
            </w:pPr>
            <w:r>
              <w:rPr>
                <w:lang w:val="fr-FR"/>
              </w:rPr>
              <w:t>ELECTRONIC ARTS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EE326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102F00" w14:textId="77777777">
            <w:pPr>
              <w:pStyle w:val="Tab3MiddleColNonGras"/>
              <w:rPr>
                <w:lang w:val="fr-FR"/>
              </w:rPr>
            </w:pPr>
            <w:r>
              <w:rPr>
                <w:lang w:val="fr-FR"/>
              </w:rPr>
              <w:t>1 501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E7D278" w14:textId="77777777">
            <w:pPr>
              <w:pStyle w:val="Tab3MiddleColNonGras"/>
              <w:rPr>
                <w:lang w:val="fr-FR"/>
              </w:rPr>
            </w:pPr>
            <w:r>
              <w:rPr>
                <w:lang w:val="fr-FR"/>
              </w:rPr>
              <w:t>257 661,02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81F34C" w14:textId="77777777">
            <w:pPr>
              <w:pStyle w:val="Tab3LastColNonGras"/>
              <w:rPr>
                <w:lang w:val="fr-FR"/>
              </w:rPr>
            </w:pPr>
            <w:r>
              <w:rPr>
                <w:lang w:val="fr-FR"/>
              </w:rPr>
              <w:t>0,03</w:t>
            </w:r>
          </w:p>
        </w:tc>
      </w:tr>
      <w:tr w14:paraId="3B2569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038C80" w14:textId="77777777">
            <w:pPr>
              <w:pStyle w:val="Tab3FirstColNonGras"/>
              <w:rPr>
                <w:lang w:val="fr-FR"/>
              </w:rPr>
            </w:pPr>
            <w:r>
              <w:rPr>
                <w:lang w:val="fr-FR"/>
              </w:rPr>
              <w:t>KINGSOFT CORP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31E936"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CC86DF" w14:textId="77777777">
            <w:pPr>
              <w:pStyle w:val="Tab3MiddleColNonGras"/>
              <w:rPr>
                <w:lang w:val="fr-FR"/>
              </w:rPr>
            </w:pPr>
            <w:r>
              <w:rPr>
                <w:lang w:val="fr-FR"/>
              </w:rPr>
              <w:t>50 600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5EF314" w14:textId="77777777">
            <w:pPr>
              <w:pStyle w:val="Tab3MiddleColNonGras"/>
              <w:rPr>
                <w:lang w:val="fr-FR"/>
              </w:rPr>
            </w:pPr>
            <w:r>
              <w:rPr>
                <w:lang w:val="fr-FR"/>
              </w:rPr>
              <w:t>191 618,03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A0067A" w14:textId="77777777">
            <w:pPr>
              <w:pStyle w:val="Tab3LastColNonGras"/>
              <w:rPr>
                <w:lang w:val="fr-FR"/>
              </w:rPr>
            </w:pPr>
            <w:r>
              <w:rPr>
                <w:lang w:val="fr-FR"/>
              </w:rPr>
              <w:t>0,02</w:t>
            </w:r>
          </w:p>
        </w:tc>
      </w:tr>
      <w:tr w14:paraId="078A20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553A78" w14:textId="77777777">
            <w:pPr>
              <w:pStyle w:val="Tab3FirstColNonGras"/>
              <w:rPr>
                <w:lang w:val="fr-FR"/>
              </w:rPr>
            </w:pPr>
            <w:r>
              <w:rPr>
                <w:lang w:val="fr-FR"/>
              </w:rPr>
              <w:t>NCSOFT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B0CEC8"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F9A98C" w14:textId="77777777">
            <w:pPr>
              <w:pStyle w:val="Tab3MiddleColNonGras"/>
              <w:rPr>
                <w:lang w:val="fr-FR"/>
              </w:rPr>
            </w:pPr>
            <w:r>
              <w:rPr>
                <w:lang w:val="fr-FR"/>
              </w:rPr>
              <w:t>794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EA2000" w14:textId="77777777">
            <w:pPr>
              <w:pStyle w:val="Tab3MiddleColNonGras"/>
              <w:rPr>
                <w:lang w:val="fr-FR"/>
              </w:rPr>
            </w:pPr>
            <w:r>
              <w:rPr>
                <w:lang w:val="fr-FR"/>
              </w:rPr>
              <w:t>104 031,11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DA660F" w14:textId="77777777">
            <w:pPr>
              <w:pStyle w:val="Tab3LastColNonGras"/>
              <w:rPr>
                <w:lang w:val="fr-FR"/>
              </w:rPr>
            </w:pPr>
            <w:r>
              <w:rPr>
                <w:lang w:val="fr-FR"/>
              </w:rPr>
              <w:t>0,01</w:t>
            </w:r>
          </w:p>
        </w:tc>
      </w:tr>
      <w:tr w14:paraId="2BCB315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1DBE8C" w14:textId="77777777">
            <w:pPr>
              <w:pStyle w:val="Tab3FirstColNonGras"/>
              <w:rPr>
                <w:lang w:val="fr-FR"/>
              </w:rPr>
            </w:pPr>
            <w:r>
              <w:rPr>
                <w:lang w:val="fr-FR"/>
              </w:rPr>
              <w:t>NETEASE INC-ADR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23DF4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392ED0" w14:textId="77777777">
            <w:pPr>
              <w:pStyle w:val="Tab3MiddleColNonGras"/>
              <w:rPr>
                <w:lang w:val="fr-FR"/>
              </w:rPr>
            </w:pPr>
            <w:r>
              <w:rPr>
                <w:lang w:val="fr-FR"/>
              </w:rPr>
              <w:t>6 306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8C5A5C0" w14:textId="77777777">
            <w:pPr>
              <w:pStyle w:val="Tab3MiddleColNonGras"/>
              <w:rPr>
                <w:lang w:val="fr-FR"/>
              </w:rPr>
            </w:pPr>
            <w:r>
              <w:rPr>
                <w:lang w:val="fr-FR"/>
              </w:rPr>
              <w:t>815 701,23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747577" w14:textId="77777777">
            <w:pPr>
              <w:pStyle w:val="Tab3LastColNonGras"/>
              <w:rPr>
                <w:lang w:val="fr-FR"/>
              </w:rPr>
            </w:pPr>
            <w:r>
              <w:rPr>
                <w:lang w:val="fr-FR"/>
              </w:rPr>
              <w:t>0,10</w:t>
            </w:r>
          </w:p>
        </w:tc>
      </w:tr>
      <w:tr w14:paraId="07741CA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30D204" w14:textId="77777777">
            <w:pPr>
              <w:pStyle w:val="Tab3FirstColNonGras"/>
              <w:rPr>
                <w:lang w:val="fr-FR"/>
              </w:rPr>
            </w:pPr>
            <w:r>
              <w:rPr>
                <w:lang w:val="fr-FR"/>
              </w:rPr>
              <w:t>NETFLIX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F59D2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9A8F67" w14:textId="77777777">
            <w:pPr>
              <w:pStyle w:val="Tab3MiddleColNonGras"/>
              <w:rPr>
                <w:lang w:val="fr-FR"/>
              </w:rPr>
            </w:pPr>
            <w:r>
              <w:rPr>
                <w:lang w:val="fr-FR"/>
              </w:rPr>
              <w:t>4 383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7C18AA" w14:textId="77777777">
            <w:pPr>
              <w:pStyle w:val="Tab3MiddleColNonGras"/>
              <w:rPr>
                <w:lang w:val="fr-FR"/>
              </w:rPr>
            </w:pPr>
            <w:r>
              <w:rPr>
                <w:lang w:val="fr-FR"/>
              </w:rPr>
              <w:t>4 472 226,69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CCB1F14" w14:textId="77777777">
            <w:pPr>
              <w:pStyle w:val="Tab3LastColNonGras"/>
              <w:rPr>
                <w:lang w:val="fr-FR"/>
              </w:rPr>
            </w:pPr>
            <w:r>
              <w:rPr>
                <w:lang w:val="fr-FR"/>
              </w:rPr>
              <w:t>0,54</w:t>
            </w:r>
          </w:p>
        </w:tc>
      </w:tr>
      <w:tr w14:paraId="26DE61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7B2894" w14:textId="77777777">
            <w:pPr>
              <w:pStyle w:val="Tab3FirstColNonGras"/>
              <w:rPr>
                <w:lang w:val="fr-FR"/>
              </w:rPr>
            </w:pPr>
            <w:r>
              <w:rPr>
                <w:lang w:val="fr-FR"/>
              </w:rPr>
              <w:t>NINTENDO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D0724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BE118C" w14:textId="77777777">
            <w:pPr>
              <w:pStyle w:val="Tab3MiddleColNonGras"/>
              <w:rPr>
                <w:lang w:val="fr-FR"/>
              </w:rPr>
            </w:pPr>
            <w:r>
              <w:rPr>
                <w:lang w:val="fr-FR"/>
              </w:rPr>
              <w:t>3 850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B40166" w14:textId="77777777">
            <w:pPr>
              <w:pStyle w:val="Tab3MiddleColNonGras"/>
              <w:rPr>
                <w:lang w:val="fr-FR"/>
              </w:rPr>
            </w:pPr>
            <w:r>
              <w:rPr>
                <w:lang w:val="fr-FR"/>
              </w:rPr>
              <w:t>284 096,57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A68237" w14:textId="77777777">
            <w:pPr>
              <w:pStyle w:val="Tab3LastColNonGras"/>
              <w:rPr>
                <w:lang w:val="fr-FR"/>
              </w:rPr>
            </w:pPr>
            <w:r>
              <w:rPr>
                <w:lang w:val="fr-FR"/>
              </w:rPr>
              <w:t>0,03</w:t>
            </w:r>
          </w:p>
        </w:tc>
      </w:tr>
      <w:tr w14:paraId="1FDC89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5CDB5C" w14:textId="77777777">
            <w:pPr>
              <w:pStyle w:val="Tab3FirstColNonGras"/>
              <w:rPr>
                <w:lang w:val="fr-FR"/>
              </w:rPr>
            </w:pPr>
            <w:r>
              <w:rPr>
                <w:lang w:val="fr-FR"/>
              </w:rPr>
              <w:t>ROBLOX CORP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58393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09859FC" w14:textId="77777777">
            <w:pPr>
              <w:pStyle w:val="Tab3MiddleColNonGras"/>
              <w:rPr>
                <w:lang w:val="fr-FR"/>
              </w:rPr>
            </w:pPr>
            <w:r>
              <w:rPr>
                <w:lang w:val="fr-FR"/>
              </w:rPr>
              <w:t>2 229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C0F250" w14:textId="77777777">
            <w:pPr>
              <w:pStyle w:val="Tab3MiddleColNonGras"/>
              <w:rPr>
                <w:lang w:val="fr-FR"/>
              </w:rPr>
            </w:pPr>
            <w:r>
              <w:rPr>
                <w:lang w:val="fr-FR"/>
              </w:rPr>
              <w:t>262 775,39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1CB1C5" w14:textId="77777777">
            <w:pPr>
              <w:pStyle w:val="Tab3LastColNonGras"/>
              <w:rPr>
                <w:lang w:val="fr-FR"/>
              </w:rPr>
            </w:pPr>
            <w:r>
              <w:rPr>
                <w:lang w:val="fr-FR"/>
              </w:rPr>
              <w:t>0,03</w:t>
            </w:r>
          </w:p>
        </w:tc>
      </w:tr>
      <w:tr w14:paraId="5A3B40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A9BFF54" w14:textId="77777777">
            <w:pPr>
              <w:pStyle w:val="Tab3FirstColNonGras"/>
              <w:rPr>
                <w:lang w:val="fr-FR"/>
              </w:rPr>
            </w:pPr>
            <w:r>
              <w:rPr>
                <w:lang w:val="fr-FR"/>
              </w:rPr>
              <w:t>SPOTIFY TECHNOLOGY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D9F2F2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E0CBC0" w14:textId="77777777">
            <w:pPr>
              <w:pStyle w:val="Tab3MiddleColNonGras"/>
              <w:rPr>
                <w:lang w:val="fr-FR"/>
              </w:rPr>
            </w:pPr>
            <w:r>
              <w:rPr>
                <w:lang w:val="fr-FR"/>
              </w:rPr>
              <w:t>496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F563D5" w14:textId="77777777">
            <w:pPr>
              <w:pStyle w:val="Tab3MiddleColNonGras"/>
              <w:rPr>
                <w:lang w:val="fr-FR"/>
              </w:rPr>
            </w:pPr>
            <w:r>
              <w:rPr>
                <w:lang w:val="fr-FR"/>
              </w:rPr>
              <w:t>294 645,11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103CF7A" w14:textId="77777777">
            <w:pPr>
              <w:pStyle w:val="Tab3LastColNonGras"/>
              <w:rPr>
                <w:lang w:val="fr-FR"/>
              </w:rPr>
            </w:pPr>
            <w:r>
              <w:rPr>
                <w:lang w:val="fr-FR"/>
              </w:rPr>
              <w:t>0,04</w:t>
            </w:r>
          </w:p>
        </w:tc>
      </w:tr>
      <w:tr w14:paraId="55107F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E30FABF" w14:textId="77777777">
            <w:pPr>
              <w:pStyle w:val="Tab3FirstColNonGras"/>
              <w:rPr>
                <w:lang w:val="fr-FR"/>
              </w:rPr>
            </w:pPr>
            <w:r>
              <w:rPr>
                <w:lang w:val="fr-FR"/>
              </w:rPr>
              <w:t>TAKE-TWO INTERACTIVE SOFTWRE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102CC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93B640" w14:textId="77777777">
            <w:pPr>
              <w:pStyle w:val="Tab3MiddleColNonGras"/>
              <w:rPr>
                <w:lang w:val="fr-FR"/>
              </w:rPr>
            </w:pPr>
            <w:r>
              <w:rPr>
                <w:lang w:val="fr-FR"/>
              </w:rPr>
              <w:t>1 029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C37FCE" w14:textId="77777777">
            <w:pPr>
              <w:pStyle w:val="Tab3MiddleColNonGras"/>
              <w:rPr>
                <w:lang w:val="fr-FR"/>
              </w:rPr>
            </w:pPr>
            <w:r>
              <w:rPr>
                <w:lang w:val="fr-FR"/>
              </w:rPr>
              <w:t>226 257,40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0AD169" w14:textId="77777777">
            <w:pPr>
              <w:pStyle w:val="Tab3LastColNonGras"/>
              <w:rPr>
                <w:lang w:val="fr-FR"/>
              </w:rPr>
            </w:pPr>
            <w:r>
              <w:rPr>
                <w:lang w:val="fr-FR"/>
              </w:rPr>
              <w:t>0,03</w:t>
            </w:r>
          </w:p>
        </w:tc>
      </w:tr>
      <w:tr w14:paraId="294DC5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EE15AF" w14:textId="77777777">
            <w:pPr>
              <w:pStyle w:val="Tab3FirstColNonGras"/>
              <w:rPr>
                <w:lang w:val="fr-FR"/>
              </w:rPr>
            </w:pPr>
            <w:r>
              <w:rPr>
                <w:lang w:val="fr-FR"/>
              </w:rPr>
              <w:t>WARNER BROS DISCOVERY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C2C23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A10076" w14:textId="77777777">
            <w:pPr>
              <w:pStyle w:val="Tab3MiddleColNonGras"/>
              <w:rPr>
                <w:lang w:val="fr-FR"/>
              </w:rPr>
            </w:pPr>
            <w:r>
              <w:rPr>
                <w:lang w:val="fr-FR"/>
              </w:rPr>
              <w:t>12 672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9B71ED" w14:textId="77777777">
            <w:pPr>
              <w:pStyle w:val="Tab3MiddleColNonGras"/>
              <w:rPr>
                <w:lang w:val="fr-FR"/>
              </w:rPr>
            </w:pPr>
            <w:r>
              <w:rPr>
                <w:lang w:val="fr-FR"/>
              </w:rPr>
              <w:t>210 624,82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6E80BF" w14:textId="77777777">
            <w:pPr>
              <w:pStyle w:val="Tab3LastColNonGras"/>
              <w:rPr>
                <w:lang w:val="fr-FR"/>
              </w:rPr>
            </w:pPr>
            <w:r>
              <w:rPr>
                <w:lang w:val="fr-FR"/>
              </w:rPr>
              <w:t>0,03</w:t>
            </w:r>
          </w:p>
        </w:tc>
      </w:tr>
      <w:tr w14:paraId="745D67A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794117F" w14:textId="77777777">
            <w:pPr>
              <w:pStyle w:val="Tab1FirstColGras"/>
              <w:rPr>
                <w:lang w:val="fr-FR"/>
              </w:rPr>
            </w:pPr>
            <w:r>
              <w:rPr>
                <w:lang w:val="fr-FR"/>
              </w:rPr>
              <w:t>Eau</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66FFD4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154FD0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47B431D" w14:textId="77777777">
            <w:pPr>
              <w:pStyle w:val="Tab1MiddleColGras"/>
              <w:rPr>
                <w:lang w:val="fr-FR"/>
              </w:rPr>
            </w:pPr>
            <w:r>
              <w:rPr>
                <w:lang w:val="fr-FR"/>
              </w:rPr>
              <w:t>2 661 180,50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CAA65F" w14:textId="77777777">
            <w:pPr>
              <w:pStyle w:val="Tab1LastColGras"/>
              <w:rPr>
                <w:lang w:val="fr-FR"/>
              </w:rPr>
            </w:pPr>
            <w:r>
              <w:rPr>
                <w:lang w:val="fr-FR"/>
              </w:rPr>
              <w:t>0,32</w:t>
            </w:r>
          </w:p>
        </w:tc>
      </w:tr>
      <w:tr w14:paraId="7A0FAA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E5E1CAD" w14:textId="77777777">
            <w:pPr>
              <w:pStyle w:val="Tab3FirstColNonGras"/>
              <w:rPr>
                <w:lang w:val="fr-FR"/>
              </w:rPr>
            </w:pPr>
            <w:r>
              <w:rPr>
                <w:lang w:val="fr-FR"/>
              </w:rPr>
              <w:t>CALIFORNIA WATER SERVICE GRP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7EFCE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B80A06" w14:textId="77777777">
            <w:pPr>
              <w:pStyle w:val="Tab3MiddleColNonGras"/>
              <w:rPr>
                <w:lang w:val="fr-FR"/>
              </w:rPr>
            </w:pPr>
            <w:r>
              <w:rPr>
                <w:lang w:val="fr-FR"/>
              </w:rPr>
              <w:t>17 667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C654A31" w14:textId="77777777">
            <w:pPr>
              <w:pStyle w:val="Tab3MiddleColNonGras"/>
              <w:rPr>
                <w:lang w:val="fr-FR"/>
              </w:rPr>
            </w:pPr>
            <w:r>
              <w:rPr>
                <w:lang w:val="fr-FR"/>
              </w:rPr>
              <w:t>689 990,32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DC149D" w14:textId="77777777">
            <w:pPr>
              <w:pStyle w:val="Tab3LastColNonGras"/>
              <w:rPr>
                <w:lang w:val="fr-FR"/>
              </w:rPr>
            </w:pPr>
            <w:r>
              <w:rPr>
                <w:lang w:val="fr-FR"/>
              </w:rPr>
              <w:t>0,08</w:t>
            </w:r>
          </w:p>
        </w:tc>
      </w:tr>
      <w:tr w14:paraId="0D1ADC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0F6D38" w14:textId="77777777">
            <w:pPr>
              <w:pStyle w:val="Tab3FirstColNonGras"/>
              <w:rPr>
                <w:lang w:val="fr-FR"/>
              </w:rPr>
            </w:pPr>
            <w:r>
              <w:rPr>
                <w:lang w:val="fr-FR"/>
              </w:rPr>
              <w:t>ESSENTIAL UTILITIES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DDD09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980320" w14:textId="77777777">
            <w:pPr>
              <w:pStyle w:val="Tab3MiddleColNonGras"/>
              <w:rPr>
                <w:lang w:val="fr-FR"/>
              </w:rPr>
            </w:pPr>
            <w:r>
              <w:rPr>
                <w:lang w:val="fr-FR"/>
              </w:rPr>
              <w:t>9 897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BCCD65" w14:textId="77777777">
            <w:pPr>
              <w:pStyle w:val="Tab3MiddleColNonGras"/>
              <w:rPr>
                <w:lang w:val="fr-FR"/>
              </w:rPr>
            </w:pPr>
            <w:r>
              <w:rPr>
                <w:lang w:val="fr-FR"/>
              </w:rPr>
              <w:t>336 076,85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2095AD" w14:textId="77777777">
            <w:pPr>
              <w:pStyle w:val="Tab3LastColNonGras"/>
              <w:rPr>
                <w:lang w:val="fr-FR"/>
              </w:rPr>
            </w:pPr>
            <w:r>
              <w:rPr>
                <w:lang w:val="fr-FR"/>
              </w:rPr>
              <w:t>0,04</w:t>
            </w:r>
          </w:p>
        </w:tc>
      </w:tr>
      <w:tr w14:paraId="462391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8DAFC0" w14:textId="77777777">
            <w:pPr>
              <w:pStyle w:val="Tab3FirstColNonGras"/>
              <w:rPr>
                <w:lang w:val="fr-FR"/>
              </w:rPr>
            </w:pPr>
            <w:r>
              <w:rPr>
                <w:lang w:val="fr-FR"/>
              </w:rPr>
              <w:t>MERIDIAN ENERGY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9C2E3F" w14:textId="77777777">
            <w:pPr>
              <w:pStyle w:val="Tab1MiddleColNonGrasCentre"/>
              <w:rPr>
                <w:lang w:val="fr-FR"/>
              </w:rPr>
            </w:pPr>
            <w:r>
              <w:rPr>
                <w:lang w:val="fr-FR"/>
              </w:rPr>
              <w:t>NZD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AA6E407" w14:textId="77777777">
            <w:pPr>
              <w:pStyle w:val="Tab3MiddleColNonGras"/>
              <w:rPr>
                <w:lang w:val="fr-FR"/>
              </w:rPr>
            </w:pPr>
            <w:r>
              <w:rPr>
                <w:lang w:val="fr-FR"/>
              </w:rPr>
              <w:t>208 204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86C2C7" w14:textId="77777777">
            <w:pPr>
              <w:pStyle w:val="Tab3MiddleColNonGras"/>
              <w:rPr>
                <w:lang w:val="fr-FR"/>
              </w:rPr>
            </w:pPr>
            <w:r>
              <w:rPr>
                <w:lang w:val="fr-FR"/>
              </w:rPr>
              <w:t>573 085,73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EB04CB" w14:textId="77777777">
            <w:pPr>
              <w:pStyle w:val="Tab3LastColNonGras"/>
              <w:rPr>
                <w:lang w:val="fr-FR"/>
              </w:rPr>
            </w:pPr>
            <w:r>
              <w:rPr>
                <w:lang w:val="fr-FR"/>
              </w:rPr>
              <w:t>0,07</w:t>
            </w:r>
          </w:p>
        </w:tc>
      </w:tr>
      <w:tr w14:paraId="41BF35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D948639" w14:textId="77777777">
            <w:pPr>
              <w:pStyle w:val="Tab3FirstColNonGras"/>
              <w:rPr>
                <w:lang w:val="fr-FR"/>
              </w:rPr>
            </w:pPr>
            <w:r>
              <w:rPr>
                <w:lang w:val="fr-FR"/>
              </w:rPr>
              <w:t>SEVERN TRENT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5EE200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4FBF41" w14:textId="77777777">
            <w:pPr>
              <w:pStyle w:val="Tab3MiddleColNonGras"/>
              <w:rPr>
                <w:lang w:val="fr-FR"/>
              </w:rPr>
            </w:pPr>
            <w:r>
              <w:rPr>
                <w:lang w:val="fr-FR"/>
              </w:rPr>
              <w:t>13 565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68ED1D" w14:textId="77777777">
            <w:pPr>
              <w:pStyle w:val="Tab3MiddleColNonGras"/>
              <w:rPr>
                <w:lang w:val="fr-FR"/>
              </w:rPr>
            </w:pPr>
            <w:r>
              <w:rPr>
                <w:lang w:val="fr-FR"/>
              </w:rPr>
              <w:t>402 225,25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5D5CD5" w14:textId="77777777">
            <w:pPr>
              <w:pStyle w:val="Tab3LastColNonGras"/>
              <w:rPr>
                <w:lang w:val="fr-FR"/>
              </w:rPr>
            </w:pPr>
            <w:r>
              <w:rPr>
                <w:lang w:val="fr-FR"/>
              </w:rPr>
              <w:t>0,05</w:t>
            </w:r>
          </w:p>
        </w:tc>
      </w:tr>
      <w:tr w14:paraId="0E1E5F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70FBC6" w14:textId="77777777">
            <w:pPr>
              <w:pStyle w:val="Tab3FirstColNonGras"/>
              <w:rPr>
                <w:lang w:val="fr-FR"/>
              </w:rPr>
            </w:pPr>
            <w:r>
              <w:rPr>
                <w:lang w:val="fr-FR"/>
              </w:rPr>
              <w:t xml:space="preserve">UNITED </w:t>
            </w:r>
            <w:r>
              <w:rPr>
                <w:lang w:val="fr-FR"/>
              </w:rPr>
              <w:t>UTILITIES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77B3B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367D0C" w14:textId="77777777">
            <w:pPr>
              <w:pStyle w:val="Tab3MiddleColNonGras"/>
              <w:rPr>
                <w:lang w:val="fr-FR"/>
              </w:rPr>
            </w:pPr>
            <w:r>
              <w:rPr>
                <w:lang w:val="fr-FR"/>
              </w:rPr>
              <w:t>50 229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682215" w14:textId="77777777">
            <w:pPr>
              <w:pStyle w:val="Tab3MiddleColNonGras"/>
              <w:rPr>
                <w:lang w:val="fr-FR"/>
              </w:rPr>
            </w:pPr>
            <w:r>
              <w:rPr>
                <w:lang w:val="fr-FR"/>
              </w:rPr>
              <w:t>659 802,35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F0489C" w14:textId="77777777">
            <w:pPr>
              <w:pStyle w:val="Tab3LastColNonGras"/>
              <w:rPr>
                <w:lang w:val="fr-FR"/>
              </w:rPr>
            </w:pPr>
            <w:r>
              <w:rPr>
                <w:lang w:val="fr-FR"/>
              </w:rPr>
              <w:t>0,08</w:t>
            </w:r>
          </w:p>
        </w:tc>
      </w:tr>
      <w:tr w14:paraId="1D7C908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E3D52B2" w14:textId="77777777">
            <w:pPr>
              <w:pStyle w:val="Tab1FirstColGras"/>
              <w:rPr>
                <w:lang w:val="fr-FR"/>
              </w:rPr>
            </w:pPr>
            <w:r>
              <w:rPr>
                <w:lang w:val="fr-FR"/>
              </w:rPr>
              <w:t>Electricité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19A3D5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52F57A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4421B27" w14:textId="77777777">
            <w:pPr>
              <w:pStyle w:val="Tab1MiddleColGras"/>
              <w:rPr>
                <w:lang w:val="fr-FR"/>
              </w:rPr>
            </w:pPr>
            <w:r>
              <w:rPr>
                <w:lang w:val="fr-FR"/>
              </w:rPr>
              <w:t>6 642 628,48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186237" w14:textId="77777777">
            <w:pPr>
              <w:pStyle w:val="Tab1LastColGras"/>
              <w:rPr>
                <w:lang w:val="fr-FR"/>
              </w:rPr>
            </w:pPr>
            <w:r>
              <w:rPr>
                <w:lang w:val="fr-FR"/>
              </w:rPr>
              <w:t>0,80</w:t>
            </w:r>
          </w:p>
        </w:tc>
      </w:tr>
      <w:tr w14:paraId="1F97C1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C25062" w14:textId="77777777">
            <w:pPr>
              <w:pStyle w:val="Tab3FirstColNonGras"/>
              <w:rPr>
                <w:lang w:val="fr-FR"/>
              </w:rPr>
            </w:pPr>
            <w:r>
              <w:rPr>
                <w:lang w:val="fr-FR"/>
              </w:rPr>
              <w:t>CENTRAIS ELETRICAS BR-SP 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928D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43AAAD" w14:textId="77777777">
            <w:pPr>
              <w:pStyle w:val="Tab3MiddleColNonGras"/>
              <w:rPr>
                <w:lang w:val="fr-FR"/>
              </w:rPr>
            </w:pPr>
            <w:r>
              <w:rPr>
                <w:lang w:val="fr-FR"/>
              </w:rPr>
              <w:t>38 190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F7714F" w14:textId="77777777">
            <w:pPr>
              <w:pStyle w:val="Tab3MiddleColNonGras"/>
              <w:rPr>
                <w:lang w:val="fr-FR"/>
              </w:rPr>
            </w:pPr>
            <w:r>
              <w:rPr>
                <w:lang w:val="fr-FR"/>
              </w:rPr>
              <w:t>322 421,11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9C2C1F5" w14:textId="77777777">
            <w:pPr>
              <w:pStyle w:val="Tab3LastColNonGras"/>
              <w:rPr>
                <w:lang w:val="fr-FR"/>
              </w:rPr>
            </w:pPr>
            <w:r>
              <w:rPr>
                <w:lang w:val="fr-FR"/>
              </w:rPr>
              <w:t>0,04</w:t>
            </w:r>
          </w:p>
        </w:tc>
      </w:tr>
      <w:tr w14:paraId="7B042A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DAA7C7" w14:textId="77777777">
            <w:pPr>
              <w:pStyle w:val="Tab3FirstColNonGras"/>
              <w:rPr>
                <w:lang w:val="fr-FR"/>
              </w:rPr>
            </w:pPr>
            <w:r>
              <w:rPr>
                <w:lang w:val="fr-FR"/>
              </w:rPr>
              <w:t>EDISON INTL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633B4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FE53522" w14:textId="77777777">
            <w:pPr>
              <w:pStyle w:val="Tab3MiddleColNonGras"/>
              <w:rPr>
                <w:lang w:val="fr-FR"/>
              </w:rPr>
            </w:pPr>
            <w:r>
              <w:rPr>
                <w:lang w:val="fr-FR"/>
              </w:rPr>
              <w:t>4 569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734313F" w14:textId="77777777">
            <w:pPr>
              <w:pStyle w:val="Tab3MiddleColNonGras"/>
              <w:rPr>
                <w:lang w:val="fr-FR"/>
              </w:rPr>
            </w:pPr>
            <w:r>
              <w:rPr>
                <w:lang w:val="fr-FR"/>
              </w:rPr>
              <w:t>214 956,87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51F3D5" w14:textId="77777777">
            <w:pPr>
              <w:pStyle w:val="Tab3LastColNonGras"/>
              <w:rPr>
                <w:lang w:val="fr-FR"/>
              </w:rPr>
            </w:pPr>
            <w:r>
              <w:rPr>
                <w:lang w:val="fr-FR"/>
              </w:rPr>
              <w:t>0,03</w:t>
            </w:r>
          </w:p>
        </w:tc>
      </w:tr>
      <w:tr w14:paraId="6E3DE5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D35E5C" w14:textId="77777777">
            <w:pPr>
              <w:pStyle w:val="Tab3FirstColNonGras"/>
              <w:rPr>
                <w:lang w:val="fr-FR"/>
              </w:rPr>
            </w:pPr>
            <w:r>
              <w:rPr>
                <w:lang w:val="fr-FR"/>
              </w:rPr>
              <w:t>EVERSOURCE ENERGY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D7D10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7BD390" w14:textId="77777777">
            <w:pPr>
              <w:pStyle w:val="Tab3MiddleColNonGras"/>
              <w:rPr>
                <w:lang w:val="fr-FR"/>
              </w:rPr>
            </w:pPr>
            <w:r>
              <w:rPr>
                <w:lang w:val="fr-FR"/>
              </w:rPr>
              <w:t>6 908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700E42" w14:textId="77777777">
            <w:pPr>
              <w:pStyle w:val="Tab3MiddleColNonGras"/>
              <w:rPr>
                <w:lang w:val="fr-FR"/>
              </w:rPr>
            </w:pPr>
            <w:r>
              <w:rPr>
                <w:lang w:val="fr-FR"/>
              </w:rPr>
              <w:t>418 242,66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8DFD6BC" w14:textId="77777777">
            <w:pPr>
              <w:pStyle w:val="Tab3LastColNonGras"/>
              <w:rPr>
                <w:lang w:val="fr-FR"/>
              </w:rPr>
            </w:pPr>
            <w:r>
              <w:rPr>
                <w:lang w:val="fr-FR"/>
              </w:rPr>
              <w:t>0,05</w:t>
            </w:r>
          </w:p>
        </w:tc>
      </w:tr>
    </w:tbl>
    <w:p w:rsidR="00BB4C9A" w14:paraId="579C4AB5" w14:textId="77777777">
      <w:pPr>
        <w:sectPr>
          <w:headerReference w:type="default" r:id="rId35"/>
          <w:footerReference w:type="default" r:id="rId36"/>
          <w:pgSz w:w="11900" w:h="16840"/>
          <w:pgMar w:top="2154" w:right="1134" w:bottom="1134" w:left="1134" w:header="400" w:footer="400" w:gutter="0"/>
          <w:cols w:space="720"/>
        </w:sectPr>
      </w:pPr>
    </w:p>
    <w:p w:rsidR="00BB4C9A" w14:paraId="21EADE98" w14:textId="77777777">
      <w:pPr>
        <w:spacing w:line="30" w:lineRule="exact"/>
        <w:rPr>
          <w:sz w:val="3"/>
        </w:rPr>
      </w:pPr>
    </w:p>
    <w:p w:rsidR="00BB4C9A" w14:paraId="4A6A22B8" w14:textId="77777777">
      <w:pPr>
        <w:pStyle w:val="TechnicalBookmark"/>
        <w:rPr>
          <w:lang w:val="fr-FR"/>
        </w:rPr>
      </w:pPr>
      <w:r>
        <w:rPr>
          <w:lang w:val="fr-FR"/>
        </w:rPr>
        <w:fldChar w:fldCharType="begin"/>
      </w:r>
      <w:r>
        <w:rPr>
          <w:lang w:val="fr-FR"/>
        </w:rPr>
        <w:instrText xml:space="preserve"> SET B5FB58CF8295A5885EAD43A89ACED10A "" </w:instrText>
      </w:r>
      <w:r>
        <w:rPr>
          <w:lang w:val="fr-FR"/>
        </w:rPr>
        <w:fldChar w:fldCharType="separate"/>
      </w:r>
      <w:bookmarkStart w:id="61" w:name="B5FB58CF8295A5885EAD43A89ACED10A"/>
      <w:bookmarkEnd w:id="61"/>
      <w:r>
        <w:rPr>
          <w:lang w:val="fr-FR"/>
        </w:rPr>
        <w:fldChar w:fldCharType="end"/>
      </w:r>
    </w:p>
    <w:p w:rsidR="00BB4C9A" w14:paraId="64C2BAD8" w14:textId="77777777">
      <w:pPr>
        <w:pStyle w:val="H2"/>
        <w:rPr>
          <w:lang w:val="fr-FR"/>
        </w:rPr>
      </w:pPr>
      <w:r>
        <w:rPr>
          <w:lang w:val="fr-FR"/>
        </w:rPr>
        <w:t xml:space="preserve">Inventaire des éléments de bilan </w:t>
      </w:r>
    </w:p>
    <w:p w:rsidR="00BB4C9A" w14:paraId="1D86CDAF" w14:textId="77777777">
      <w:pPr>
        <w:pStyle w:val="NoRefToc"/>
        <w:rPr>
          <w:lang w:val="fr-FR"/>
        </w:rPr>
      </w:pPr>
      <w:r>
        <w:rPr>
          <w:lang w:val="fr-FR"/>
        </w:rPr>
        <w:t>Inventaire des éléments de bilan</w:t>
      </w:r>
    </w:p>
    <w:p w:rsidR="00BB4C9A" w14:paraId="578D648D" w14:textId="77777777">
      <w:pPr>
        <w:pStyle w:val="TechnicalBookmark"/>
        <w:rPr>
          <w:lang w:val="fr-FR"/>
        </w:rPr>
      </w:pPr>
      <w:r>
        <w:rPr>
          <w:lang w:val="fr-FR"/>
        </w:rPr>
        <w:fldChar w:fldCharType="begin"/>
      </w:r>
      <w:r>
        <w:rPr>
          <w:lang w:val="fr-FR"/>
        </w:rPr>
        <w:instrText xml:space="preserve"> SET BEF150A7389530D33F3286D137D5894D "" </w:instrText>
      </w:r>
      <w:r>
        <w:rPr>
          <w:lang w:val="fr-FR"/>
        </w:rPr>
        <w:fldChar w:fldCharType="separate"/>
      </w:r>
      <w:bookmarkStart w:id="62" w:name="BEF150A7389530D33F3286D137D5894D"/>
      <w:bookmarkEnd w:id="62"/>
      <w:r>
        <w:rPr>
          <w:lang w:val="fr-FR"/>
        </w:rPr>
        <w:fldChar w:fldCharType="end"/>
      </w:r>
    </w:p>
    <w:p w:rsidR="00BB4C9A" w14:paraId="665754FB"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0D10F16"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3F640045"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A6B1DCC"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A6306EE" w14:textId="77777777">
            <w:pPr>
              <w:pStyle w:val="EnteteTabMiddleColBordure"/>
              <w:spacing w:line="184" w:lineRule="exact"/>
              <w:rPr>
                <w:lang w:val="fr-FR"/>
              </w:rPr>
            </w:pPr>
            <w:r>
              <w:rPr>
                <w:lang w:val="fr-FR"/>
              </w:rPr>
              <w:t>Quantité ou</w:t>
            </w:r>
          </w:p>
          <w:p w:rsidR="00BB4C9A" w14:paraId="440DC0FC"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EB16C5F"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79756C5" w14:textId="77777777">
            <w:pPr>
              <w:pStyle w:val="EnteteTabLastColBordure"/>
              <w:spacing w:line="184" w:lineRule="exact"/>
              <w:rPr>
                <w:lang w:val="fr-FR"/>
              </w:rPr>
            </w:pPr>
            <w:r>
              <w:rPr>
                <w:lang w:val="fr-FR"/>
              </w:rPr>
              <w:t>% Actif</w:t>
            </w:r>
          </w:p>
          <w:p w:rsidR="00BB4C9A" w14:paraId="63E8B0BC" w14:textId="77777777">
            <w:pPr>
              <w:pStyle w:val="EnteteTabLastColBordure"/>
              <w:spacing w:line="184" w:lineRule="exact"/>
              <w:rPr>
                <w:lang w:val="fr-FR"/>
              </w:rPr>
            </w:pPr>
            <w:r>
              <w:rPr>
                <w:lang w:val="fr-FR"/>
              </w:rPr>
              <w:t>Net</w:t>
            </w:r>
          </w:p>
        </w:tc>
      </w:tr>
      <w:tr w14:paraId="399220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F3CA353" w14:textId="77777777">
            <w:pPr>
              <w:pStyle w:val="Tab3FirstColNonGras"/>
              <w:rPr>
                <w:lang w:val="fr-FR"/>
              </w:rPr>
            </w:pPr>
            <w:r>
              <w:rPr>
                <w:lang w:val="fr-FR"/>
              </w:rPr>
              <w:t>EXELON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5263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7AD95AE" w14:textId="77777777">
            <w:pPr>
              <w:pStyle w:val="Tab3MiddleColNonGras"/>
              <w:rPr>
                <w:lang w:val="fr-FR"/>
              </w:rPr>
            </w:pPr>
            <w:r>
              <w:rPr>
                <w:lang w:val="fr-FR"/>
              </w:rPr>
              <w:t>73 724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953E62F" w14:textId="77777777">
            <w:pPr>
              <w:pStyle w:val="Tab3MiddleColNonGras"/>
              <w:rPr>
                <w:lang w:val="fr-FR"/>
              </w:rPr>
            </w:pPr>
            <w:r>
              <w:rPr>
                <w:lang w:val="fr-FR"/>
              </w:rPr>
              <w:t>2 824 099,78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B29F33" w14:textId="77777777">
            <w:pPr>
              <w:pStyle w:val="Tab3LastColNonGras"/>
              <w:rPr>
                <w:lang w:val="fr-FR"/>
              </w:rPr>
            </w:pPr>
            <w:r>
              <w:rPr>
                <w:lang w:val="fr-FR"/>
              </w:rPr>
              <w:t>0,33</w:t>
            </w:r>
          </w:p>
        </w:tc>
      </w:tr>
      <w:tr w14:paraId="726386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5F1BDB9" w14:textId="77777777">
            <w:pPr>
              <w:pStyle w:val="Tab3FirstColNonGras"/>
              <w:rPr>
                <w:lang w:val="fr-FR"/>
              </w:rPr>
            </w:pPr>
            <w:r>
              <w:rPr>
                <w:lang w:val="fr-FR"/>
              </w:rPr>
              <w:t>IBERDROLA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60845C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66A1938" w14:textId="77777777">
            <w:pPr>
              <w:pStyle w:val="Tab3MiddleColNonGras"/>
              <w:rPr>
                <w:lang w:val="fr-FR"/>
              </w:rPr>
            </w:pPr>
            <w:r>
              <w:rPr>
                <w:lang w:val="fr-FR"/>
              </w:rPr>
              <w:t>116 897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F565415" w14:textId="77777777">
            <w:pPr>
              <w:pStyle w:val="Tab3MiddleColNonGras"/>
              <w:rPr>
                <w:lang w:val="fr-FR"/>
              </w:rPr>
            </w:pPr>
            <w:r>
              <w:rPr>
                <w:lang w:val="fr-FR"/>
              </w:rPr>
              <w:t>1 882 626,19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DE48231" w14:textId="77777777">
            <w:pPr>
              <w:pStyle w:val="Tab3LastColNonGras"/>
              <w:rPr>
                <w:lang w:val="fr-FR"/>
              </w:rPr>
            </w:pPr>
            <w:r>
              <w:rPr>
                <w:lang w:val="fr-FR"/>
              </w:rPr>
              <w:t>0,23</w:t>
            </w:r>
          </w:p>
        </w:tc>
      </w:tr>
      <w:tr w14:paraId="2C89ED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F2A5606" w14:textId="77777777">
            <w:pPr>
              <w:pStyle w:val="Tab3FirstColNonGras"/>
              <w:rPr>
                <w:lang w:val="fr-FR"/>
              </w:rPr>
            </w:pPr>
            <w:r>
              <w:rPr>
                <w:lang w:val="fr-FR"/>
              </w:rPr>
              <w:t>LEGRAND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633197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63E83B" w14:textId="77777777">
            <w:pPr>
              <w:pStyle w:val="Tab3MiddleColNonGras"/>
              <w:rPr>
                <w:lang w:val="fr-FR"/>
              </w:rPr>
            </w:pPr>
            <w:r>
              <w:rPr>
                <w:lang w:val="fr-FR"/>
              </w:rPr>
              <w:t>1 828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0D0F3A7" w14:textId="77777777">
            <w:pPr>
              <w:pStyle w:val="Tab3MiddleColNonGras"/>
              <w:rPr>
                <w:lang w:val="fr-FR"/>
              </w:rPr>
            </w:pPr>
            <w:r>
              <w:rPr>
                <w:lang w:val="fr-FR"/>
              </w:rPr>
              <w:t>257 016,80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202DCD" w14:textId="77777777">
            <w:pPr>
              <w:pStyle w:val="Tab3LastColNonGras"/>
              <w:rPr>
                <w:lang w:val="fr-FR"/>
              </w:rPr>
            </w:pPr>
            <w:r>
              <w:rPr>
                <w:lang w:val="fr-FR"/>
              </w:rPr>
              <w:t>0,03</w:t>
            </w:r>
          </w:p>
        </w:tc>
      </w:tr>
      <w:tr w14:paraId="23EF06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2574AC3" w14:textId="77777777">
            <w:pPr>
              <w:pStyle w:val="Tab3FirstColNonGras"/>
              <w:rPr>
                <w:lang w:val="fr-FR"/>
              </w:rPr>
            </w:pPr>
            <w:r>
              <w:rPr>
                <w:lang w:val="fr-FR"/>
              </w:rPr>
              <w:t>ORSTED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9DBE22C"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8088D3" w14:textId="77777777">
            <w:pPr>
              <w:pStyle w:val="Tab3MiddleColNonGras"/>
              <w:rPr>
                <w:lang w:val="fr-FR"/>
              </w:rPr>
            </w:pPr>
            <w:r>
              <w:rPr>
                <w:lang w:val="fr-FR"/>
              </w:rPr>
              <w:t>47 546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0DF480" w14:textId="77777777">
            <w:pPr>
              <w:pStyle w:val="Tab3MiddleColNonGras"/>
              <w:rPr>
                <w:lang w:val="fr-FR"/>
              </w:rPr>
            </w:pPr>
            <w:r>
              <w:rPr>
                <w:lang w:val="fr-FR"/>
              </w:rPr>
              <w:t>723 265,07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699111" w14:textId="77777777">
            <w:pPr>
              <w:pStyle w:val="Tab3LastColNonGras"/>
              <w:rPr>
                <w:lang w:val="fr-FR"/>
              </w:rPr>
            </w:pPr>
            <w:r>
              <w:rPr>
                <w:lang w:val="fr-FR"/>
              </w:rPr>
              <w:t>0,09</w:t>
            </w:r>
          </w:p>
        </w:tc>
      </w:tr>
      <w:tr w14:paraId="3E06094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3D387FC" w14:textId="77777777">
            <w:pPr>
              <w:pStyle w:val="Tab1FirstColGras"/>
              <w:rPr>
                <w:lang w:val="fr-FR"/>
              </w:rPr>
            </w:pPr>
            <w:r>
              <w:rPr>
                <w:lang w:val="fr-FR"/>
              </w:rPr>
              <w:t>Emballage et conditionnement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514877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F9EC86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97B439B" w14:textId="77777777">
            <w:pPr>
              <w:pStyle w:val="Tab1MiddleColGras"/>
              <w:rPr>
                <w:lang w:val="fr-FR"/>
              </w:rPr>
            </w:pPr>
            <w:r>
              <w:rPr>
                <w:lang w:val="fr-FR"/>
              </w:rPr>
              <w:t>3 082 008,12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DD54AB" w14:textId="77777777">
            <w:pPr>
              <w:pStyle w:val="Tab1LastColGras"/>
              <w:rPr>
                <w:lang w:val="fr-FR"/>
              </w:rPr>
            </w:pPr>
            <w:r>
              <w:rPr>
                <w:lang w:val="fr-FR"/>
              </w:rPr>
              <w:t>0,37</w:t>
            </w:r>
          </w:p>
        </w:tc>
      </w:tr>
      <w:tr w14:paraId="2ACC0C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89EA484" w14:textId="77777777">
            <w:pPr>
              <w:pStyle w:val="Tab3FirstColNonGras"/>
              <w:rPr>
                <w:lang w:val="fr-FR"/>
              </w:rPr>
            </w:pPr>
            <w:r>
              <w:rPr>
                <w:lang w:val="fr-FR"/>
              </w:rPr>
              <w:t>BRAMBLES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91A0683"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78B007" w14:textId="77777777">
            <w:pPr>
              <w:pStyle w:val="Tab3MiddleColNonGras"/>
              <w:rPr>
                <w:lang w:val="fr-FR"/>
              </w:rPr>
            </w:pPr>
            <w:r>
              <w:rPr>
                <w:lang w:val="fr-FR"/>
              </w:rPr>
              <w:t>154 924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05A740" w14:textId="77777777">
            <w:pPr>
              <w:pStyle w:val="Tab3MiddleColNonGras"/>
              <w:rPr>
                <w:lang w:val="fr-FR"/>
              </w:rPr>
            </w:pPr>
            <w:r>
              <w:rPr>
                <w:lang w:val="fr-FR"/>
              </w:rPr>
              <w:t>2 167 074,76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EE309E" w14:textId="77777777">
            <w:pPr>
              <w:pStyle w:val="Tab3LastColNonGras"/>
              <w:rPr>
                <w:lang w:val="fr-FR"/>
              </w:rPr>
            </w:pPr>
            <w:r>
              <w:rPr>
                <w:lang w:val="fr-FR"/>
              </w:rPr>
              <w:t>0,26</w:t>
            </w:r>
          </w:p>
        </w:tc>
      </w:tr>
      <w:tr w14:paraId="1C49B3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0BEBF9" w14:textId="77777777">
            <w:pPr>
              <w:pStyle w:val="Tab3FirstColNonGras"/>
              <w:rPr>
                <w:lang w:val="fr-FR"/>
              </w:rPr>
            </w:pPr>
            <w:r>
              <w:rPr>
                <w:lang w:val="fr-FR"/>
              </w:rPr>
              <w:t>CROWN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68979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8D01BB" w14:textId="77777777">
            <w:pPr>
              <w:pStyle w:val="Tab3MiddleColNonGras"/>
              <w:rPr>
                <w:lang w:val="fr-FR"/>
              </w:rPr>
            </w:pPr>
            <w:r>
              <w:rPr>
                <w:lang w:val="fr-FR"/>
              </w:rPr>
              <w:t>11 130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88367B" w14:textId="77777777">
            <w:pPr>
              <w:pStyle w:val="Tab3MiddleColNonGras"/>
              <w:rPr>
                <w:lang w:val="fr-FR"/>
              </w:rPr>
            </w:pPr>
            <w:r>
              <w:rPr>
                <w:lang w:val="fr-FR"/>
              </w:rPr>
              <w:t>914 933,36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9ED477" w14:textId="77777777">
            <w:pPr>
              <w:pStyle w:val="Tab3LastColNonGras"/>
              <w:rPr>
                <w:lang w:val="fr-FR"/>
              </w:rPr>
            </w:pPr>
            <w:r>
              <w:rPr>
                <w:lang w:val="fr-FR"/>
              </w:rPr>
              <w:t>0,11</w:t>
            </w:r>
          </w:p>
        </w:tc>
      </w:tr>
      <w:tr w14:paraId="6FEA599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278CA6F" w14:textId="77777777">
            <w:pPr>
              <w:pStyle w:val="Tab1FirstColGras"/>
              <w:rPr>
                <w:lang w:val="fr-FR"/>
              </w:rPr>
            </w:pPr>
            <w:r>
              <w:rPr>
                <w:lang w:val="fr-FR"/>
              </w:rPr>
              <w:t>Equipement et services pour l'énergie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EFAEB5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B23AC2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290CAC2" w14:textId="77777777">
            <w:pPr>
              <w:pStyle w:val="Tab1MiddleColGras"/>
              <w:rPr>
                <w:lang w:val="fr-FR"/>
              </w:rPr>
            </w:pPr>
            <w:r>
              <w:rPr>
                <w:lang w:val="fr-FR"/>
              </w:rPr>
              <w:t>2 702 148,31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BF45ED" w14:textId="77777777">
            <w:pPr>
              <w:pStyle w:val="Tab1LastColGras"/>
              <w:rPr>
                <w:lang w:val="fr-FR"/>
              </w:rPr>
            </w:pPr>
            <w:r>
              <w:rPr>
                <w:lang w:val="fr-FR"/>
              </w:rPr>
              <w:t>0,33</w:t>
            </w:r>
          </w:p>
        </w:tc>
      </w:tr>
      <w:tr w14:paraId="7711C9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7B83B8" w14:textId="77777777">
            <w:pPr>
              <w:pStyle w:val="Tab3FirstColNonGras"/>
              <w:rPr>
                <w:lang w:val="fr-FR"/>
              </w:rPr>
            </w:pPr>
            <w:r>
              <w:rPr>
                <w:lang w:val="fr-FR"/>
              </w:rPr>
              <w:t>SUNRUN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78F48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4A7C5F" w14:textId="77777777">
            <w:pPr>
              <w:pStyle w:val="Tab3MiddleColNonGras"/>
              <w:rPr>
                <w:lang w:val="fr-FR"/>
              </w:rPr>
            </w:pPr>
            <w:r>
              <w:rPr>
                <w:lang w:val="fr-FR"/>
              </w:rPr>
              <w:t>30 715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92165D" w14:textId="77777777">
            <w:pPr>
              <w:pStyle w:val="Tab3MiddleColNonGras"/>
              <w:rPr>
                <w:lang w:val="fr-FR"/>
              </w:rPr>
            </w:pPr>
            <w:r>
              <w:rPr>
                <w:lang w:val="fr-FR"/>
              </w:rPr>
              <w:t>451 967,96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70BD0F" w14:textId="77777777">
            <w:pPr>
              <w:pStyle w:val="Tab3LastColNonGras"/>
              <w:rPr>
                <w:lang w:val="fr-FR"/>
              </w:rPr>
            </w:pPr>
            <w:r>
              <w:rPr>
                <w:lang w:val="fr-FR"/>
              </w:rPr>
              <w:t>0,05</w:t>
            </w:r>
          </w:p>
        </w:tc>
      </w:tr>
      <w:tr w14:paraId="1CF81A6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5A16EB" w14:textId="77777777">
            <w:pPr>
              <w:pStyle w:val="Tab3FirstColNonGras"/>
              <w:rPr>
                <w:lang w:val="fr-FR"/>
              </w:rPr>
            </w:pPr>
            <w:r>
              <w:rPr>
                <w:lang w:val="fr-FR"/>
              </w:rPr>
              <w:t>TENARIS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2DF52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22094C" w14:textId="77777777">
            <w:pPr>
              <w:pStyle w:val="Tab3MiddleColNonGras"/>
              <w:rPr>
                <w:lang w:val="fr-FR"/>
              </w:rPr>
            </w:pPr>
            <w:r>
              <w:rPr>
                <w:lang w:val="fr-FR"/>
              </w:rPr>
              <w:t>86 407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CB78B6" w14:textId="77777777">
            <w:pPr>
              <w:pStyle w:val="Tab3MiddleColNonGras"/>
              <w:rPr>
                <w:lang w:val="fr-FR"/>
              </w:rPr>
            </w:pPr>
            <w:r>
              <w:rPr>
                <w:lang w:val="fr-FR"/>
              </w:rPr>
              <w:t>1 312 522,33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E29842" w14:textId="77777777">
            <w:pPr>
              <w:pStyle w:val="Tab3LastColNonGras"/>
              <w:rPr>
                <w:lang w:val="fr-FR"/>
              </w:rPr>
            </w:pPr>
            <w:r>
              <w:rPr>
                <w:lang w:val="fr-FR"/>
              </w:rPr>
              <w:t>0,17</w:t>
            </w:r>
          </w:p>
        </w:tc>
      </w:tr>
      <w:tr w14:paraId="27E608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518E58F" w14:textId="77777777">
            <w:pPr>
              <w:pStyle w:val="Tab3FirstColNonGras"/>
              <w:rPr>
                <w:lang w:val="en-US"/>
              </w:rPr>
            </w:pPr>
            <w:r w:rsidRPr="00150D1F">
              <w:rPr>
                <w:lang w:val="en-US"/>
              </w:rPr>
              <w:t>VESTAS WIND SYSTEMS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2B957C"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129DAC" w14:textId="77777777">
            <w:pPr>
              <w:pStyle w:val="Tab3MiddleColNonGras"/>
              <w:rPr>
                <w:lang w:val="fr-FR"/>
              </w:rPr>
            </w:pPr>
            <w:r>
              <w:rPr>
                <w:lang w:val="fr-FR"/>
              </w:rPr>
              <w:t>58 424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37B157" w14:textId="77777777">
            <w:pPr>
              <w:pStyle w:val="Tab3MiddleColNonGras"/>
              <w:rPr>
                <w:lang w:val="fr-FR"/>
              </w:rPr>
            </w:pPr>
            <w:r>
              <w:rPr>
                <w:lang w:val="fr-FR"/>
              </w:rPr>
              <w:t>937 658,02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9B38FC" w14:textId="77777777">
            <w:pPr>
              <w:pStyle w:val="Tab3LastColNonGras"/>
              <w:rPr>
                <w:lang w:val="fr-FR"/>
              </w:rPr>
            </w:pPr>
            <w:r>
              <w:rPr>
                <w:lang w:val="fr-FR"/>
              </w:rPr>
              <w:t>0,11</w:t>
            </w:r>
          </w:p>
        </w:tc>
      </w:tr>
      <w:tr w14:paraId="67B0F61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EDDC7CA" w14:textId="77777777">
            <w:pPr>
              <w:pStyle w:val="Tab1FirstColGras"/>
              <w:rPr>
                <w:lang w:val="fr-FR"/>
              </w:rPr>
            </w:pPr>
            <w:r>
              <w:rPr>
                <w:lang w:val="fr-FR"/>
              </w:rPr>
              <w:t>Equipements de communication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D465ED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FB0F20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242293F" w14:textId="77777777">
            <w:pPr>
              <w:pStyle w:val="Tab1MiddleColGras"/>
              <w:rPr>
                <w:lang w:val="fr-FR"/>
              </w:rPr>
            </w:pPr>
            <w:r>
              <w:rPr>
                <w:lang w:val="fr-FR"/>
              </w:rPr>
              <w:t>1 536 255,46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3537F7" w14:textId="77777777">
            <w:pPr>
              <w:pStyle w:val="Tab1LastColGras"/>
              <w:rPr>
                <w:lang w:val="fr-FR"/>
              </w:rPr>
            </w:pPr>
            <w:r>
              <w:rPr>
                <w:lang w:val="fr-FR"/>
              </w:rPr>
              <w:t>0,19</w:t>
            </w:r>
          </w:p>
        </w:tc>
      </w:tr>
      <w:tr w14:paraId="7C8538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DDB7D6" w14:textId="77777777">
            <w:pPr>
              <w:pStyle w:val="Tab3FirstColNonGras"/>
              <w:rPr>
                <w:lang w:val="fr-FR"/>
              </w:rPr>
            </w:pPr>
            <w:r>
              <w:rPr>
                <w:lang w:val="fr-FR"/>
              </w:rPr>
              <w:t>ARISTA NETWORKS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E23A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FE3603B" w14:textId="77777777">
            <w:pPr>
              <w:pStyle w:val="Tab3MiddleColNonGras"/>
              <w:rPr>
                <w:lang w:val="fr-FR"/>
              </w:rPr>
            </w:pPr>
            <w:r>
              <w:rPr>
                <w:lang w:val="fr-FR"/>
              </w:rPr>
              <w:t>2 536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EFA38E" w14:textId="77777777">
            <w:pPr>
              <w:pStyle w:val="Tab3MiddleColNonGras"/>
              <w:rPr>
                <w:lang w:val="fr-FR"/>
              </w:rPr>
            </w:pPr>
            <w:r>
              <w:rPr>
                <w:lang w:val="fr-FR"/>
              </w:rPr>
              <w:t>314 485,58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625C8B" w14:textId="77777777">
            <w:pPr>
              <w:pStyle w:val="Tab3LastColNonGras"/>
              <w:rPr>
                <w:lang w:val="fr-FR"/>
              </w:rPr>
            </w:pPr>
            <w:r>
              <w:rPr>
                <w:lang w:val="fr-FR"/>
              </w:rPr>
              <w:t>0,04</w:t>
            </w:r>
          </w:p>
        </w:tc>
      </w:tr>
      <w:tr w14:paraId="5A3052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DC83385" w14:textId="77777777">
            <w:pPr>
              <w:pStyle w:val="Tab3FirstColNonGras"/>
              <w:rPr>
                <w:lang w:val="fr-FR"/>
              </w:rPr>
            </w:pPr>
            <w:r>
              <w:rPr>
                <w:lang w:val="fr-FR"/>
              </w:rPr>
              <w:t>CISCO SYSTEMS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6D38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29E9BF" w14:textId="77777777">
            <w:pPr>
              <w:pStyle w:val="Tab3MiddleColNonGras"/>
              <w:rPr>
                <w:lang w:val="fr-FR"/>
              </w:rPr>
            </w:pPr>
            <w:r>
              <w:rPr>
                <w:lang w:val="fr-FR"/>
              </w:rPr>
              <w:t>7 885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BF8F7DD" w14:textId="77777777">
            <w:pPr>
              <w:pStyle w:val="Tab3MiddleColNonGras"/>
              <w:rPr>
                <w:lang w:val="fr-FR"/>
              </w:rPr>
            </w:pPr>
            <w:r>
              <w:rPr>
                <w:lang w:val="fr-FR"/>
              </w:rPr>
              <w:t>459 141,87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49AAF5" w14:textId="77777777">
            <w:pPr>
              <w:pStyle w:val="Tab3LastColNonGras"/>
              <w:rPr>
                <w:lang w:val="fr-FR"/>
              </w:rPr>
            </w:pPr>
            <w:r>
              <w:rPr>
                <w:lang w:val="fr-FR"/>
              </w:rPr>
              <w:t>0,06</w:t>
            </w:r>
          </w:p>
        </w:tc>
      </w:tr>
      <w:tr w14:paraId="05961E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D5BAEC" w14:textId="77777777">
            <w:pPr>
              <w:pStyle w:val="Tab3FirstColNonGras"/>
              <w:rPr>
                <w:lang w:val="fr-FR"/>
              </w:rPr>
            </w:pPr>
            <w:r>
              <w:rPr>
                <w:lang w:val="fr-FR"/>
              </w:rPr>
              <w:t>MOTOROLA SOLUTIONS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70952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15B89B" w14:textId="77777777">
            <w:pPr>
              <w:pStyle w:val="Tab3MiddleColNonGras"/>
              <w:rPr>
                <w:lang w:val="fr-FR"/>
              </w:rPr>
            </w:pPr>
            <w:r>
              <w:rPr>
                <w:lang w:val="fr-FR"/>
              </w:rPr>
              <w:t>675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257CCD5" w14:textId="77777777">
            <w:pPr>
              <w:pStyle w:val="Tab3MiddleColNonGras"/>
              <w:rPr>
                <w:lang w:val="fr-FR"/>
              </w:rPr>
            </w:pPr>
            <w:r>
              <w:rPr>
                <w:lang w:val="fr-FR"/>
              </w:rPr>
              <w:t>262 698,51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59B589" w14:textId="77777777">
            <w:pPr>
              <w:pStyle w:val="Tab3LastColNonGras"/>
              <w:rPr>
                <w:lang w:val="fr-FR"/>
              </w:rPr>
            </w:pPr>
            <w:r>
              <w:rPr>
                <w:lang w:val="fr-FR"/>
              </w:rPr>
              <w:t>0,03</w:t>
            </w:r>
          </w:p>
        </w:tc>
      </w:tr>
      <w:tr w14:paraId="156971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199395" w14:textId="77777777">
            <w:pPr>
              <w:pStyle w:val="Tab3FirstColNonGras"/>
              <w:rPr>
                <w:lang w:val="fr-FR"/>
              </w:rPr>
            </w:pPr>
            <w:r>
              <w:rPr>
                <w:lang w:val="fr-FR"/>
              </w:rPr>
              <w:t>QUALCOMM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3FBB7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B083D5E" w14:textId="77777777">
            <w:pPr>
              <w:pStyle w:val="Tab3MiddleColNonGras"/>
              <w:rPr>
                <w:lang w:val="fr-FR"/>
              </w:rPr>
            </w:pPr>
            <w:r>
              <w:rPr>
                <w:lang w:val="fr-FR"/>
              </w:rPr>
              <w:t>3 531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271743" w14:textId="77777777">
            <w:pPr>
              <w:pStyle w:val="Tab3MiddleColNonGras"/>
              <w:rPr>
                <w:lang w:val="fr-FR"/>
              </w:rPr>
            </w:pPr>
            <w:r>
              <w:rPr>
                <w:lang w:val="fr-FR"/>
              </w:rPr>
              <w:t>499 929,50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4B4568F" w14:textId="77777777">
            <w:pPr>
              <w:pStyle w:val="Tab3LastColNonGras"/>
              <w:rPr>
                <w:lang w:val="fr-FR"/>
              </w:rPr>
            </w:pPr>
            <w:r>
              <w:rPr>
                <w:lang w:val="fr-FR"/>
              </w:rPr>
              <w:t>0,06</w:t>
            </w:r>
          </w:p>
        </w:tc>
      </w:tr>
      <w:tr w14:paraId="3A99B83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9222BE2" w14:textId="77777777">
            <w:pPr>
              <w:pStyle w:val="Tab1FirstColGras"/>
              <w:rPr>
                <w:lang w:val="fr-FR"/>
              </w:rPr>
            </w:pPr>
            <w:r>
              <w:rPr>
                <w:lang w:val="fr-FR"/>
              </w:rPr>
              <w:t>Equipements électriques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EFA26C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DADE06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285C579" w14:textId="77777777">
            <w:pPr>
              <w:pStyle w:val="Tab1MiddleColGras"/>
              <w:rPr>
                <w:lang w:val="fr-FR"/>
              </w:rPr>
            </w:pPr>
            <w:r>
              <w:rPr>
                <w:lang w:val="fr-FR"/>
              </w:rPr>
              <w:t>13 301 955,13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0F5A3CD" w14:textId="77777777">
            <w:pPr>
              <w:pStyle w:val="Tab1LastColGras"/>
              <w:rPr>
                <w:lang w:val="fr-FR"/>
              </w:rPr>
            </w:pPr>
            <w:r>
              <w:rPr>
                <w:lang w:val="fr-FR"/>
              </w:rPr>
              <w:t>1,61</w:t>
            </w:r>
          </w:p>
        </w:tc>
      </w:tr>
      <w:tr w14:paraId="107D8D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3D7139" w14:textId="77777777">
            <w:pPr>
              <w:pStyle w:val="Tab3FirstColNonGras"/>
              <w:rPr>
                <w:lang w:val="fr-FR"/>
              </w:rPr>
            </w:pPr>
            <w:r>
              <w:rPr>
                <w:lang w:val="fr-FR"/>
              </w:rPr>
              <w:t>ABB LTD-REG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2D5D9D"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6D3BEE" w14:textId="77777777">
            <w:pPr>
              <w:pStyle w:val="Tab3MiddleColNonGras"/>
              <w:rPr>
                <w:lang w:val="fr-FR"/>
              </w:rPr>
            </w:pPr>
            <w:r>
              <w:rPr>
                <w:lang w:val="fr-FR"/>
              </w:rPr>
              <w:t>5 951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A108E1" w14:textId="77777777">
            <w:pPr>
              <w:pStyle w:val="Tab3MiddleColNonGras"/>
              <w:rPr>
                <w:lang w:val="fr-FR"/>
              </w:rPr>
            </w:pPr>
            <w:r>
              <w:rPr>
                <w:lang w:val="fr-FR"/>
              </w:rPr>
              <w:t>364 883,48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DE7D66" w14:textId="77777777">
            <w:pPr>
              <w:pStyle w:val="Tab3LastColNonGras"/>
              <w:rPr>
                <w:lang w:val="fr-FR"/>
              </w:rPr>
            </w:pPr>
            <w:r>
              <w:rPr>
                <w:lang w:val="fr-FR"/>
              </w:rPr>
              <w:t>0,04</w:t>
            </w:r>
          </w:p>
        </w:tc>
      </w:tr>
      <w:tr w14:paraId="73D445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BB75E80" w14:textId="77777777">
            <w:pPr>
              <w:pStyle w:val="Tab3FirstColNonGras"/>
              <w:rPr>
                <w:lang w:val="fr-FR"/>
              </w:rPr>
            </w:pPr>
            <w:r>
              <w:rPr>
                <w:lang w:val="fr-FR"/>
              </w:rPr>
              <w:t>AMETEK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B135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6B0459" w14:textId="77777777">
            <w:pPr>
              <w:pStyle w:val="Tab3MiddleColNonGras"/>
              <w:rPr>
                <w:lang w:val="fr-FR"/>
              </w:rPr>
            </w:pPr>
            <w:r>
              <w:rPr>
                <w:lang w:val="fr-FR"/>
              </w:rPr>
              <w:t>1 892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928740" w14:textId="77777777">
            <w:pPr>
              <w:pStyle w:val="Tab3MiddleColNonGras"/>
              <w:rPr>
                <w:lang w:val="fr-FR"/>
              </w:rPr>
            </w:pPr>
            <w:r>
              <w:rPr>
                <w:lang w:val="fr-FR"/>
              </w:rPr>
              <w:t>302 720,00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5B6F93" w14:textId="77777777">
            <w:pPr>
              <w:pStyle w:val="Tab3LastColNonGras"/>
              <w:rPr>
                <w:lang w:val="fr-FR"/>
              </w:rPr>
            </w:pPr>
            <w:r>
              <w:rPr>
                <w:lang w:val="fr-FR"/>
              </w:rPr>
              <w:t>0,04</w:t>
            </w:r>
          </w:p>
        </w:tc>
      </w:tr>
      <w:tr w14:paraId="0A4454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7FE231" w14:textId="77777777">
            <w:pPr>
              <w:pStyle w:val="Tab3FirstColNonGras"/>
              <w:rPr>
                <w:lang w:val="fr-FR"/>
              </w:rPr>
            </w:pPr>
            <w:r>
              <w:rPr>
                <w:lang w:val="fr-FR"/>
              </w:rPr>
              <w:t>EATON CORP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2154E5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66B1F98" w14:textId="77777777">
            <w:pPr>
              <w:pStyle w:val="Tab3MiddleColNonGras"/>
              <w:rPr>
                <w:lang w:val="fr-FR"/>
              </w:rPr>
            </w:pPr>
            <w:r>
              <w:rPr>
                <w:lang w:val="fr-FR"/>
              </w:rPr>
              <w:t>7 160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A7E8B4" w14:textId="77777777">
            <w:pPr>
              <w:pStyle w:val="Tab3MiddleColNonGras"/>
              <w:rPr>
                <w:lang w:val="fr-FR"/>
              </w:rPr>
            </w:pPr>
            <w:r>
              <w:rPr>
                <w:lang w:val="fr-FR"/>
              </w:rPr>
              <w:t>2 280 536,17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971D1A" w14:textId="77777777">
            <w:pPr>
              <w:pStyle w:val="Tab3LastColNonGras"/>
              <w:rPr>
                <w:lang w:val="fr-FR"/>
              </w:rPr>
            </w:pPr>
            <w:r>
              <w:rPr>
                <w:lang w:val="fr-FR"/>
              </w:rPr>
              <w:t>0,28</w:t>
            </w:r>
          </w:p>
        </w:tc>
      </w:tr>
      <w:tr w14:paraId="2A10D1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78D476" w14:textId="77777777">
            <w:pPr>
              <w:pStyle w:val="Tab3FirstColNonGras"/>
              <w:rPr>
                <w:lang w:val="fr-FR"/>
              </w:rPr>
            </w:pPr>
            <w:r>
              <w:rPr>
                <w:lang w:val="fr-FR"/>
              </w:rPr>
              <w:t>EMERSON ELECTRIC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7BB0D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3B4F2B" w14:textId="77777777">
            <w:pPr>
              <w:pStyle w:val="Tab3MiddleColNonGras"/>
              <w:rPr>
                <w:lang w:val="fr-FR"/>
              </w:rPr>
            </w:pPr>
            <w:r>
              <w:rPr>
                <w:lang w:val="fr-FR"/>
              </w:rPr>
              <w:t>14 911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58E728" w14:textId="77777777">
            <w:pPr>
              <w:pStyle w:val="Tab3MiddleColNonGras"/>
              <w:rPr>
                <w:lang w:val="fr-FR"/>
              </w:rPr>
            </w:pPr>
            <w:r>
              <w:rPr>
                <w:lang w:val="fr-FR"/>
              </w:rPr>
              <w:t>1 664 702,11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A8CEC3" w14:textId="77777777">
            <w:pPr>
              <w:pStyle w:val="Tab3LastColNonGras"/>
              <w:rPr>
                <w:lang w:val="fr-FR"/>
              </w:rPr>
            </w:pPr>
            <w:r>
              <w:rPr>
                <w:lang w:val="fr-FR"/>
              </w:rPr>
              <w:t>0,20</w:t>
            </w:r>
          </w:p>
        </w:tc>
      </w:tr>
      <w:tr w14:paraId="7EE131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42F4D8" w14:textId="77777777">
            <w:pPr>
              <w:pStyle w:val="Tab3FirstColNonGras"/>
              <w:rPr>
                <w:lang w:val="fr-FR"/>
              </w:rPr>
            </w:pPr>
            <w:r>
              <w:rPr>
                <w:lang w:val="fr-FR"/>
              </w:rPr>
              <w:t>ENPHASE ENERGY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B7E34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96E858" w14:textId="77777777">
            <w:pPr>
              <w:pStyle w:val="Tab3MiddleColNonGras"/>
              <w:rPr>
                <w:lang w:val="fr-FR"/>
              </w:rPr>
            </w:pPr>
            <w:r>
              <w:rPr>
                <w:lang w:val="fr-FR"/>
              </w:rPr>
              <w:t>5 448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5C51BD" w14:textId="77777777">
            <w:pPr>
              <w:pStyle w:val="Tab3MiddleColNonGras"/>
              <w:rPr>
                <w:lang w:val="fr-FR"/>
              </w:rPr>
            </w:pPr>
            <w:r>
              <w:rPr>
                <w:lang w:val="fr-FR"/>
              </w:rPr>
              <w:t>164 089,12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B86401" w14:textId="77777777">
            <w:pPr>
              <w:pStyle w:val="Tab3LastColNonGras"/>
              <w:rPr>
                <w:lang w:val="fr-FR"/>
              </w:rPr>
            </w:pPr>
            <w:r>
              <w:rPr>
                <w:lang w:val="fr-FR"/>
              </w:rPr>
              <w:t>0,02</w:t>
            </w:r>
          </w:p>
        </w:tc>
      </w:tr>
      <w:tr w14:paraId="18A1C4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355372" w14:textId="77777777">
            <w:pPr>
              <w:pStyle w:val="Tab3FirstColNonGras"/>
              <w:rPr>
                <w:lang w:val="fr-FR"/>
              </w:rPr>
            </w:pPr>
            <w:r>
              <w:rPr>
                <w:lang w:val="fr-FR"/>
              </w:rPr>
              <w:t>GE VERNOVA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8CF02C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AA2EE8" w14:textId="77777777">
            <w:pPr>
              <w:pStyle w:val="Tab3MiddleColNonGras"/>
              <w:rPr>
                <w:lang w:val="fr-FR"/>
              </w:rPr>
            </w:pPr>
            <w:r>
              <w:rPr>
                <w:lang w:val="fr-FR"/>
              </w:rPr>
              <w:t>6 011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D67756" w14:textId="77777777">
            <w:pPr>
              <w:pStyle w:val="Tab3MiddleColNonGras"/>
              <w:rPr>
                <w:lang w:val="fr-FR"/>
              </w:rPr>
            </w:pPr>
            <w:r>
              <w:rPr>
                <w:lang w:val="fr-FR"/>
              </w:rPr>
              <w:t>3 145 671,40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ACFE3A" w14:textId="77777777">
            <w:pPr>
              <w:pStyle w:val="Tab3LastColNonGras"/>
              <w:rPr>
                <w:lang w:val="fr-FR"/>
              </w:rPr>
            </w:pPr>
            <w:r>
              <w:rPr>
                <w:lang w:val="fr-FR"/>
              </w:rPr>
              <w:t>0,37</w:t>
            </w:r>
          </w:p>
        </w:tc>
      </w:tr>
      <w:tr w14:paraId="643465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03C166" w14:textId="77777777">
            <w:pPr>
              <w:pStyle w:val="Tab3FirstColNonGras"/>
              <w:rPr>
                <w:lang w:val="fr-FR"/>
              </w:rPr>
            </w:pPr>
            <w:r>
              <w:rPr>
                <w:lang w:val="fr-FR"/>
              </w:rPr>
              <w:t>HUBBELL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1F2CA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00471A" w14:textId="77777777">
            <w:pPr>
              <w:pStyle w:val="Tab3MiddleColNonGras"/>
              <w:rPr>
                <w:lang w:val="fr-FR"/>
              </w:rPr>
            </w:pPr>
            <w:r>
              <w:rPr>
                <w:lang w:val="fr-FR"/>
              </w:rPr>
              <w:t>583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8B47AC7" w14:textId="77777777">
            <w:pPr>
              <w:pStyle w:val="Tab3MiddleColNonGras"/>
              <w:rPr>
                <w:lang w:val="fr-FR"/>
              </w:rPr>
            </w:pPr>
            <w:r>
              <w:rPr>
                <w:lang w:val="fr-FR"/>
              </w:rPr>
              <w:t>213 507,00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D6DEF7" w14:textId="77777777">
            <w:pPr>
              <w:pStyle w:val="Tab3LastColNonGras"/>
              <w:rPr>
                <w:lang w:val="fr-FR"/>
              </w:rPr>
            </w:pPr>
            <w:r>
              <w:rPr>
                <w:lang w:val="fr-FR"/>
              </w:rPr>
              <w:t>0,03</w:t>
            </w:r>
          </w:p>
        </w:tc>
      </w:tr>
      <w:tr w14:paraId="738C43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331D0E" w14:textId="77777777">
            <w:pPr>
              <w:pStyle w:val="Tab3FirstColNonGras"/>
              <w:rPr>
                <w:lang w:val="fr-FR"/>
              </w:rPr>
            </w:pPr>
            <w:r>
              <w:rPr>
                <w:lang w:val="fr-FR"/>
              </w:rPr>
              <w:t>MITSUBISHI ELECTRIC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EE6DE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FB7CF3" w14:textId="77777777">
            <w:pPr>
              <w:pStyle w:val="Tab3MiddleColNonGras"/>
              <w:rPr>
                <w:lang w:val="fr-FR"/>
              </w:rPr>
            </w:pPr>
            <w:r>
              <w:rPr>
                <w:lang w:val="fr-FR"/>
              </w:rPr>
              <w:t>104 500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F57967" w14:textId="77777777">
            <w:pPr>
              <w:pStyle w:val="Tab3MiddleColNonGras"/>
              <w:rPr>
                <w:lang w:val="fr-FR"/>
              </w:rPr>
            </w:pPr>
            <w:r>
              <w:rPr>
                <w:lang w:val="fr-FR"/>
              </w:rPr>
              <w:t>2 290 173,05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3F3976" w14:textId="77777777">
            <w:pPr>
              <w:pStyle w:val="Tab3LastColNonGras"/>
              <w:rPr>
                <w:lang w:val="fr-FR"/>
              </w:rPr>
            </w:pPr>
            <w:r>
              <w:rPr>
                <w:lang w:val="fr-FR"/>
              </w:rPr>
              <w:t>0,28</w:t>
            </w:r>
          </w:p>
        </w:tc>
      </w:tr>
      <w:tr w14:paraId="0D687C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16AFD7" w14:textId="77777777">
            <w:pPr>
              <w:pStyle w:val="Tab3FirstColNonGras"/>
              <w:rPr>
                <w:lang w:val="fr-FR"/>
              </w:rPr>
            </w:pPr>
            <w:r>
              <w:rPr>
                <w:lang w:val="fr-FR"/>
              </w:rPr>
              <w:t>SCHNEIDER ELECTRIC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64B5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E9C8C9D" w14:textId="77777777">
            <w:pPr>
              <w:pStyle w:val="Tab3MiddleColNonGras"/>
              <w:rPr>
                <w:lang w:val="fr-FR"/>
              </w:rPr>
            </w:pPr>
            <w:r>
              <w:rPr>
                <w:lang w:val="fr-FR"/>
              </w:rPr>
              <w:t>12 103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CB608B" w14:textId="77777777">
            <w:pPr>
              <w:pStyle w:val="Tab3MiddleColNonGras"/>
              <w:rPr>
                <w:lang w:val="fr-FR"/>
              </w:rPr>
            </w:pPr>
            <w:r>
              <w:rPr>
                <w:lang w:val="fr-FR"/>
              </w:rPr>
              <w:t>2 875 672,80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3437190" w14:textId="77777777">
            <w:pPr>
              <w:pStyle w:val="Tab3LastColNonGras"/>
              <w:rPr>
                <w:lang w:val="fr-FR"/>
              </w:rPr>
            </w:pPr>
            <w:r>
              <w:rPr>
                <w:lang w:val="fr-FR"/>
              </w:rPr>
              <w:t>0,35</w:t>
            </w:r>
          </w:p>
        </w:tc>
      </w:tr>
      <w:tr w14:paraId="10E401F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C7FF661" w14:textId="77777777">
            <w:pPr>
              <w:pStyle w:val="Tab1FirstColGras"/>
              <w:rPr>
                <w:lang w:val="fr-FR"/>
              </w:rPr>
            </w:pPr>
            <w:r>
              <w:rPr>
                <w:lang w:val="fr-FR"/>
              </w:rPr>
              <w:t>Equipements et fournitures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41BE56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D3D0F3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A7D868D" w14:textId="77777777">
            <w:pPr>
              <w:pStyle w:val="Tab1MiddleColGras"/>
              <w:rPr>
                <w:lang w:val="fr-FR"/>
              </w:rPr>
            </w:pPr>
            <w:r>
              <w:rPr>
                <w:lang w:val="fr-FR"/>
              </w:rPr>
              <w:t>9 923 243,34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9F9354" w14:textId="77777777">
            <w:pPr>
              <w:pStyle w:val="Tab1LastColGras"/>
              <w:rPr>
                <w:lang w:val="fr-FR"/>
              </w:rPr>
            </w:pPr>
            <w:r>
              <w:rPr>
                <w:lang w:val="fr-FR"/>
              </w:rPr>
              <w:t>1,20</w:t>
            </w:r>
          </w:p>
        </w:tc>
      </w:tr>
      <w:tr w14:paraId="687318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2D2626" w14:textId="77777777">
            <w:pPr>
              <w:pStyle w:val="Tab3FirstColNonGras"/>
              <w:rPr>
                <w:lang w:val="fr-FR"/>
              </w:rPr>
            </w:pPr>
            <w:r>
              <w:rPr>
                <w:lang w:val="fr-FR"/>
              </w:rPr>
              <w:t>ABBOTT LABORATORIES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1D2E1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7ECBC0" w14:textId="77777777">
            <w:pPr>
              <w:pStyle w:val="Tab3MiddleColNonGras"/>
              <w:rPr>
                <w:lang w:val="fr-FR"/>
              </w:rPr>
            </w:pPr>
            <w:r>
              <w:rPr>
                <w:lang w:val="fr-FR"/>
              </w:rPr>
              <w:t>22 649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5B6DF2" w14:textId="77777777">
            <w:pPr>
              <w:pStyle w:val="Tab3MiddleColNonGras"/>
              <w:rPr>
                <w:lang w:val="fr-FR"/>
              </w:rPr>
            </w:pPr>
            <w:r>
              <w:rPr>
                <w:lang w:val="fr-FR"/>
              </w:rPr>
              <w:t>2 581 793,24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95DE04" w14:textId="77777777">
            <w:pPr>
              <w:pStyle w:val="Tab3LastColNonGras"/>
              <w:rPr>
                <w:lang w:val="fr-FR"/>
              </w:rPr>
            </w:pPr>
            <w:r>
              <w:rPr>
                <w:lang w:val="fr-FR"/>
              </w:rPr>
              <w:t>0,30</w:t>
            </w:r>
          </w:p>
        </w:tc>
      </w:tr>
      <w:tr w14:paraId="1A4B4D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7025FD" w14:textId="77777777">
            <w:pPr>
              <w:pStyle w:val="Tab3FirstColNonGras"/>
              <w:rPr>
                <w:lang w:val="fr-FR"/>
              </w:rPr>
            </w:pPr>
            <w:r>
              <w:rPr>
                <w:lang w:val="fr-FR"/>
              </w:rPr>
              <w:t>ALCON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6E2983"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3B4ED1" w14:textId="77777777">
            <w:pPr>
              <w:pStyle w:val="Tab3MiddleColNonGras"/>
              <w:rPr>
                <w:lang w:val="fr-FR"/>
              </w:rPr>
            </w:pPr>
            <w:r>
              <w:rPr>
                <w:lang w:val="fr-FR"/>
              </w:rPr>
              <w:t>4 362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4BAC07" w14:textId="77777777">
            <w:pPr>
              <w:pStyle w:val="Tab3MiddleColNonGras"/>
              <w:rPr>
                <w:lang w:val="fr-FR"/>
              </w:rPr>
            </w:pPr>
            <w:r>
              <w:rPr>
                <w:lang w:val="fr-FR"/>
              </w:rPr>
              <w:t>276 506,52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134502" w14:textId="77777777">
            <w:pPr>
              <w:pStyle w:val="Tab3LastColNonGras"/>
              <w:rPr>
                <w:lang w:val="fr-FR"/>
              </w:rPr>
            </w:pPr>
            <w:r>
              <w:rPr>
                <w:lang w:val="fr-FR"/>
              </w:rPr>
              <w:t>0,03</w:t>
            </w:r>
          </w:p>
        </w:tc>
      </w:tr>
      <w:tr w14:paraId="05E2B3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5FB00AE" w14:textId="77777777">
            <w:pPr>
              <w:pStyle w:val="Tab3FirstColNonGras"/>
              <w:rPr>
                <w:lang w:val="fr-FR"/>
              </w:rPr>
            </w:pPr>
            <w:r>
              <w:rPr>
                <w:lang w:val="fr-FR"/>
              </w:rPr>
              <w:t>BECTON DICKINSON AND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955E8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B34610" w14:textId="77777777">
            <w:pPr>
              <w:pStyle w:val="Tab3MiddleColNonGras"/>
              <w:rPr>
                <w:lang w:val="fr-FR"/>
              </w:rPr>
            </w:pPr>
            <w:r>
              <w:rPr>
                <w:lang w:val="fr-FR"/>
              </w:rPr>
              <w:t>1 674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938E67" w14:textId="77777777">
            <w:pPr>
              <w:pStyle w:val="Tab3MiddleColNonGras"/>
              <w:rPr>
                <w:lang w:val="fr-FR"/>
              </w:rPr>
            </w:pPr>
            <w:r>
              <w:rPr>
                <w:lang w:val="fr-FR"/>
              </w:rPr>
              <w:t>266 657,51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CB0746" w14:textId="77777777">
            <w:pPr>
              <w:pStyle w:val="Tab3LastColNonGras"/>
              <w:rPr>
                <w:lang w:val="fr-FR"/>
              </w:rPr>
            </w:pPr>
            <w:r>
              <w:rPr>
                <w:lang w:val="fr-FR"/>
              </w:rPr>
              <w:t>0,03</w:t>
            </w:r>
          </w:p>
        </w:tc>
      </w:tr>
      <w:tr w14:paraId="144430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13532D" w14:textId="77777777">
            <w:pPr>
              <w:pStyle w:val="Tab3FirstColNonGras"/>
              <w:rPr>
                <w:lang w:val="fr-FR"/>
              </w:rPr>
            </w:pPr>
            <w:r>
              <w:rPr>
                <w:lang w:val="fr-FR"/>
              </w:rPr>
              <w:t>BOSTON SCIENTIFIC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6ADE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D5B0D3" w14:textId="77777777">
            <w:pPr>
              <w:pStyle w:val="Tab3MiddleColNonGras"/>
              <w:rPr>
                <w:lang w:val="fr-FR"/>
              </w:rPr>
            </w:pPr>
            <w:r>
              <w:rPr>
                <w:lang w:val="fr-FR"/>
              </w:rPr>
              <w:t>21 495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ED8483" w14:textId="77777777">
            <w:pPr>
              <w:pStyle w:val="Tab3MiddleColNonGras"/>
              <w:rPr>
                <w:lang w:val="fr-FR"/>
              </w:rPr>
            </w:pPr>
            <w:r>
              <w:rPr>
                <w:lang w:val="fr-FR"/>
              </w:rPr>
              <w:t>1 786 005,83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018B27" w14:textId="77777777">
            <w:pPr>
              <w:pStyle w:val="Tab3LastColNonGras"/>
              <w:rPr>
                <w:lang w:val="fr-FR"/>
              </w:rPr>
            </w:pPr>
            <w:r>
              <w:rPr>
                <w:lang w:val="fr-FR"/>
              </w:rPr>
              <w:t>0,22</w:t>
            </w:r>
          </w:p>
        </w:tc>
      </w:tr>
      <w:tr w14:paraId="2630D1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7132BA9" w14:textId="77777777">
            <w:pPr>
              <w:pStyle w:val="Tab3FirstColNonGras"/>
              <w:rPr>
                <w:lang w:val="fr-FR"/>
              </w:rPr>
            </w:pPr>
            <w:r>
              <w:rPr>
                <w:lang w:val="fr-FR"/>
              </w:rPr>
              <w:t>CVS HEALTH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7EADA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D9203B" w14:textId="77777777">
            <w:pPr>
              <w:pStyle w:val="Tab3MiddleColNonGras"/>
              <w:rPr>
                <w:lang w:val="fr-FR"/>
              </w:rPr>
            </w:pPr>
            <w:r>
              <w:rPr>
                <w:lang w:val="fr-FR"/>
              </w:rPr>
              <w:t>4 128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B67097" w14:textId="77777777">
            <w:pPr>
              <w:pStyle w:val="Tab3MiddleColNonGras"/>
              <w:rPr>
                <w:lang w:val="fr-FR"/>
              </w:rPr>
            </w:pPr>
            <w:r>
              <w:rPr>
                <w:lang w:val="fr-FR"/>
              </w:rPr>
              <w:t>264 859,51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50A461E" w14:textId="77777777">
            <w:pPr>
              <w:pStyle w:val="Tab3LastColNonGras"/>
              <w:rPr>
                <w:lang w:val="fr-FR"/>
              </w:rPr>
            </w:pPr>
            <w:r>
              <w:rPr>
                <w:lang w:val="fr-FR"/>
              </w:rPr>
              <w:t>0,03</w:t>
            </w:r>
          </w:p>
        </w:tc>
      </w:tr>
      <w:tr w14:paraId="425BD5D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CEE09D" w14:textId="77777777">
            <w:pPr>
              <w:pStyle w:val="Tab3FirstColNonGras"/>
              <w:rPr>
                <w:lang w:val="fr-FR"/>
              </w:rPr>
            </w:pPr>
            <w:r>
              <w:rPr>
                <w:lang w:val="fr-FR"/>
              </w:rPr>
              <w:t>ESSILORLUXOTTICA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8BCB4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02B113" w14:textId="77777777">
            <w:pPr>
              <w:pStyle w:val="Tab3MiddleColNonGras"/>
              <w:rPr>
                <w:lang w:val="fr-FR"/>
              </w:rPr>
            </w:pPr>
            <w:r>
              <w:rPr>
                <w:lang w:val="fr-FR"/>
              </w:rPr>
              <w:t>1 043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4FDB8D" w14:textId="77777777">
            <w:pPr>
              <w:pStyle w:val="Tab3MiddleColNonGras"/>
              <w:rPr>
                <w:lang w:val="fr-FR"/>
              </w:rPr>
            </w:pPr>
            <w:r>
              <w:rPr>
                <w:lang w:val="fr-FR"/>
              </w:rPr>
              <w:t>287 868,00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A68C29" w14:textId="77777777">
            <w:pPr>
              <w:pStyle w:val="Tab3LastColNonGras"/>
              <w:rPr>
                <w:lang w:val="fr-FR"/>
              </w:rPr>
            </w:pPr>
            <w:r>
              <w:rPr>
                <w:lang w:val="fr-FR"/>
              </w:rPr>
              <w:t>0,03</w:t>
            </w:r>
          </w:p>
        </w:tc>
      </w:tr>
      <w:tr w14:paraId="7BEB5A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8285860" w14:textId="77777777">
            <w:pPr>
              <w:pStyle w:val="Tab3FirstColNonGras"/>
              <w:rPr>
                <w:lang w:val="fr-FR"/>
              </w:rPr>
            </w:pPr>
            <w:r>
              <w:rPr>
                <w:lang w:val="fr-FR"/>
              </w:rPr>
              <w:t>HOLOGIC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D3339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76F0418" w14:textId="77777777">
            <w:pPr>
              <w:pStyle w:val="Tab3MiddleColNonGras"/>
              <w:rPr>
                <w:lang w:val="fr-FR"/>
              </w:rPr>
            </w:pPr>
            <w:r>
              <w:rPr>
                <w:lang w:val="fr-FR"/>
              </w:rPr>
              <w:t>3 783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FCD732" w14:textId="77777777">
            <w:pPr>
              <w:pStyle w:val="Tab3MiddleColNonGras"/>
              <w:rPr>
                <w:lang w:val="fr-FR"/>
              </w:rPr>
            </w:pPr>
            <w:r>
              <w:rPr>
                <w:lang w:val="fr-FR"/>
              </w:rPr>
              <w:t>217 289,08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D88822" w14:textId="77777777">
            <w:pPr>
              <w:pStyle w:val="Tab3LastColNonGras"/>
              <w:rPr>
                <w:lang w:val="fr-FR"/>
              </w:rPr>
            </w:pPr>
            <w:r>
              <w:rPr>
                <w:lang w:val="fr-FR"/>
              </w:rPr>
              <w:t>0,03</w:t>
            </w:r>
          </w:p>
        </w:tc>
      </w:tr>
      <w:tr w14:paraId="54943F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EFE3AD4" w14:textId="77777777">
            <w:pPr>
              <w:pStyle w:val="Tab3FirstColNonGras"/>
              <w:rPr>
                <w:lang w:val="fr-FR"/>
              </w:rPr>
            </w:pPr>
            <w:r>
              <w:rPr>
                <w:lang w:val="fr-FR"/>
              </w:rPr>
              <w:t>INTUITIVE SURGICAL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239BE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31FB771" w14:textId="77777777">
            <w:pPr>
              <w:pStyle w:val="Tab3MiddleColNonGras"/>
              <w:rPr>
                <w:lang w:val="fr-FR"/>
              </w:rPr>
            </w:pPr>
            <w:r>
              <w:rPr>
                <w:lang w:val="fr-FR"/>
              </w:rPr>
              <w:t>3 933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CD4671" w14:textId="77777777">
            <w:pPr>
              <w:pStyle w:val="Tab3MiddleColNonGras"/>
              <w:rPr>
                <w:lang w:val="fr-FR"/>
              </w:rPr>
            </w:pPr>
            <w:r>
              <w:rPr>
                <w:lang w:val="fr-FR"/>
              </w:rPr>
              <w:t>1 496 983,48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140F1B" w14:textId="77777777">
            <w:pPr>
              <w:pStyle w:val="Tab3LastColNonGras"/>
              <w:rPr>
                <w:lang w:val="fr-FR"/>
              </w:rPr>
            </w:pPr>
            <w:r>
              <w:rPr>
                <w:lang w:val="fr-FR"/>
              </w:rPr>
              <w:t>0,18</w:t>
            </w:r>
          </w:p>
        </w:tc>
      </w:tr>
      <w:tr w14:paraId="27A798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486CF3" w14:textId="77777777">
            <w:pPr>
              <w:pStyle w:val="Tab3FirstColNonGras"/>
              <w:rPr>
                <w:lang w:val="fr-FR"/>
              </w:rPr>
            </w:pPr>
            <w:r>
              <w:rPr>
                <w:lang w:val="fr-FR"/>
              </w:rPr>
              <w:t>MEDTRONIC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888AA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83D1E57" w14:textId="77777777">
            <w:pPr>
              <w:pStyle w:val="Tab3MiddleColNonGras"/>
              <w:rPr>
                <w:lang w:val="fr-FR"/>
              </w:rPr>
            </w:pPr>
            <w:r>
              <w:rPr>
                <w:lang w:val="fr-FR"/>
              </w:rPr>
              <w:t>5 821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C19D02" w14:textId="77777777">
            <w:pPr>
              <w:pStyle w:val="Tab3MiddleColNonGras"/>
              <w:rPr>
                <w:lang w:val="fr-FR"/>
              </w:rPr>
            </w:pPr>
            <w:r>
              <w:rPr>
                <w:lang w:val="fr-FR"/>
              </w:rPr>
              <w:t>471 823,01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B158C7" w14:textId="77777777">
            <w:pPr>
              <w:pStyle w:val="Tab3LastColNonGras"/>
              <w:rPr>
                <w:lang w:val="fr-FR"/>
              </w:rPr>
            </w:pPr>
            <w:r>
              <w:rPr>
                <w:lang w:val="fr-FR"/>
              </w:rPr>
              <w:t>0,06</w:t>
            </w:r>
          </w:p>
        </w:tc>
      </w:tr>
      <w:tr w14:paraId="276BF7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38A5274" w14:textId="77777777">
            <w:pPr>
              <w:pStyle w:val="Tab3FirstColNonGras"/>
              <w:rPr>
                <w:lang w:val="fr-FR"/>
              </w:rPr>
            </w:pPr>
            <w:r>
              <w:rPr>
                <w:lang w:val="fr-FR"/>
              </w:rPr>
              <w:t>RESMED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8A2AD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9A803A" w14:textId="77777777">
            <w:pPr>
              <w:pStyle w:val="Tab3MiddleColNonGras"/>
              <w:rPr>
                <w:lang w:val="fr-FR"/>
              </w:rPr>
            </w:pPr>
            <w:r>
              <w:rPr>
                <w:lang w:val="fr-FR"/>
              </w:rPr>
              <w:t>916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1361028" w14:textId="77777777">
            <w:pPr>
              <w:pStyle w:val="Tab3MiddleColNonGras"/>
              <w:rPr>
                <w:lang w:val="fr-FR"/>
              </w:rPr>
            </w:pPr>
            <w:r>
              <w:rPr>
                <w:lang w:val="fr-FR"/>
              </w:rPr>
              <w:t>213 392,92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169557" w14:textId="77777777">
            <w:pPr>
              <w:pStyle w:val="Tab3LastColNonGras"/>
              <w:rPr>
                <w:lang w:val="fr-FR"/>
              </w:rPr>
            </w:pPr>
            <w:r>
              <w:rPr>
                <w:lang w:val="fr-FR"/>
              </w:rPr>
              <w:t>0,03</w:t>
            </w:r>
          </w:p>
        </w:tc>
      </w:tr>
      <w:tr w14:paraId="5592C6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F0D23B" w14:textId="77777777">
            <w:pPr>
              <w:pStyle w:val="Tab3FirstColNonGras"/>
              <w:rPr>
                <w:lang w:val="fr-FR"/>
              </w:rPr>
            </w:pPr>
            <w:r>
              <w:rPr>
                <w:lang w:val="fr-FR"/>
              </w:rPr>
              <w:t>SIEMENS HEALTHINEERS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8BE29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5C4DAF" w14:textId="77777777">
            <w:pPr>
              <w:pStyle w:val="Tab3MiddleColNonGras"/>
              <w:rPr>
                <w:lang w:val="fr-FR"/>
              </w:rPr>
            </w:pPr>
            <w:r>
              <w:rPr>
                <w:lang w:val="fr-FR"/>
              </w:rPr>
              <w:t>15 779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1CF689" w14:textId="77777777">
            <w:pPr>
              <w:pStyle w:val="Tab3MiddleColNonGras"/>
              <w:rPr>
                <w:lang w:val="fr-FR"/>
              </w:rPr>
            </w:pPr>
            <w:r>
              <w:rPr>
                <w:lang w:val="fr-FR"/>
              </w:rPr>
              <w:t>726 149,58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2AB5F1" w14:textId="77777777">
            <w:pPr>
              <w:pStyle w:val="Tab3LastColNonGras"/>
              <w:rPr>
                <w:lang w:val="fr-FR"/>
              </w:rPr>
            </w:pPr>
            <w:r>
              <w:rPr>
                <w:lang w:val="fr-FR"/>
              </w:rPr>
              <w:t>0,09</w:t>
            </w:r>
          </w:p>
        </w:tc>
      </w:tr>
      <w:tr w14:paraId="3CF936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C3CE76" w14:textId="77777777">
            <w:pPr>
              <w:pStyle w:val="Tab3FirstColNonGras"/>
              <w:rPr>
                <w:lang w:val="fr-FR"/>
              </w:rPr>
            </w:pPr>
            <w:r>
              <w:rPr>
                <w:lang w:val="fr-FR"/>
              </w:rPr>
              <w:t>SMITH &amp; NEPHEW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D46F7D"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4C5FA89" w14:textId="77777777">
            <w:pPr>
              <w:pStyle w:val="Tab3MiddleColNonGras"/>
              <w:rPr>
                <w:lang w:val="fr-FR"/>
              </w:rPr>
            </w:pPr>
            <w:r>
              <w:rPr>
                <w:lang w:val="fr-FR"/>
              </w:rPr>
              <w:t>38 237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29115D" w14:textId="77777777">
            <w:pPr>
              <w:pStyle w:val="Tab3MiddleColNonGras"/>
              <w:rPr>
                <w:lang w:val="fr-FR"/>
              </w:rPr>
            </w:pPr>
            <w:r>
              <w:rPr>
                <w:lang w:val="fr-FR"/>
              </w:rPr>
              <w:t>585 953,12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8C1471" w14:textId="77777777">
            <w:pPr>
              <w:pStyle w:val="Tab3LastColNonGras"/>
              <w:rPr>
                <w:lang w:val="fr-FR"/>
              </w:rPr>
            </w:pPr>
            <w:r>
              <w:rPr>
                <w:lang w:val="fr-FR"/>
              </w:rPr>
              <w:t>0,07</w:t>
            </w:r>
          </w:p>
        </w:tc>
      </w:tr>
      <w:tr w14:paraId="3CE59F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A5F0FC" w14:textId="77777777">
            <w:pPr>
              <w:pStyle w:val="Tab3FirstColNonGras"/>
              <w:rPr>
                <w:lang w:val="fr-FR"/>
              </w:rPr>
            </w:pPr>
            <w:r>
              <w:rPr>
                <w:lang w:val="fr-FR"/>
              </w:rPr>
              <w:t>STERIS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1ABD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8E1DC30" w14:textId="77777777">
            <w:pPr>
              <w:pStyle w:val="Tab3MiddleColNonGras"/>
              <w:rPr>
                <w:lang w:val="fr-FR"/>
              </w:rPr>
            </w:pPr>
            <w:r>
              <w:rPr>
                <w:lang w:val="fr-FR"/>
              </w:rPr>
              <w:t>1 021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C8CBE4" w14:textId="77777777">
            <w:pPr>
              <w:pStyle w:val="Tab3MiddleColNonGras"/>
              <w:rPr>
                <w:lang w:val="fr-FR"/>
              </w:rPr>
            </w:pPr>
            <w:r>
              <w:rPr>
                <w:lang w:val="fr-FR"/>
              </w:rPr>
              <w:t>215 009,57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42DB58" w14:textId="77777777">
            <w:pPr>
              <w:pStyle w:val="Tab3LastColNonGras"/>
              <w:rPr>
                <w:lang w:val="fr-FR"/>
              </w:rPr>
            </w:pPr>
            <w:r>
              <w:rPr>
                <w:lang w:val="fr-FR"/>
              </w:rPr>
              <w:t>0,03</w:t>
            </w:r>
          </w:p>
        </w:tc>
      </w:tr>
      <w:tr w14:paraId="2EA573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352296" w14:textId="77777777">
            <w:pPr>
              <w:pStyle w:val="Tab3FirstColNonGras"/>
              <w:rPr>
                <w:lang w:val="fr-FR"/>
              </w:rPr>
            </w:pPr>
            <w:r>
              <w:rPr>
                <w:lang w:val="fr-FR"/>
              </w:rPr>
              <w:t>STRYKER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7CA6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F9B2E8" w14:textId="77777777">
            <w:pPr>
              <w:pStyle w:val="Tab3MiddleColNonGras"/>
              <w:rPr>
                <w:lang w:val="fr-FR"/>
              </w:rPr>
            </w:pPr>
            <w:r>
              <w:rPr>
                <w:lang w:val="fr-FR"/>
              </w:rPr>
              <w:t>1 018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75144C0" w14:textId="77777777">
            <w:pPr>
              <w:pStyle w:val="Tab3MiddleColNonGras"/>
              <w:rPr>
                <w:lang w:val="fr-FR"/>
              </w:rPr>
            </w:pPr>
            <w:r>
              <w:rPr>
                <w:lang w:val="fr-FR"/>
              </w:rPr>
              <w:t>320 275,80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C744C1" w14:textId="77777777">
            <w:pPr>
              <w:pStyle w:val="Tab3LastColNonGras"/>
              <w:rPr>
                <w:lang w:val="fr-FR"/>
              </w:rPr>
            </w:pPr>
            <w:r>
              <w:rPr>
                <w:lang w:val="fr-FR"/>
              </w:rPr>
              <w:t>0,04</w:t>
            </w:r>
          </w:p>
        </w:tc>
      </w:tr>
      <w:tr w14:paraId="3875E3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3EC315" w14:textId="77777777">
            <w:pPr>
              <w:pStyle w:val="Tab3FirstColNonGras"/>
              <w:rPr>
                <w:lang w:val="fr-FR"/>
              </w:rPr>
            </w:pPr>
            <w:r>
              <w:rPr>
                <w:lang w:val="fr-FR"/>
              </w:rPr>
              <w:t>ZIMMER BIOMET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CECD6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AABAEA" w14:textId="77777777">
            <w:pPr>
              <w:pStyle w:val="Tab3MiddleColNonGras"/>
              <w:rPr>
                <w:lang w:val="fr-FR"/>
              </w:rPr>
            </w:pPr>
            <w:r>
              <w:rPr>
                <w:lang w:val="fr-FR"/>
              </w:rPr>
              <w:t>2 537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D17C53" w14:textId="77777777">
            <w:pPr>
              <w:pStyle w:val="Tab3MiddleColNonGras"/>
              <w:rPr>
                <w:lang w:val="fr-FR"/>
              </w:rPr>
            </w:pPr>
            <w:r>
              <w:rPr>
                <w:lang w:val="fr-FR"/>
              </w:rPr>
              <w:t>212 676,17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9B4369" w14:textId="77777777">
            <w:pPr>
              <w:pStyle w:val="Tab3LastColNonGras"/>
              <w:rPr>
                <w:lang w:val="fr-FR"/>
              </w:rPr>
            </w:pPr>
            <w:r>
              <w:rPr>
                <w:lang w:val="fr-FR"/>
              </w:rPr>
              <w:t>0,03</w:t>
            </w:r>
          </w:p>
        </w:tc>
      </w:tr>
    </w:tbl>
    <w:p w:rsidR="00BB4C9A" w14:paraId="1D93026C" w14:textId="77777777">
      <w:pPr>
        <w:sectPr>
          <w:headerReference w:type="default" r:id="rId37"/>
          <w:footerReference w:type="default" r:id="rId38"/>
          <w:pgSz w:w="11900" w:h="16840"/>
          <w:pgMar w:top="2154" w:right="1134" w:bottom="1134" w:left="1134" w:header="400" w:footer="400" w:gutter="0"/>
          <w:cols w:space="720"/>
        </w:sectPr>
      </w:pPr>
    </w:p>
    <w:p w:rsidR="00BB4C9A" w14:paraId="2BD0A747" w14:textId="77777777">
      <w:pPr>
        <w:spacing w:line="30" w:lineRule="exact"/>
        <w:rPr>
          <w:sz w:val="3"/>
        </w:rPr>
      </w:pPr>
    </w:p>
    <w:p w:rsidR="00BB4C9A" w14:paraId="7EAE118D" w14:textId="77777777">
      <w:pPr>
        <w:pStyle w:val="TechnicalBookmark"/>
        <w:rPr>
          <w:lang w:val="fr-FR"/>
        </w:rPr>
      </w:pPr>
      <w:r>
        <w:rPr>
          <w:lang w:val="fr-FR"/>
        </w:rPr>
        <w:fldChar w:fldCharType="begin"/>
      </w:r>
      <w:r>
        <w:rPr>
          <w:lang w:val="fr-FR"/>
        </w:rPr>
        <w:instrText xml:space="preserve"> SET 21E80FA666588F0AADE6C5191DC322F7 "" </w:instrText>
      </w:r>
      <w:r>
        <w:rPr>
          <w:lang w:val="fr-FR"/>
        </w:rPr>
        <w:fldChar w:fldCharType="separate"/>
      </w:r>
      <w:bookmarkStart w:id="63" w:name="21E80FA666588F0AADE6C5191DC322F7"/>
      <w:bookmarkEnd w:id="63"/>
      <w:r>
        <w:rPr>
          <w:lang w:val="fr-FR"/>
        </w:rPr>
        <w:fldChar w:fldCharType="end"/>
      </w:r>
    </w:p>
    <w:p w:rsidR="00BB4C9A" w14:paraId="76E4485A" w14:textId="77777777">
      <w:pPr>
        <w:pStyle w:val="H2"/>
        <w:rPr>
          <w:lang w:val="fr-FR"/>
        </w:rPr>
      </w:pPr>
      <w:r>
        <w:rPr>
          <w:lang w:val="fr-FR"/>
        </w:rPr>
        <w:t xml:space="preserve">Inventaire des éléments de bilan </w:t>
      </w:r>
    </w:p>
    <w:p w:rsidR="00BB4C9A" w14:paraId="2EB8A7E5" w14:textId="77777777">
      <w:pPr>
        <w:pStyle w:val="NoRefToc"/>
        <w:rPr>
          <w:lang w:val="fr-FR"/>
        </w:rPr>
      </w:pPr>
      <w:r>
        <w:rPr>
          <w:lang w:val="fr-FR"/>
        </w:rPr>
        <w:t>Inventaire des éléments de bilan</w:t>
      </w:r>
    </w:p>
    <w:p w:rsidR="00BB4C9A" w14:paraId="7D0DD820" w14:textId="77777777">
      <w:pPr>
        <w:pStyle w:val="TechnicalBookmark"/>
        <w:rPr>
          <w:lang w:val="fr-FR"/>
        </w:rPr>
      </w:pPr>
      <w:r>
        <w:rPr>
          <w:lang w:val="fr-FR"/>
        </w:rPr>
        <w:fldChar w:fldCharType="begin"/>
      </w:r>
      <w:r>
        <w:rPr>
          <w:lang w:val="fr-FR"/>
        </w:rPr>
        <w:instrText xml:space="preserve"> SET 0D801CAE6FFDC84226FF53F884253F31 "" </w:instrText>
      </w:r>
      <w:r>
        <w:rPr>
          <w:lang w:val="fr-FR"/>
        </w:rPr>
        <w:fldChar w:fldCharType="separate"/>
      </w:r>
      <w:bookmarkStart w:id="64" w:name="0D801CAE6FFDC84226FF53F884253F31"/>
      <w:bookmarkEnd w:id="64"/>
      <w:r>
        <w:rPr>
          <w:lang w:val="fr-FR"/>
        </w:rPr>
        <w:fldChar w:fldCharType="end"/>
      </w:r>
    </w:p>
    <w:p w:rsidR="00BB4C9A" w14:paraId="17293EF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7764DD0"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461163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B9F2F2D"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4E1A557" w14:textId="77777777">
            <w:pPr>
              <w:pStyle w:val="EnteteTabMiddleColBordure"/>
              <w:spacing w:line="184" w:lineRule="exact"/>
              <w:rPr>
                <w:lang w:val="fr-FR"/>
              </w:rPr>
            </w:pPr>
            <w:r>
              <w:rPr>
                <w:lang w:val="fr-FR"/>
              </w:rPr>
              <w:t>Quantité ou</w:t>
            </w:r>
          </w:p>
          <w:p w:rsidR="00BB4C9A" w14:paraId="3F90EC3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5C22217"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73A2A3B8" w14:textId="77777777">
            <w:pPr>
              <w:pStyle w:val="EnteteTabLastColBordure"/>
              <w:spacing w:line="184" w:lineRule="exact"/>
              <w:rPr>
                <w:lang w:val="fr-FR"/>
              </w:rPr>
            </w:pPr>
            <w:r>
              <w:rPr>
                <w:lang w:val="fr-FR"/>
              </w:rPr>
              <w:t>% Actif</w:t>
            </w:r>
          </w:p>
          <w:p w:rsidR="00BB4C9A" w14:paraId="416FC21B" w14:textId="77777777">
            <w:pPr>
              <w:pStyle w:val="EnteteTabLastColBordure"/>
              <w:spacing w:line="184" w:lineRule="exact"/>
              <w:rPr>
                <w:lang w:val="fr-FR"/>
              </w:rPr>
            </w:pPr>
            <w:r>
              <w:rPr>
                <w:lang w:val="fr-FR"/>
              </w:rPr>
              <w:t>Net</w:t>
            </w:r>
          </w:p>
        </w:tc>
      </w:tr>
      <w:tr w14:paraId="100C9AB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09413C2" w14:textId="77777777">
            <w:pPr>
              <w:pStyle w:val="Tab1FirstColGras"/>
              <w:rPr>
                <w:lang w:val="fr-FR"/>
              </w:rPr>
            </w:pPr>
            <w:r>
              <w:rPr>
                <w:lang w:val="fr-FR"/>
              </w:rPr>
              <w:t>Equipements et instruments électroniques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BC6C23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316399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6ABF566" w14:textId="77777777">
            <w:pPr>
              <w:pStyle w:val="Tab1MiddleColGras"/>
              <w:rPr>
                <w:lang w:val="fr-FR"/>
              </w:rPr>
            </w:pPr>
            <w:r>
              <w:rPr>
                <w:lang w:val="fr-FR"/>
              </w:rPr>
              <w:t>8 714 536,98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F235F4" w14:textId="77777777">
            <w:pPr>
              <w:pStyle w:val="Tab1LastColGras"/>
              <w:rPr>
                <w:lang w:val="fr-FR"/>
              </w:rPr>
            </w:pPr>
            <w:r>
              <w:rPr>
                <w:lang w:val="fr-FR"/>
              </w:rPr>
              <w:t>1,05</w:t>
            </w:r>
          </w:p>
        </w:tc>
      </w:tr>
      <w:tr w14:paraId="712294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977C53" w14:textId="77777777">
            <w:pPr>
              <w:pStyle w:val="Tab3FirstColNonGras"/>
              <w:rPr>
                <w:lang w:val="fr-FR"/>
              </w:rPr>
            </w:pPr>
            <w:r>
              <w:rPr>
                <w:lang w:val="fr-FR"/>
              </w:rPr>
              <w:t>AMPHENOL CORP-CL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8957F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FF7F95" w14:textId="77777777">
            <w:pPr>
              <w:pStyle w:val="Tab3MiddleColNonGras"/>
              <w:rPr>
                <w:lang w:val="fr-FR"/>
              </w:rPr>
            </w:pPr>
            <w:r>
              <w:rPr>
                <w:lang w:val="fr-FR"/>
              </w:rPr>
              <w:t>21 703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CE5876" w14:textId="77777777">
            <w:pPr>
              <w:pStyle w:val="Tab3MiddleColNonGras"/>
              <w:rPr>
                <w:lang w:val="fr-FR"/>
              </w:rPr>
            </w:pPr>
            <w:r>
              <w:rPr>
                <w:lang w:val="fr-FR"/>
              </w:rPr>
              <w:t>2 285 741,49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247ED4" w14:textId="77777777">
            <w:pPr>
              <w:pStyle w:val="Tab3LastColNonGras"/>
              <w:rPr>
                <w:lang w:val="fr-FR"/>
              </w:rPr>
            </w:pPr>
            <w:r>
              <w:rPr>
                <w:lang w:val="fr-FR"/>
              </w:rPr>
              <w:t>0,27</w:t>
            </w:r>
          </w:p>
        </w:tc>
      </w:tr>
      <w:tr w14:paraId="20A8AE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ADE4CB" w14:textId="77777777">
            <w:pPr>
              <w:pStyle w:val="Tab3FirstColNonGras"/>
              <w:rPr>
                <w:lang w:val="fr-FR"/>
              </w:rPr>
            </w:pPr>
            <w:r>
              <w:rPr>
                <w:lang w:val="fr-FR"/>
              </w:rPr>
              <w:t>CELESTICA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2F3202"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59E7700" w14:textId="77777777">
            <w:pPr>
              <w:pStyle w:val="Tab3MiddleColNonGras"/>
              <w:rPr>
                <w:lang w:val="fr-FR"/>
              </w:rPr>
            </w:pPr>
            <w:r>
              <w:rPr>
                <w:lang w:val="fr-FR"/>
              </w:rPr>
              <w:t>1 044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483A01" w14:textId="77777777">
            <w:pPr>
              <w:pStyle w:val="Tab3MiddleColNonGras"/>
              <w:rPr>
                <w:lang w:val="fr-FR"/>
              </w:rPr>
            </w:pPr>
            <w:r>
              <w:rPr>
                <w:lang w:val="fr-FR"/>
              </w:rPr>
              <w:t>218 691,47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E60DB4" w14:textId="77777777">
            <w:pPr>
              <w:pStyle w:val="Tab3LastColNonGras"/>
              <w:rPr>
                <w:lang w:val="fr-FR"/>
              </w:rPr>
            </w:pPr>
            <w:r>
              <w:rPr>
                <w:lang w:val="fr-FR"/>
              </w:rPr>
              <w:t>0,03</w:t>
            </w:r>
          </w:p>
        </w:tc>
      </w:tr>
      <w:tr w14:paraId="3DFEB2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2346A6B" w14:textId="77777777">
            <w:pPr>
              <w:pStyle w:val="Tab3FirstColNonGras"/>
              <w:rPr>
                <w:lang w:val="fr-FR"/>
              </w:rPr>
            </w:pPr>
            <w:r>
              <w:rPr>
                <w:lang w:val="fr-FR"/>
              </w:rPr>
              <w:t>DELTA ELECTRONICS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E32A31" w14:textId="77777777">
            <w:pPr>
              <w:pStyle w:val="Tab1MiddleColNonGrasCentre"/>
              <w:rPr>
                <w:lang w:val="fr-FR"/>
              </w:rPr>
            </w:pPr>
            <w:r>
              <w:rPr>
                <w:lang w:val="fr-FR"/>
              </w:rPr>
              <w:t>TWD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D670CC" w14:textId="77777777">
            <w:pPr>
              <w:pStyle w:val="Tab3MiddleColNonGras"/>
              <w:rPr>
                <w:lang w:val="fr-FR"/>
              </w:rPr>
            </w:pPr>
            <w:r>
              <w:rPr>
                <w:lang w:val="fr-FR"/>
              </w:rPr>
              <w:t>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5B2082C" w14:textId="77777777">
            <w:pPr>
              <w:pStyle w:val="Tab3MiddleColNonGras"/>
              <w:rPr>
                <w:lang w:val="fr-FR"/>
              </w:rPr>
            </w:pPr>
            <w:r>
              <w:rPr>
                <w:lang w:val="fr-FR"/>
              </w:rPr>
              <w:t>1 907 759,07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F02D17" w14:textId="77777777">
            <w:pPr>
              <w:pStyle w:val="Tab3LastColNonGras"/>
              <w:rPr>
                <w:lang w:val="fr-FR"/>
              </w:rPr>
            </w:pPr>
            <w:r>
              <w:rPr>
                <w:lang w:val="fr-FR"/>
              </w:rPr>
              <w:t>0,23</w:t>
            </w:r>
          </w:p>
        </w:tc>
      </w:tr>
      <w:tr w14:paraId="629DB5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F13E9D0" w14:textId="77777777">
            <w:pPr>
              <w:pStyle w:val="Tab3FirstColNonGras"/>
              <w:rPr>
                <w:lang w:val="fr-FR"/>
              </w:rPr>
            </w:pPr>
            <w:r>
              <w:rPr>
                <w:lang w:val="fr-FR"/>
              </w:rPr>
              <w:t>HALMA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FDCBA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7B49BE" w14:textId="77777777">
            <w:pPr>
              <w:pStyle w:val="Tab3MiddleColNonGras"/>
              <w:rPr>
                <w:lang w:val="fr-FR"/>
              </w:rPr>
            </w:pPr>
            <w:r>
              <w:rPr>
                <w:lang w:val="fr-FR"/>
              </w:rPr>
              <w:t>43 444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CC8EA12" w14:textId="77777777">
            <w:pPr>
              <w:pStyle w:val="Tab3MiddleColNonGras"/>
              <w:rPr>
                <w:lang w:val="fr-FR"/>
              </w:rPr>
            </w:pPr>
            <w:r>
              <w:rPr>
                <w:lang w:val="fr-FR"/>
              </w:rPr>
              <w:t>1 717 252,52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C88B89" w14:textId="77777777">
            <w:pPr>
              <w:pStyle w:val="Tab3LastColNonGras"/>
              <w:rPr>
                <w:lang w:val="fr-FR"/>
              </w:rPr>
            </w:pPr>
            <w:r>
              <w:rPr>
                <w:lang w:val="fr-FR"/>
              </w:rPr>
              <w:t>0,21</w:t>
            </w:r>
          </w:p>
        </w:tc>
      </w:tr>
      <w:tr w14:paraId="006265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553C31" w14:textId="77777777">
            <w:pPr>
              <w:pStyle w:val="Tab3FirstColNonGras"/>
              <w:rPr>
                <w:lang w:val="fr-FR"/>
              </w:rPr>
            </w:pPr>
            <w:r>
              <w:rPr>
                <w:lang w:val="fr-FR"/>
              </w:rPr>
              <w:t>HOYA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F2FAC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8C132A" w14:textId="77777777">
            <w:pPr>
              <w:pStyle w:val="Tab3MiddleColNonGras"/>
              <w:rPr>
                <w:lang w:val="fr-FR"/>
              </w:rPr>
            </w:pPr>
            <w:r>
              <w:rPr>
                <w:lang w:val="fr-FR"/>
              </w:rPr>
              <w:t>1 900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C80ECC" w14:textId="77777777">
            <w:pPr>
              <w:pStyle w:val="Tab3MiddleColNonGras"/>
              <w:rPr>
                <w:lang w:val="fr-FR"/>
              </w:rPr>
            </w:pPr>
            <w:r>
              <w:rPr>
                <w:lang w:val="fr-FR"/>
              </w:rPr>
              <w:t>224 183,27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EC6819" w14:textId="77777777">
            <w:pPr>
              <w:pStyle w:val="Tab3LastColNonGras"/>
              <w:rPr>
                <w:lang w:val="fr-FR"/>
              </w:rPr>
            </w:pPr>
            <w:r>
              <w:rPr>
                <w:lang w:val="fr-FR"/>
              </w:rPr>
              <w:t>0,03</w:t>
            </w:r>
          </w:p>
        </w:tc>
      </w:tr>
      <w:tr w14:paraId="570FCF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DF4763" w14:textId="77777777">
            <w:pPr>
              <w:pStyle w:val="Tab3FirstColNonGras"/>
              <w:rPr>
                <w:lang w:val="fr-FR"/>
              </w:rPr>
            </w:pPr>
            <w:r>
              <w:rPr>
                <w:lang w:val="fr-FR"/>
              </w:rPr>
              <w:t>KEYENCE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C2876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D0FB2A" w14:textId="77777777">
            <w:pPr>
              <w:pStyle w:val="Tab3MiddleColNonGras"/>
              <w:rPr>
                <w:lang w:val="fr-FR"/>
              </w:rPr>
            </w:pPr>
            <w:r>
              <w:rPr>
                <w:lang w:val="fr-FR"/>
              </w:rPr>
              <w:t>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640736A" w14:textId="77777777">
            <w:pPr>
              <w:pStyle w:val="Tab3MiddleColNonGras"/>
              <w:rPr>
                <w:lang w:val="fr-FR"/>
              </w:rPr>
            </w:pPr>
            <w:r>
              <w:rPr>
                <w:lang w:val="fr-FR"/>
              </w:rPr>
              <w:t>317 985,55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1989EC6" w14:textId="77777777">
            <w:pPr>
              <w:pStyle w:val="Tab3LastColNonGras"/>
              <w:rPr>
                <w:lang w:val="fr-FR"/>
              </w:rPr>
            </w:pPr>
            <w:r>
              <w:rPr>
                <w:lang w:val="fr-FR"/>
              </w:rPr>
              <w:t>0,04</w:t>
            </w:r>
          </w:p>
        </w:tc>
      </w:tr>
      <w:tr w14:paraId="40055C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49EC6BD" w14:textId="77777777">
            <w:pPr>
              <w:pStyle w:val="Tab3FirstColNonGras"/>
              <w:rPr>
                <w:lang w:val="fr-FR"/>
              </w:rPr>
            </w:pPr>
            <w:r>
              <w:rPr>
                <w:lang w:val="fr-FR"/>
              </w:rPr>
              <w:t>OKTA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3B0A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FC0EA0" w14:textId="77777777">
            <w:pPr>
              <w:pStyle w:val="Tab3MiddleColNonGras"/>
              <w:rPr>
                <w:lang w:val="fr-FR"/>
              </w:rPr>
            </w:pPr>
            <w:r>
              <w:rPr>
                <w:lang w:val="fr-FR"/>
              </w:rPr>
              <w:t>6 735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1C9DB6E" w14:textId="77777777">
            <w:pPr>
              <w:pStyle w:val="Tab3MiddleColNonGras"/>
              <w:rPr>
                <w:lang w:val="fr-FR"/>
              </w:rPr>
            </w:pPr>
            <w:r>
              <w:rPr>
                <w:lang w:val="fr-FR"/>
              </w:rPr>
              <w:t>525 616,60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F3D37E" w14:textId="77777777">
            <w:pPr>
              <w:pStyle w:val="Tab3LastColNonGras"/>
              <w:rPr>
                <w:lang w:val="fr-FR"/>
              </w:rPr>
            </w:pPr>
            <w:r>
              <w:rPr>
                <w:lang w:val="fr-FR"/>
              </w:rPr>
              <w:t>0,06</w:t>
            </w:r>
          </w:p>
        </w:tc>
      </w:tr>
      <w:tr w14:paraId="54E82BF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A7FE17" w14:textId="77777777">
            <w:pPr>
              <w:pStyle w:val="Tab3FirstColNonGras"/>
              <w:rPr>
                <w:lang w:val="fr-FR"/>
              </w:rPr>
            </w:pPr>
            <w:r>
              <w:rPr>
                <w:lang w:val="fr-FR"/>
              </w:rPr>
              <w:t>SAMSUNG SDI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CB7CC4"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C7E3ED3" w14:textId="77777777">
            <w:pPr>
              <w:pStyle w:val="Tab3MiddleColNonGras"/>
              <w:rPr>
                <w:lang w:val="fr-FR"/>
              </w:rPr>
            </w:pPr>
            <w:r>
              <w:rPr>
                <w:lang w:val="fr-FR"/>
              </w:rPr>
              <w:t>2 289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3CF367" w14:textId="77777777">
            <w:pPr>
              <w:pStyle w:val="Tab3MiddleColNonGras"/>
              <w:rPr>
                <w:lang w:val="fr-FR"/>
              </w:rPr>
            </w:pPr>
            <w:r>
              <w:rPr>
                <w:lang w:val="fr-FR"/>
              </w:rPr>
              <w:t>284 635,22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528C97" w14:textId="77777777">
            <w:pPr>
              <w:pStyle w:val="Tab3LastColNonGras"/>
              <w:rPr>
                <w:lang w:val="fr-FR"/>
              </w:rPr>
            </w:pPr>
            <w:r>
              <w:rPr>
                <w:lang w:val="fr-FR"/>
              </w:rPr>
              <w:t>0,03</w:t>
            </w:r>
          </w:p>
        </w:tc>
      </w:tr>
      <w:tr w14:paraId="133D27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EC460D" w14:textId="77777777">
            <w:pPr>
              <w:pStyle w:val="Tab3FirstColNonGras"/>
              <w:rPr>
                <w:lang w:val="fr-FR"/>
              </w:rPr>
            </w:pPr>
            <w:r>
              <w:rPr>
                <w:lang w:val="fr-FR"/>
              </w:rPr>
              <w:t>TRIMBLE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4842F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3D697F" w14:textId="77777777">
            <w:pPr>
              <w:pStyle w:val="Tab3MiddleColNonGras"/>
              <w:rPr>
                <w:lang w:val="fr-FR"/>
              </w:rPr>
            </w:pPr>
            <w:r>
              <w:rPr>
                <w:lang w:val="fr-FR"/>
              </w:rPr>
              <w:t>17 739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052BB2" w14:textId="77777777">
            <w:pPr>
              <w:pStyle w:val="Tab3MiddleColNonGras"/>
              <w:rPr>
                <w:lang w:val="fr-FR"/>
              </w:rPr>
            </w:pPr>
            <w:r>
              <w:rPr>
                <w:lang w:val="fr-FR"/>
              </w:rPr>
              <w:t>1 232 671,79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69F734" w14:textId="77777777">
            <w:pPr>
              <w:pStyle w:val="Tab3LastColNonGras"/>
              <w:rPr>
                <w:lang w:val="fr-FR"/>
              </w:rPr>
            </w:pPr>
            <w:r>
              <w:rPr>
                <w:lang w:val="fr-FR"/>
              </w:rPr>
              <w:t>0,15</w:t>
            </w:r>
          </w:p>
        </w:tc>
      </w:tr>
      <w:tr w14:paraId="18E09D9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C1F9BBB" w14:textId="77777777">
            <w:pPr>
              <w:pStyle w:val="Tab1FirstColGras"/>
              <w:rPr>
                <w:lang w:val="fr-FR"/>
              </w:rPr>
            </w:pPr>
            <w:r>
              <w:rPr>
                <w:lang w:val="fr-FR"/>
              </w:rPr>
              <w:t>FPI Bureautiques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3A621C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76BE9F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1FBE53F" w14:textId="77777777">
            <w:pPr>
              <w:pStyle w:val="Tab1MiddleColGras"/>
              <w:rPr>
                <w:lang w:val="fr-FR"/>
              </w:rPr>
            </w:pPr>
            <w:r>
              <w:rPr>
                <w:lang w:val="fr-FR"/>
              </w:rPr>
              <w:t>333 616,86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96A263" w14:textId="77777777">
            <w:pPr>
              <w:pStyle w:val="Tab1LastColGras"/>
              <w:rPr>
                <w:lang w:val="fr-FR"/>
              </w:rPr>
            </w:pPr>
            <w:r>
              <w:rPr>
                <w:lang w:val="fr-FR"/>
              </w:rPr>
              <w:t>0,04</w:t>
            </w:r>
          </w:p>
        </w:tc>
      </w:tr>
      <w:tr w14:paraId="3A70565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0A535D" w14:textId="77777777">
            <w:pPr>
              <w:pStyle w:val="Tab3FirstColNonGras"/>
              <w:rPr>
                <w:lang w:val="fr-FR"/>
              </w:rPr>
            </w:pPr>
            <w:r>
              <w:rPr>
                <w:lang w:val="fr-FR"/>
              </w:rPr>
              <w:t>NIPPON BUILDING FUND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2D08C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B5923A" w14:textId="77777777">
            <w:pPr>
              <w:pStyle w:val="Tab3MiddleColNonGras"/>
              <w:rPr>
                <w:lang w:val="fr-FR"/>
              </w:rPr>
            </w:pPr>
            <w:r>
              <w:rPr>
                <w:lang w:val="fr-FR"/>
              </w:rPr>
              <w:t>415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DB7AB2B" w14:textId="77777777">
            <w:pPr>
              <w:pStyle w:val="Tab3MiddleColNonGras"/>
              <w:rPr>
                <w:lang w:val="fr-FR"/>
              </w:rPr>
            </w:pPr>
            <w:r>
              <w:rPr>
                <w:lang w:val="fr-FR"/>
              </w:rPr>
              <w:t>333 616,86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2E39E8" w14:textId="77777777">
            <w:pPr>
              <w:pStyle w:val="Tab3LastColNonGras"/>
              <w:rPr>
                <w:lang w:val="fr-FR"/>
              </w:rPr>
            </w:pPr>
            <w:r>
              <w:rPr>
                <w:lang w:val="fr-FR"/>
              </w:rPr>
              <w:t>0,04</w:t>
            </w:r>
          </w:p>
        </w:tc>
      </w:tr>
      <w:tr w14:paraId="725C995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2AD3860" w14:textId="77777777">
            <w:pPr>
              <w:pStyle w:val="Tab1FirstColGras"/>
              <w:rPr>
                <w:lang w:val="fr-FR"/>
              </w:rPr>
            </w:pPr>
            <w:r>
              <w:rPr>
                <w:lang w:val="fr-FR"/>
              </w:rPr>
              <w:t>FPI de détail</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A587C8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FAD8BE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FDDE7DF" w14:textId="77777777">
            <w:pPr>
              <w:pStyle w:val="Tab1MiddleColGras"/>
              <w:rPr>
                <w:lang w:val="fr-FR"/>
              </w:rPr>
            </w:pPr>
            <w:r>
              <w:rPr>
                <w:lang w:val="fr-FR"/>
              </w:rPr>
              <w:t>2 441 233,45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1561F9" w14:textId="77777777">
            <w:pPr>
              <w:pStyle w:val="Tab1LastColGras"/>
              <w:rPr>
                <w:lang w:val="fr-FR"/>
              </w:rPr>
            </w:pPr>
            <w:r>
              <w:rPr>
                <w:lang w:val="fr-FR"/>
              </w:rPr>
              <w:t>0,30</w:t>
            </w:r>
          </w:p>
        </w:tc>
      </w:tr>
      <w:tr w14:paraId="1E723F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73C9F7" w14:textId="77777777">
            <w:pPr>
              <w:pStyle w:val="Tab3FirstColNonGras"/>
              <w:rPr>
                <w:lang w:val="fr-FR"/>
              </w:rPr>
            </w:pPr>
            <w:r>
              <w:rPr>
                <w:lang w:val="fr-FR"/>
              </w:rPr>
              <w:t>CAPITAMALL TRUST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617F275" w14:textId="77777777">
            <w:pPr>
              <w:pStyle w:val="Tab1MiddleColNonGrasCentre"/>
              <w:rPr>
                <w:lang w:val="fr-FR"/>
              </w:rPr>
            </w:pPr>
            <w:r>
              <w:rPr>
                <w:lang w:val="fr-FR"/>
              </w:rPr>
              <w:t>SGD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BD314A" w14:textId="77777777">
            <w:pPr>
              <w:pStyle w:val="Tab3MiddleColNonGras"/>
              <w:rPr>
                <w:lang w:val="fr-FR"/>
              </w:rPr>
            </w:pPr>
            <w:r>
              <w:rPr>
                <w:lang w:val="fr-FR"/>
              </w:rPr>
              <w:t>206 100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818EC54" w14:textId="77777777">
            <w:pPr>
              <w:pStyle w:val="Tab3MiddleColNonGras"/>
              <w:rPr>
                <w:lang w:val="fr-FR"/>
              </w:rPr>
            </w:pPr>
            <w:r>
              <w:rPr>
                <w:lang w:val="fr-FR"/>
              </w:rPr>
              <w:t>311 571,82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2F2384" w14:textId="77777777">
            <w:pPr>
              <w:pStyle w:val="Tab3LastColNonGras"/>
              <w:rPr>
                <w:lang w:val="fr-FR"/>
              </w:rPr>
            </w:pPr>
            <w:r>
              <w:rPr>
                <w:lang w:val="fr-FR"/>
              </w:rPr>
              <w:t>0,04</w:t>
            </w:r>
          </w:p>
        </w:tc>
      </w:tr>
      <w:tr w14:paraId="4EC531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0DC03A" w14:textId="77777777">
            <w:pPr>
              <w:pStyle w:val="Tab3FirstColNonGras"/>
              <w:rPr>
                <w:lang w:val="fr-FR"/>
              </w:rPr>
            </w:pPr>
            <w:r>
              <w:rPr>
                <w:lang w:val="fr-FR"/>
              </w:rPr>
              <w:t>KLEPIERRE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94397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6CDC73" w14:textId="77777777">
            <w:pPr>
              <w:pStyle w:val="Tab3MiddleColNonGras"/>
              <w:rPr>
                <w:lang w:val="fr-FR"/>
              </w:rPr>
            </w:pPr>
            <w:r>
              <w:rPr>
                <w:lang w:val="fr-FR"/>
              </w:rPr>
              <w:t>9 089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52024A" w14:textId="77777777">
            <w:pPr>
              <w:pStyle w:val="Tab3MiddleColNonGras"/>
              <w:rPr>
                <w:lang w:val="fr-FR"/>
              </w:rPr>
            </w:pPr>
            <w:r>
              <w:rPr>
                <w:lang w:val="fr-FR"/>
              </w:rPr>
              <w:t>301 391,24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F2EBAE8" w14:textId="77777777">
            <w:pPr>
              <w:pStyle w:val="Tab3LastColNonGras"/>
              <w:rPr>
                <w:lang w:val="fr-FR"/>
              </w:rPr>
            </w:pPr>
            <w:r>
              <w:rPr>
                <w:lang w:val="fr-FR"/>
              </w:rPr>
              <w:t>0,04</w:t>
            </w:r>
          </w:p>
        </w:tc>
      </w:tr>
      <w:tr w14:paraId="7ED4A7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F66561" w14:textId="77777777">
            <w:pPr>
              <w:pStyle w:val="Tab3FirstColNonGras"/>
              <w:rPr>
                <w:lang w:val="fr-FR"/>
              </w:rPr>
            </w:pPr>
            <w:r>
              <w:rPr>
                <w:lang w:val="fr-FR"/>
              </w:rPr>
              <w:t>REALTY INCOME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09C2EE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C026B7" w14:textId="77777777">
            <w:pPr>
              <w:pStyle w:val="Tab3MiddleColNonGras"/>
              <w:rPr>
                <w:lang w:val="fr-FR"/>
              </w:rPr>
            </w:pPr>
            <w:r>
              <w:rPr>
                <w:lang w:val="fr-FR"/>
              </w:rPr>
              <w:t>7 047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9A0962" w14:textId="77777777">
            <w:pPr>
              <w:pStyle w:val="Tab3MiddleColNonGras"/>
              <w:rPr>
                <w:lang w:val="fr-FR"/>
              </w:rPr>
            </w:pPr>
            <w:r>
              <w:rPr>
                <w:lang w:val="fr-FR"/>
              </w:rPr>
              <w:t>364 584,79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66B259" w14:textId="77777777">
            <w:pPr>
              <w:pStyle w:val="Tab3LastColNonGras"/>
              <w:rPr>
                <w:lang w:val="fr-FR"/>
              </w:rPr>
            </w:pPr>
            <w:r>
              <w:rPr>
                <w:lang w:val="fr-FR"/>
              </w:rPr>
              <w:t>0,04</w:t>
            </w:r>
          </w:p>
        </w:tc>
      </w:tr>
      <w:tr w14:paraId="723F34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1FF39A" w14:textId="77777777">
            <w:pPr>
              <w:pStyle w:val="Tab3FirstColNonGras"/>
              <w:rPr>
                <w:lang w:val="fr-FR"/>
              </w:rPr>
            </w:pPr>
            <w:r>
              <w:rPr>
                <w:lang w:val="fr-FR"/>
              </w:rPr>
              <w:t>UNIBAIL-RODAMCO-WESTFIELD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D11E2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7EBBC0" w14:textId="77777777">
            <w:pPr>
              <w:pStyle w:val="Tab3MiddleColNonGras"/>
              <w:rPr>
                <w:lang w:val="fr-FR"/>
              </w:rPr>
            </w:pPr>
            <w:r>
              <w:rPr>
                <w:lang w:val="fr-FR"/>
              </w:rPr>
              <w:t>16 365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F578B5" w14:textId="77777777">
            <w:pPr>
              <w:pStyle w:val="Tab3MiddleColNonGras"/>
              <w:rPr>
                <w:lang w:val="fr-FR"/>
              </w:rPr>
            </w:pPr>
            <w:r>
              <w:rPr>
                <w:lang w:val="fr-FR"/>
              </w:rPr>
              <w:t>1 463 685,60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24AE4B" w14:textId="77777777">
            <w:pPr>
              <w:pStyle w:val="Tab3LastColNonGras"/>
              <w:rPr>
                <w:lang w:val="fr-FR"/>
              </w:rPr>
            </w:pPr>
            <w:r>
              <w:rPr>
                <w:lang w:val="fr-FR"/>
              </w:rPr>
              <w:t>0,18</w:t>
            </w:r>
          </w:p>
        </w:tc>
      </w:tr>
      <w:tr w14:paraId="319E0CA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DC88157" w14:textId="77777777">
            <w:pPr>
              <w:pStyle w:val="Tab1FirstColGras"/>
              <w:rPr>
                <w:lang w:val="fr-FR"/>
              </w:rPr>
            </w:pPr>
            <w:r>
              <w:rPr>
                <w:lang w:val="fr-FR"/>
              </w:rPr>
              <w:t>FPI Industrielles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016D13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6658A3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07357C4" w14:textId="77777777">
            <w:pPr>
              <w:pStyle w:val="Tab1MiddleColGras"/>
              <w:rPr>
                <w:lang w:val="fr-FR"/>
              </w:rPr>
            </w:pPr>
            <w:r>
              <w:rPr>
                <w:lang w:val="fr-FR"/>
              </w:rPr>
              <w:t>225 921,16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FAA523" w14:textId="77777777">
            <w:pPr>
              <w:pStyle w:val="Tab1LastColGras"/>
              <w:rPr>
                <w:lang w:val="fr-FR"/>
              </w:rPr>
            </w:pPr>
            <w:r>
              <w:rPr>
                <w:lang w:val="fr-FR"/>
              </w:rPr>
              <w:t>0,03</w:t>
            </w:r>
          </w:p>
        </w:tc>
      </w:tr>
      <w:tr w14:paraId="411E1D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75738F5" w14:textId="77777777">
            <w:pPr>
              <w:pStyle w:val="Tab3FirstColNonGras"/>
              <w:rPr>
                <w:lang w:val="fr-FR"/>
              </w:rPr>
            </w:pPr>
            <w:r>
              <w:rPr>
                <w:lang w:val="fr-FR"/>
              </w:rPr>
              <w:t>PROLOGIS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30D8E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FD33B0" w14:textId="77777777">
            <w:pPr>
              <w:pStyle w:val="Tab3MiddleColNonGras"/>
              <w:rPr>
                <w:lang w:val="fr-FR"/>
              </w:rPr>
            </w:pPr>
            <w:r>
              <w:rPr>
                <w:lang w:val="fr-FR"/>
              </w:rPr>
              <w:t>2 318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B4BBC2" w14:textId="77777777">
            <w:pPr>
              <w:pStyle w:val="Tab3MiddleColNonGras"/>
              <w:rPr>
                <w:lang w:val="fr-FR"/>
              </w:rPr>
            </w:pPr>
            <w:r>
              <w:rPr>
                <w:lang w:val="fr-FR"/>
              </w:rPr>
              <w:t>225 921,16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93CCA2" w14:textId="77777777">
            <w:pPr>
              <w:pStyle w:val="Tab3LastColNonGras"/>
              <w:rPr>
                <w:lang w:val="fr-FR"/>
              </w:rPr>
            </w:pPr>
            <w:r>
              <w:rPr>
                <w:lang w:val="fr-FR"/>
              </w:rPr>
              <w:t>0,03</w:t>
            </w:r>
          </w:p>
        </w:tc>
      </w:tr>
      <w:tr w14:paraId="265F7C9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B5C79E7" w14:textId="77777777">
            <w:pPr>
              <w:pStyle w:val="Tab1FirstColGras"/>
              <w:rPr>
                <w:lang w:val="fr-FR"/>
              </w:rPr>
            </w:pPr>
            <w:r>
              <w:rPr>
                <w:lang w:val="fr-FR"/>
              </w:rPr>
              <w:t>FPI résidentielles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5BD6FE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F7ADAB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7258A9B" w14:textId="77777777">
            <w:pPr>
              <w:pStyle w:val="Tab1MiddleColGras"/>
              <w:rPr>
                <w:lang w:val="fr-FR"/>
              </w:rPr>
            </w:pPr>
            <w:r>
              <w:rPr>
                <w:lang w:val="fr-FR"/>
              </w:rPr>
              <w:t>477 274,06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4313E9" w14:textId="77777777">
            <w:pPr>
              <w:pStyle w:val="Tab1LastColGras"/>
              <w:rPr>
                <w:lang w:val="fr-FR"/>
              </w:rPr>
            </w:pPr>
            <w:r>
              <w:rPr>
                <w:lang w:val="fr-FR"/>
              </w:rPr>
              <w:t>0,06</w:t>
            </w:r>
          </w:p>
        </w:tc>
      </w:tr>
      <w:tr w14:paraId="152DA6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3B16AD" w14:textId="77777777">
            <w:pPr>
              <w:pStyle w:val="Tab3FirstColNonGras"/>
              <w:rPr>
                <w:lang w:val="fr-FR"/>
              </w:rPr>
            </w:pPr>
            <w:r>
              <w:rPr>
                <w:lang w:val="fr-FR"/>
              </w:rPr>
              <w:t>AVALONBAY COMMUNITIES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DE1CD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A9C5617" w14:textId="77777777">
            <w:pPr>
              <w:pStyle w:val="Tab3MiddleColNonGras"/>
              <w:rPr>
                <w:lang w:val="fr-FR"/>
              </w:rPr>
            </w:pPr>
            <w:r>
              <w:rPr>
                <w:lang w:val="fr-FR"/>
              </w:rPr>
              <w:t>1 350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9F8DF2" w14:textId="77777777">
            <w:pPr>
              <w:pStyle w:val="Tab3MiddleColNonGras"/>
              <w:rPr>
                <w:lang w:val="fr-FR"/>
              </w:rPr>
            </w:pPr>
            <w:r>
              <w:rPr>
                <w:lang w:val="fr-FR"/>
              </w:rPr>
              <w:t>221 940,00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152B5F" w14:textId="77777777">
            <w:pPr>
              <w:pStyle w:val="Tab3LastColNonGras"/>
              <w:rPr>
                <w:lang w:val="fr-FR"/>
              </w:rPr>
            </w:pPr>
            <w:r>
              <w:rPr>
                <w:lang w:val="fr-FR"/>
              </w:rPr>
              <w:t>0,03</w:t>
            </w:r>
          </w:p>
        </w:tc>
      </w:tr>
      <w:tr w14:paraId="1481BF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5FA8B8" w14:textId="77777777">
            <w:pPr>
              <w:pStyle w:val="Tab3FirstColNonGras"/>
              <w:rPr>
                <w:lang w:val="fr-FR"/>
              </w:rPr>
            </w:pPr>
            <w:r>
              <w:rPr>
                <w:lang w:val="fr-FR"/>
              </w:rPr>
              <w:t>UDR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D84FF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80AE9E" w14:textId="77777777">
            <w:pPr>
              <w:pStyle w:val="Tab3MiddleColNonGras"/>
              <w:rPr>
                <w:lang w:val="fr-FR"/>
              </w:rPr>
            </w:pPr>
            <w:r>
              <w:rPr>
                <w:lang w:val="fr-FR"/>
              </w:rPr>
              <w:t>8 052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B7AEDB" w14:textId="77777777">
            <w:pPr>
              <w:pStyle w:val="Tab3MiddleColNonGras"/>
              <w:rPr>
                <w:lang w:val="fr-FR"/>
              </w:rPr>
            </w:pPr>
            <w:r>
              <w:rPr>
                <w:lang w:val="fr-FR"/>
              </w:rPr>
              <w:t>255 334,06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BBB7AA" w14:textId="77777777">
            <w:pPr>
              <w:pStyle w:val="Tab3LastColNonGras"/>
              <w:rPr>
                <w:lang w:val="fr-FR"/>
              </w:rPr>
            </w:pPr>
            <w:r>
              <w:rPr>
                <w:lang w:val="fr-FR"/>
              </w:rPr>
              <w:t>0,03</w:t>
            </w:r>
          </w:p>
        </w:tc>
      </w:tr>
      <w:tr w14:paraId="33CCE69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0A66EDC" w14:textId="77777777">
            <w:pPr>
              <w:pStyle w:val="Tab1FirstColGras"/>
              <w:rPr>
                <w:lang w:val="fr-FR"/>
              </w:rPr>
            </w:pPr>
            <w:r>
              <w:rPr>
                <w:lang w:val="fr-FR"/>
              </w:rPr>
              <w:t>FPI Soins de Santé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BF7D1A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D32C47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FA6F58B" w14:textId="77777777">
            <w:pPr>
              <w:pStyle w:val="Tab1MiddleColGras"/>
              <w:rPr>
                <w:lang w:val="fr-FR"/>
              </w:rPr>
            </w:pPr>
            <w:r>
              <w:rPr>
                <w:lang w:val="fr-FR"/>
              </w:rPr>
              <w:t>218 487,93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326D52C" w14:textId="77777777">
            <w:pPr>
              <w:pStyle w:val="Tab1LastColGras"/>
              <w:rPr>
                <w:lang w:val="fr-FR"/>
              </w:rPr>
            </w:pPr>
            <w:r>
              <w:rPr>
                <w:lang w:val="fr-FR"/>
              </w:rPr>
              <w:t>0,03</w:t>
            </w:r>
          </w:p>
        </w:tc>
      </w:tr>
      <w:tr w14:paraId="078A7A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B79842" w14:textId="77777777">
            <w:pPr>
              <w:pStyle w:val="Tab3FirstColNonGras"/>
              <w:rPr>
                <w:lang w:val="fr-FR"/>
              </w:rPr>
            </w:pPr>
            <w:r>
              <w:rPr>
                <w:lang w:val="fr-FR"/>
              </w:rPr>
              <w:t>VENTAS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58EE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C45124" w14:textId="77777777">
            <w:pPr>
              <w:pStyle w:val="Tab3MiddleColNonGras"/>
              <w:rPr>
                <w:lang w:val="fr-FR"/>
              </w:rPr>
            </w:pPr>
            <w:r>
              <w:rPr>
                <w:lang w:val="fr-FR"/>
              </w:rPr>
              <w:t>3 668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69BB94" w14:textId="77777777">
            <w:pPr>
              <w:pStyle w:val="Tab3MiddleColNonGras"/>
              <w:rPr>
                <w:lang w:val="fr-FR"/>
              </w:rPr>
            </w:pPr>
            <w:r>
              <w:rPr>
                <w:lang w:val="fr-FR"/>
              </w:rPr>
              <w:t>218 487,93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4DED03" w14:textId="77777777">
            <w:pPr>
              <w:pStyle w:val="Tab3LastColNonGras"/>
              <w:rPr>
                <w:lang w:val="fr-FR"/>
              </w:rPr>
            </w:pPr>
            <w:r>
              <w:rPr>
                <w:lang w:val="fr-FR"/>
              </w:rPr>
              <w:t>0,03</w:t>
            </w:r>
          </w:p>
        </w:tc>
      </w:tr>
      <w:tr w14:paraId="2F18C6F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68BA991" w14:textId="77777777">
            <w:pPr>
              <w:pStyle w:val="Tab1FirstColGras"/>
              <w:rPr>
                <w:lang w:val="fr-FR"/>
              </w:rPr>
            </w:pPr>
            <w:r>
              <w:rPr>
                <w:lang w:val="fr-FR"/>
              </w:rPr>
              <w:t>FPI spécialisé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6F50AA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1A7510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ADBA27B" w14:textId="77777777">
            <w:pPr>
              <w:pStyle w:val="Tab1MiddleColGras"/>
              <w:rPr>
                <w:lang w:val="fr-FR"/>
              </w:rPr>
            </w:pPr>
            <w:r>
              <w:rPr>
                <w:lang w:val="fr-FR"/>
              </w:rPr>
              <w:t>2 235 270,62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F4F99C" w14:textId="77777777">
            <w:pPr>
              <w:pStyle w:val="Tab1LastColGras"/>
              <w:rPr>
                <w:lang w:val="fr-FR"/>
              </w:rPr>
            </w:pPr>
            <w:r>
              <w:rPr>
                <w:lang w:val="fr-FR"/>
              </w:rPr>
              <w:t>0,27</w:t>
            </w:r>
          </w:p>
        </w:tc>
      </w:tr>
      <w:tr w14:paraId="63448C6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495BDC8" w14:textId="77777777">
            <w:pPr>
              <w:pStyle w:val="Tab3FirstColNonGras"/>
              <w:rPr>
                <w:lang w:val="fr-FR"/>
              </w:rPr>
            </w:pPr>
            <w:r>
              <w:rPr>
                <w:lang w:val="fr-FR"/>
              </w:rPr>
              <w:t>EQUINIX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9E898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0E109F" w14:textId="77777777">
            <w:pPr>
              <w:pStyle w:val="Tab3MiddleColNonGras"/>
              <w:rPr>
                <w:lang w:val="fr-FR"/>
              </w:rPr>
            </w:pPr>
            <w:r>
              <w:rPr>
                <w:lang w:val="fr-FR"/>
              </w:rPr>
              <w:t>2 005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A0A025" w14:textId="77777777">
            <w:pPr>
              <w:pStyle w:val="Tab3MiddleColNonGras"/>
              <w:rPr>
                <w:lang w:val="fr-FR"/>
              </w:rPr>
            </w:pPr>
            <w:r>
              <w:rPr>
                <w:lang w:val="fr-FR"/>
              </w:rPr>
              <w:t>1 336 507,40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2C7300" w14:textId="77777777">
            <w:pPr>
              <w:pStyle w:val="Tab3LastColNonGras"/>
              <w:rPr>
                <w:lang w:val="fr-FR"/>
              </w:rPr>
            </w:pPr>
            <w:r>
              <w:rPr>
                <w:lang w:val="fr-FR"/>
              </w:rPr>
              <w:t>0,15</w:t>
            </w:r>
          </w:p>
        </w:tc>
      </w:tr>
      <w:tr w14:paraId="42C7831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CA6D15" w14:textId="77777777">
            <w:pPr>
              <w:pStyle w:val="Tab3FirstColNonGras"/>
              <w:rPr>
                <w:lang w:val="fr-FR"/>
              </w:rPr>
            </w:pPr>
            <w:r>
              <w:rPr>
                <w:lang w:val="fr-FR"/>
              </w:rPr>
              <w:t>IRON MOUNTAIN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C7A48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FFD073" w14:textId="77777777">
            <w:pPr>
              <w:pStyle w:val="Tab3MiddleColNonGras"/>
              <w:rPr>
                <w:lang w:val="fr-FR"/>
              </w:rPr>
            </w:pPr>
            <w:r>
              <w:rPr>
                <w:lang w:val="fr-FR"/>
              </w:rPr>
              <w:t>4 381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EC737D" w14:textId="77777777">
            <w:pPr>
              <w:pStyle w:val="Tab3MiddleColNonGras"/>
              <w:rPr>
                <w:lang w:val="fr-FR"/>
              </w:rPr>
            </w:pPr>
            <w:r>
              <w:rPr>
                <w:lang w:val="fr-FR"/>
              </w:rPr>
              <w:t>380 084,37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176696" w14:textId="77777777">
            <w:pPr>
              <w:pStyle w:val="Tab3LastColNonGras"/>
              <w:rPr>
                <w:lang w:val="fr-FR"/>
              </w:rPr>
            </w:pPr>
            <w:r>
              <w:rPr>
                <w:lang w:val="fr-FR"/>
              </w:rPr>
              <w:t>0,05</w:t>
            </w:r>
          </w:p>
        </w:tc>
      </w:tr>
      <w:tr w14:paraId="245E56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FC5008" w14:textId="77777777">
            <w:pPr>
              <w:pStyle w:val="Tab3FirstColNonGras"/>
              <w:rPr>
                <w:lang w:val="fr-FR"/>
              </w:rPr>
            </w:pPr>
            <w:r>
              <w:rPr>
                <w:lang w:val="fr-FR"/>
              </w:rPr>
              <w:t>PUBLIC STORAGE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9744D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387806" w14:textId="77777777">
            <w:pPr>
              <w:pStyle w:val="Tab3MiddleColNonGras"/>
              <w:rPr>
                <w:lang w:val="fr-FR"/>
              </w:rPr>
            </w:pPr>
            <w:r>
              <w:rPr>
                <w:lang w:val="fr-FR"/>
              </w:rPr>
              <w:t>1 234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B612D16" w14:textId="77777777">
            <w:pPr>
              <w:pStyle w:val="Tab3MiddleColNonGras"/>
              <w:rPr>
                <w:lang w:val="fr-FR"/>
              </w:rPr>
            </w:pPr>
            <w:r>
              <w:rPr>
                <w:lang w:val="fr-FR"/>
              </w:rPr>
              <w:t>303 353,96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0B7397" w14:textId="77777777">
            <w:pPr>
              <w:pStyle w:val="Tab3LastColNonGras"/>
              <w:rPr>
                <w:lang w:val="fr-FR"/>
              </w:rPr>
            </w:pPr>
            <w:r>
              <w:rPr>
                <w:lang w:val="fr-FR"/>
              </w:rPr>
              <w:t>0,04</w:t>
            </w:r>
          </w:p>
        </w:tc>
      </w:tr>
      <w:tr w14:paraId="7555FD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275783" w14:textId="77777777">
            <w:pPr>
              <w:pStyle w:val="Tab3FirstColNonGras"/>
              <w:rPr>
                <w:lang w:val="fr-FR"/>
              </w:rPr>
            </w:pPr>
            <w:r>
              <w:rPr>
                <w:lang w:val="fr-FR"/>
              </w:rPr>
              <w:t>WEYERHAEUSER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551F5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A05C3E" w14:textId="77777777">
            <w:pPr>
              <w:pStyle w:val="Tab3MiddleColNonGras"/>
              <w:rPr>
                <w:lang w:val="fr-FR"/>
              </w:rPr>
            </w:pPr>
            <w:r>
              <w:rPr>
                <w:lang w:val="fr-FR"/>
              </w:rPr>
              <w:t>10 206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8FF983B" w14:textId="77777777">
            <w:pPr>
              <w:pStyle w:val="Tab3MiddleColNonGras"/>
              <w:rPr>
                <w:lang w:val="fr-FR"/>
              </w:rPr>
            </w:pPr>
            <w:r>
              <w:rPr>
                <w:lang w:val="fr-FR"/>
              </w:rPr>
              <w:t>215 324,89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7FE3E0" w14:textId="77777777">
            <w:pPr>
              <w:pStyle w:val="Tab3LastColNonGras"/>
              <w:rPr>
                <w:lang w:val="fr-FR"/>
              </w:rPr>
            </w:pPr>
            <w:r>
              <w:rPr>
                <w:lang w:val="fr-FR"/>
              </w:rPr>
              <w:t>0,03</w:t>
            </w:r>
          </w:p>
        </w:tc>
      </w:tr>
      <w:tr w14:paraId="64BBF51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EE79ADA" w14:textId="77777777">
            <w:pPr>
              <w:pStyle w:val="Tab1FirstColGras"/>
              <w:rPr>
                <w:lang w:val="fr-FR"/>
              </w:rPr>
            </w:pPr>
            <w:r>
              <w:rPr>
                <w:lang w:val="fr-FR"/>
              </w:rPr>
              <w:t>Gestion 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62CAB3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AB00C0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EC96BB6" w14:textId="77777777">
            <w:pPr>
              <w:pStyle w:val="Tab1MiddleColGras"/>
              <w:rPr>
                <w:lang w:val="fr-FR"/>
              </w:rPr>
            </w:pPr>
            <w:r>
              <w:rPr>
                <w:lang w:val="fr-FR"/>
              </w:rPr>
              <w:t>5 241 192,70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360DCA" w14:textId="77777777">
            <w:pPr>
              <w:pStyle w:val="Tab1LastColGras"/>
              <w:rPr>
                <w:lang w:val="fr-FR"/>
              </w:rPr>
            </w:pPr>
            <w:r>
              <w:rPr>
                <w:lang w:val="fr-FR"/>
              </w:rPr>
              <w:t>0,63</w:t>
            </w:r>
          </w:p>
        </w:tc>
      </w:tr>
      <w:tr w14:paraId="7DAB71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9B58297" w14:textId="77777777">
            <w:pPr>
              <w:pStyle w:val="Tab3FirstColNonGras"/>
              <w:rPr>
                <w:lang w:val="fr-FR"/>
              </w:rPr>
            </w:pPr>
            <w:r>
              <w:rPr>
                <w:lang w:val="fr-FR"/>
              </w:rPr>
              <w:t>ALDAR PROPERTIES PJSC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35FA688" w14:textId="77777777">
            <w:pPr>
              <w:pStyle w:val="Tab1MiddleColNonGrasCentre"/>
              <w:rPr>
                <w:lang w:val="fr-FR"/>
              </w:rPr>
            </w:pPr>
            <w:r>
              <w:rPr>
                <w:lang w:val="fr-FR"/>
              </w:rPr>
              <w:t>AED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849AC7" w14:textId="77777777">
            <w:pPr>
              <w:pStyle w:val="Tab3MiddleColNonGras"/>
              <w:rPr>
                <w:lang w:val="fr-FR"/>
              </w:rPr>
            </w:pPr>
            <w:r>
              <w:rPr>
                <w:lang w:val="fr-FR"/>
              </w:rPr>
              <w:t>333 398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32A94B" w14:textId="77777777">
            <w:pPr>
              <w:pStyle w:val="Tab3MiddleColNonGras"/>
              <w:rPr>
                <w:lang w:val="fr-FR"/>
              </w:rPr>
            </w:pPr>
            <w:r>
              <w:rPr>
                <w:lang w:val="fr-FR"/>
              </w:rPr>
              <w:t>732 335,38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959CC1" w14:textId="77777777">
            <w:pPr>
              <w:pStyle w:val="Tab3LastColNonGras"/>
              <w:rPr>
                <w:lang w:val="fr-FR"/>
              </w:rPr>
            </w:pPr>
            <w:r>
              <w:rPr>
                <w:lang w:val="fr-FR"/>
              </w:rPr>
              <w:t>0,09</w:t>
            </w:r>
          </w:p>
        </w:tc>
      </w:tr>
      <w:tr w14:paraId="14D45F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525907A" w14:textId="77777777">
            <w:pPr>
              <w:pStyle w:val="Tab3FirstColNonGras"/>
              <w:rPr>
                <w:lang w:val="fr-FR"/>
              </w:rPr>
            </w:pPr>
            <w:r>
              <w:rPr>
                <w:lang w:val="fr-FR"/>
              </w:rPr>
              <w:t>AYALA LAND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D247082" w14:textId="77777777">
            <w:pPr>
              <w:pStyle w:val="Tab1MiddleColNonGrasCentre"/>
              <w:rPr>
                <w:lang w:val="fr-FR"/>
              </w:rPr>
            </w:pPr>
            <w:r>
              <w:rPr>
                <w:lang w:val="fr-FR"/>
              </w:rPr>
              <w:t>PHP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9FD2369" w14:textId="77777777">
            <w:pPr>
              <w:pStyle w:val="Tab3MiddleColNonGras"/>
              <w:rPr>
                <w:lang w:val="fr-FR"/>
              </w:rPr>
            </w:pPr>
            <w:r>
              <w:rPr>
                <w:lang w:val="fr-FR"/>
              </w:rPr>
              <w:t>573 200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445A78" w14:textId="77777777">
            <w:pPr>
              <w:pStyle w:val="Tab3MiddleColNonGras"/>
              <w:rPr>
                <w:lang w:val="fr-FR"/>
              </w:rPr>
            </w:pPr>
            <w:r>
              <w:rPr>
                <w:lang w:val="fr-FR"/>
              </w:rPr>
              <w:t>204 100,61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4F9A03" w14:textId="77777777">
            <w:pPr>
              <w:pStyle w:val="Tab3LastColNonGras"/>
              <w:rPr>
                <w:lang w:val="fr-FR"/>
              </w:rPr>
            </w:pPr>
            <w:r>
              <w:rPr>
                <w:lang w:val="fr-FR"/>
              </w:rPr>
              <w:t>0,02</w:t>
            </w:r>
          </w:p>
        </w:tc>
      </w:tr>
      <w:tr w14:paraId="106C12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4D4ADB" w14:textId="77777777">
            <w:pPr>
              <w:pStyle w:val="Tab3FirstColNonGras"/>
              <w:rPr>
                <w:lang w:val="fr-FR"/>
              </w:rPr>
            </w:pPr>
            <w:r>
              <w:rPr>
                <w:lang w:val="fr-FR"/>
              </w:rPr>
              <w:t>CHINA RESOURCES LAND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A3D94D0"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82E6ED" w14:textId="77777777">
            <w:pPr>
              <w:pStyle w:val="Tab3MiddleColNonGras"/>
              <w:rPr>
                <w:lang w:val="fr-FR"/>
              </w:rPr>
            </w:pPr>
            <w:r>
              <w:rPr>
                <w:lang w:val="fr-FR"/>
              </w:rPr>
              <w:t>319 000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3E1D323" w14:textId="77777777">
            <w:pPr>
              <w:pStyle w:val="Tab3MiddleColNonGras"/>
              <w:rPr>
                <w:lang w:val="fr-FR"/>
              </w:rPr>
            </w:pPr>
            <w:r>
              <w:rPr>
                <w:lang w:val="fr-FR"/>
              </w:rPr>
              <w:t>1 060 076,57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96DB2AA" w14:textId="77777777">
            <w:pPr>
              <w:pStyle w:val="Tab3LastColNonGras"/>
              <w:rPr>
                <w:lang w:val="fr-FR"/>
              </w:rPr>
            </w:pPr>
            <w:r>
              <w:rPr>
                <w:lang w:val="fr-FR"/>
              </w:rPr>
              <w:t>0,13</w:t>
            </w:r>
          </w:p>
        </w:tc>
      </w:tr>
      <w:tr w14:paraId="548587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D0EA42D" w14:textId="77777777">
            <w:pPr>
              <w:pStyle w:val="Tab3FirstColNonGras"/>
              <w:rPr>
                <w:lang w:val="en-US"/>
              </w:rPr>
            </w:pPr>
            <w:r w:rsidRPr="00150D1F">
              <w:rPr>
                <w:lang w:val="en-US"/>
              </w:rPr>
              <w:t>CHIN OVER LAND AND INVE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BD067F"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AF2029" w14:textId="77777777">
            <w:pPr>
              <w:pStyle w:val="Tab3MiddleColNonGras"/>
              <w:rPr>
                <w:lang w:val="fr-FR"/>
              </w:rPr>
            </w:pPr>
            <w:r>
              <w:rPr>
                <w:lang w:val="fr-FR"/>
              </w:rPr>
              <w:t>169 000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719F90" w14:textId="77777777">
            <w:pPr>
              <w:pStyle w:val="Tab3MiddleColNonGras"/>
              <w:rPr>
                <w:lang w:val="fr-FR"/>
              </w:rPr>
            </w:pPr>
            <w:r>
              <w:rPr>
                <w:lang w:val="fr-FR"/>
              </w:rPr>
              <w:t>265 460,51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03028B" w14:textId="77777777">
            <w:pPr>
              <w:pStyle w:val="Tab3LastColNonGras"/>
              <w:rPr>
                <w:lang w:val="fr-FR"/>
              </w:rPr>
            </w:pPr>
            <w:r>
              <w:rPr>
                <w:lang w:val="fr-FR"/>
              </w:rPr>
              <w:t>0,03</w:t>
            </w:r>
          </w:p>
        </w:tc>
      </w:tr>
      <w:tr w14:paraId="1EC818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1A3A781" w14:textId="77777777">
            <w:pPr>
              <w:pStyle w:val="Tab3FirstColNonGras"/>
              <w:rPr>
                <w:lang w:val="en-US"/>
              </w:rPr>
            </w:pPr>
            <w:r w:rsidRPr="00150D1F">
              <w:rPr>
                <w:lang w:val="en-US"/>
              </w:rPr>
              <w:t>DAIWA HOUSE INDUSTRY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5DCB3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4AD907" w14:textId="77777777">
            <w:pPr>
              <w:pStyle w:val="Tab3MiddleColNonGras"/>
              <w:rPr>
                <w:lang w:val="fr-FR"/>
              </w:rPr>
            </w:pPr>
            <w:r>
              <w:rPr>
                <w:lang w:val="fr-FR"/>
              </w:rPr>
              <w:t>45 300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748A4E" w14:textId="77777777">
            <w:pPr>
              <w:pStyle w:val="Tab3MiddleColNonGras"/>
              <w:rPr>
                <w:lang w:val="fr-FR"/>
              </w:rPr>
            </w:pPr>
            <w:r>
              <w:rPr>
                <w:lang w:val="fr-FR"/>
              </w:rPr>
              <w:t>1 388 786,60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EAA4FC" w14:textId="77777777">
            <w:pPr>
              <w:pStyle w:val="Tab3LastColNonGras"/>
              <w:rPr>
                <w:lang w:val="fr-FR"/>
              </w:rPr>
            </w:pPr>
            <w:r>
              <w:rPr>
                <w:lang w:val="fr-FR"/>
              </w:rPr>
              <w:t>0,17</w:t>
            </w:r>
          </w:p>
        </w:tc>
      </w:tr>
      <w:tr w14:paraId="47F157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5E3FB3" w14:textId="77777777">
            <w:pPr>
              <w:pStyle w:val="Tab3FirstColNonGras"/>
              <w:rPr>
                <w:lang w:val="fr-FR"/>
              </w:rPr>
            </w:pPr>
            <w:r>
              <w:rPr>
                <w:lang w:val="fr-FR"/>
              </w:rPr>
              <w:t>MITSUI FUDOSAN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BEAD0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5003703" w14:textId="77777777">
            <w:pPr>
              <w:pStyle w:val="Tab3MiddleColNonGras"/>
              <w:rPr>
                <w:lang w:val="fr-FR"/>
              </w:rPr>
            </w:pPr>
            <w:r>
              <w:rPr>
                <w:lang w:val="fr-FR"/>
              </w:rPr>
              <w:t>92 000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4B4FA5" w14:textId="77777777">
            <w:pPr>
              <w:pStyle w:val="Tab3MiddleColNonGras"/>
              <w:rPr>
                <w:lang w:val="fr-FR"/>
              </w:rPr>
            </w:pPr>
            <w:r>
              <w:rPr>
                <w:lang w:val="fr-FR"/>
              </w:rPr>
              <w:t>855 160,98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83B59CF" w14:textId="77777777">
            <w:pPr>
              <w:pStyle w:val="Tab3LastColNonGras"/>
              <w:rPr>
                <w:lang w:val="fr-FR"/>
              </w:rPr>
            </w:pPr>
            <w:r>
              <w:rPr>
                <w:lang w:val="fr-FR"/>
              </w:rPr>
              <w:t>0,10</w:t>
            </w:r>
          </w:p>
        </w:tc>
      </w:tr>
      <w:tr w14:paraId="173246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B5D823" w14:textId="77777777">
            <w:pPr>
              <w:pStyle w:val="Tab3FirstColNonGras"/>
              <w:rPr>
                <w:lang w:val="fr-FR"/>
              </w:rPr>
            </w:pPr>
            <w:r>
              <w:rPr>
                <w:lang w:val="fr-FR"/>
              </w:rPr>
              <w:t>MULTIPLAN EMPREEND.IMOBILIAR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317103"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2C93FB5" w14:textId="77777777">
            <w:pPr>
              <w:pStyle w:val="Tab3MiddleColNonGras"/>
              <w:rPr>
                <w:lang w:val="fr-FR"/>
              </w:rPr>
            </w:pPr>
            <w:r>
              <w:rPr>
                <w:lang w:val="fr-FR"/>
              </w:rPr>
              <w:t>89 600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D9DBE66" w14:textId="77777777">
            <w:pPr>
              <w:pStyle w:val="Tab3MiddleColNonGras"/>
              <w:rPr>
                <w:lang w:val="fr-FR"/>
              </w:rPr>
            </w:pPr>
            <w:r>
              <w:rPr>
                <w:lang w:val="fr-FR"/>
              </w:rPr>
              <w:t>416 387,88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9E1902" w14:textId="77777777">
            <w:pPr>
              <w:pStyle w:val="Tab3LastColNonGras"/>
              <w:rPr>
                <w:lang w:val="fr-FR"/>
              </w:rPr>
            </w:pPr>
            <w:r>
              <w:rPr>
                <w:lang w:val="fr-FR"/>
              </w:rPr>
              <w:t>0,05</w:t>
            </w:r>
          </w:p>
        </w:tc>
      </w:tr>
      <w:tr w14:paraId="027F77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EBF08DA" w14:textId="77777777">
            <w:pPr>
              <w:pStyle w:val="Tab3FirstColNonGras"/>
              <w:rPr>
                <w:lang w:val="fr-FR"/>
              </w:rPr>
            </w:pPr>
            <w:r>
              <w:rPr>
                <w:lang w:val="fr-FR"/>
              </w:rPr>
              <w:t>PARQUE ARAUCO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C38517" w14:textId="77777777">
            <w:pPr>
              <w:pStyle w:val="Tab1MiddleColNonGrasCentre"/>
              <w:rPr>
                <w:lang w:val="fr-FR"/>
              </w:rPr>
            </w:pPr>
            <w:r>
              <w:rPr>
                <w:lang w:val="fr-FR"/>
              </w:rPr>
              <w:t>CLP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D57A6E" w14:textId="77777777">
            <w:pPr>
              <w:pStyle w:val="Tab3MiddleColNonGras"/>
              <w:rPr>
                <w:lang w:val="fr-FR"/>
              </w:rPr>
            </w:pPr>
            <w:r>
              <w:rPr>
                <w:lang w:val="fr-FR"/>
              </w:rPr>
              <w:t>40 000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C694D8" w14:textId="77777777">
            <w:pPr>
              <w:pStyle w:val="Tab3MiddleColNonGras"/>
              <w:rPr>
                <w:lang w:val="fr-FR"/>
              </w:rPr>
            </w:pPr>
            <w:r>
              <w:rPr>
                <w:lang w:val="fr-FR"/>
              </w:rPr>
              <w:t>86 173,37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490CDD" w14:textId="77777777">
            <w:pPr>
              <w:pStyle w:val="Tab3LastColNonGras"/>
              <w:rPr>
                <w:lang w:val="fr-FR"/>
              </w:rPr>
            </w:pPr>
            <w:r>
              <w:rPr>
                <w:lang w:val="fr-FR"/>
              </w:rPr>
              <w:t>0,01</w:t>
            </w:r>
          </w:p>
        </w:tc>
      </w:tr>
      <w:tr w14:paraId="2E084A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F2363CF" w14:textId="77777777">
            <w:pPr>
              <w:pStyle w:val="Tab3FirstColNonGras"/>
              <w:rPr>
                <w:lang w:val="fr-FR"/>
              </w:rPr>
            </w:pPr>
            <w:r>
              <w:rPr>
                <w:lang w:val="fr-FR"/>
              </w:rPr>
              <w:t>SIMON PROPERTY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B8FD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2EE81B6" w14:textId="77777777">
            <w:pPr>
              <w:pStyle w:val="Tab3MiddleColNonGras"/>
              <w:rPr>
                <w:lang w:val="fr-FR"/>
              </w:rPr>
            </w:pPr>
            <w:r>
              <w:rPr>
                <w:lang w:val="fr-FR"/>
              </w:rPr>
              <w:t>1 457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2F2F8D6" w14:textId="77777777">
            <w:pPr>
              <w:pStyle w:val="Tab3MiddleColNonGras"/>
              <w:rPr>
                <w:lang w:val="fr-FR"/>
              </w:rPr>
            </w:pPr>
            <w:r>
              <w:rPr>
                <w:lang w:val="fr-FR"/>
              </w:rPr>
              <w:t>232 710,80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40FBCA" w14:textId="77777777">
            <w:pPr>
              <w:pStyle w:val="Tab3LastColNonGras"/>
              <w:rPr>
                <w:lang w:val="fr-FR"/>
              </w:rPr>
            </w:pPr>
            <w:r>
              <w:rPr>
                <w:lang w:val="fr-FR"/>
              </w:rPr>
              <w:t>0,03</w:t>
            </w:r>
          </w:p>
        </w:tc>
      </w:tr>
    </w:tbl>
    <w:p w:rsidR="00BB4C9A" w14:paraId="0F15593D" w14:textId="77777777">
      <w:pPr>
        <w:sectPr>
          <w:headerReference w:type="default" r:id="rId39"/>
          <w:footerReference w:type="default" r:id="rId40"/>
          <w:pgSz w:w="11900" w:h="16840"/>
          <w:pgMar w:top="2154" w:right="1134" w:bottom="1134" w:left="1134" w:header="400" w:footer="400" w:gutter="0"/>
          <w:cols w:space="720"/>
        </w:sectPr>
      </w:pPr>
    </w:p>
    <w:p w:rsidR="00BB4C9A" w14:paraId="410D206C" w14:textId="77777777">
      <w:pPr>
        <w:spacing w:line="30" w:lineRule="exact"/>
        <w:rPr>
          <w:sz w:val="3"/>
        </w:rPr>
      </w:pPr>
    </w:p>
    <w:p w:rsidR="00BB4C9A" w14:paraId="2FA1AFF8" w14:textId="77777777">
      <w:pPr>
        <w:pStyle w:val="TechnicalBookmark"/>
        <w:rPr>
          <w:lang w:val="fr-FR"/>
        </w:rPr>
      </w:pPr>
      <w:r>
        <w:rPr>
          <w:lang w:val="fr-FR"/>
        </w:rPr>
        <w:fldChar w:fldCharType="begin"/>
      </w:r>
      <w:r>
        <w:rPr>
          <w:lang w:val="fr-FR"/>
        </w:rPr>
        <w:instrText xml:space="preserve"> SET 4FABC13944EDC3485A8099B33D1814E8 "" </w:instrText>
      </w:r>
      <w:r>
        <w:rPr>
          <w:lang w:val="fr-FR"/>
        </w:rPr>
        <w:fldChar w:fldCharType="separate"/>
      </w:r>
      <w:bookmarkStart w:id="65" w:name="4FABC13944EDC3485A8099B33D1814E8"/>
      <w:bookmarkEnd w:id="65"/>
      <w:r>
        <w:rPr>
          <w:lang w:val="fr-FR"/>
        </w:rPr>
        <w:fldChar w:fldCharType="end"/>
      </w:r>
    </w:p>
    <w:p w:rsidR="00BB4C9A" w14:paraId="68E883AD" w14:textId="77777777">
      <w:pPr>
        <w:pStyle w:val="H2"/>
        <w:rPr>
          <w:lang w:val="fr-FR"/>
        </w:rPr>
      </w:pPr>
      <w:r>
        <w:rPr>
          <w:lang w:val="fr-FR"/>
        </w:rPr>
        <w:t xml:space="preserve">Inventaire des éléments de bilan </w:t>
      </w:r>
    </w:p>
    <w:p w:rsidR="00BB4C9A" w14:paraId="3B1061BC" w14:textId="77777777">
      <w:pPr>
        <w:pStyle w:val="NoRefToc"/>
        <w:rPr>
          <w:lang w:val="fr-FR"/>
        </w:rPr>
      </w:pPr>
      <w:r>
        <w:rPr>
          <w:lang w:val="fr-FR"/>
        </w:rPr>
        <w:t>Inventaire des éléments de bilan</w:t>
      </w:r>
    </w:p>
    <w:p w:rsidR="00BB4C9A" w14:paraId="7E82339F" w14:textId="77777777">
      <w:pPr>
        <w:pStyle w:val="TechnicalBookmark"/>
        <w:rPr>
          <w:lang w:val="fr-FR"/>
        </w:rPr>
      </w:pPr>
      <w:r>
        <w:rPr>
          <w:lang w:val="fr-FR"/>
        </w:rPr>
        <w:fldChar w:fldCharType="begin"/>
      </w:r>
      <w:r>
        <w:rPr>
          <w:lang w:val="fr-FR"/>
        </w:rPr>
        <w:instrText xml:space="preserve"> SET 9066EC20E105B3D562721468C8266E85 "" </w:instrText>
      </w:r>
      <w:r>
        <w:rPr>
          <w:lang w:val="fr-FR"/>
        </w:rPr>
        <w:fldChar w:fldCharType="separate"/>
      </w:r>
      <w:bookmarkStart w:id="66" w:name="9066EC20E105B3D562721468C8266E85"/>
      <w:bookmarkEnd w:id="66"/>
      <w:r>
        <w:rPr>
          <w:lang w:val="fr-FR"/>
        </w:rPr>
        <w:fldChar w:fldCharType="end"/>
      </w:r>
    </w:p>
    <w:p w:rsidR="00BB4C9A" w14:paraId="64036228"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078C118"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0D97B0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252E92E"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1C877EF" w14:textId="77777777">
            <w:pPr>
              <w:pStyle w:val="EnteteTabMiddleColBordure"/>
              <w:spacing w:line="184" w:lineRule="exact"/>
              <w:rPr>
                <w:lang w:val="fr-FR"/>
              </w:rPr>
            </w:pPr>
            <w:r>
              <w:rPr>
                <w:lang w:val="fr-FR"/>
              </w:rPr>
              <w:t>Quantité ou</w:t>
            </w:r>
          </w:p>
          <w:p w:rsidR="00BB4C9A" w14:paraId="22ADC6B8"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FAD51D6"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37298C82" w14:textId="77777777">
            <w:pPr>
              <w:pStyle w:val="EnteteTabLastColBordure"/>
              <w:spacing w:line="184" w:lineRule="exact"/>
              <w:rPr>
                <w:lang w:val="fr-FR"/>
              </w:rPr>
            </w:pPr>
            <w:r>
              <w:rPr>
                <w:lang w:val="fr-FR"/>
              </w:rPr>
              <w:t>% Actif</w:t>
            </w:r>
          </w:p>
          <w:p w:rsidR="00BB4C9A" w14:paraId="5000242D" w14:textId="77777777">
            <w:pPr>
              <w:pStyle w:val="EnteteTabLastColBordure"/>
              <w:spacing w:line="184" w:lineRule="exact"/>
              <w:rPr>
                <w:lang w:val="fr-FR"/>
              </w:rPr>
            </w:pPr>
            <w:r>
              <w:rPr>
                <w:lang w:val="fr-FR"/>
              </w:rPr>
              <w:t>Net</w:t>
            </w:r>
          </w:p>
        </w:tc>
      </w:tr>
      <w:tr w14:paraId="4C10440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3947B08" w14:textId="77777777">
            <w:pPr>
              <w:pStyle w:val="Tab1FirstColGras"/>
              <w:rPr>
                <w:lang w:val="fr-FR"/>
              </w:rPr>
            </w:pPr>
            <w:r>
              <w:rPr>
                <w:lang w:val="fr-FR"/>
              </w:rPr>
              <w:t>Grands magasins et autres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240960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2C9811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76AE9D7" w14:textId="77777777">
            <w:pPr>
              <w:pStyle w:val="Tab1MiddleColGras"/>
              <w:rPr>
                <w:lang w:val="fr-FR"/>
              </w:rPr>
            </w:pPr>
            <w:r>
              <w:rPr>
                <w:lang w:val="fr-FR"/>
              </w:rPr>
              <w:t>4 402 372,27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B998856" w14:textId="77777777">
            <w:pPr>
              <w:pStyle w:val="Tab1LastColGras"/>
              <w:rPr>
                <w:lang w:val="fr-FR"/>
              </w:rPr>
            </w:pPr>
            <w:r>
              <w:rPr>
                <w:lang w:val="fr-FR"/>
              </w:rPr>
              <w:t>0,53</w:t>
            </w:r>
          </w:p>
        </w:tc>
      </w:tr>
      <w:tr w14:paraId="363120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0E92E4" w14:textId="77777777">
            <w:pPr>
              <w:pStyle w:val="Tab3FirstColNonGras"/>
              <w:rPr>
                <w:lang w:val="fr-FR"/>
              </w:rPr>
            </w:pPr>
            <w:r>
              <w:rPr>
                <w:lang w:val="fr-FR"/>
              </w:rPr>
              <w:t>ADVANCED DRAINAGE SYSTEMS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526003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E2C0C1" w14:textId="77777777">
            <w:pPr>
              <w:pStyle w:val="Tab3MiddleColNonGras"/>
              <w:rPr>
                <w:lang w:val="fr-FR"/>
              </w:rPr>
            </w:pPr>
            <w:r>
              <w:rPr>
                <w:lang w:val="fr-FR"/>
              </w:rPr>
              <w:t>6 656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F097B51" w14:textId="77777777">
            <w:pPr>
              <w:pStyle w:val="Tab3MiddleColNonGras"/>
              <w:rPr>
                <w:lang w:val="fr-FR"/>
              </w:rPr>
            </w:pPr>
            <w:r>
              <w:rPr>
                <w:lang w:val="fr-FR"/>
              </w:rPr>
              <w:t>785 691,23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CC85AC" w14:textId="77777777">
            <w:pPr>
              <w:pStyle w:val="Tab3LastColNonGras"/>
              <w:rPr>
                <w:lang w:val="fr-FR"/>
              </w:rPr>
            </w:pPr>
            <w:r>
              <w:rPr>
                <w:lang w:val="fr-FR"/>
              </w:rPr>
              <w:t>0,10</w:t>
            </w:r>
          </w:p>
        </w:tc>
      </w:tr>
      <w:tr w14:paraId="4EC0AE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5CAFCA7" w14:textId="77777777">
            <w:pPr>
              <w:pStyle w:val="Tab3FirstColNonGras"/>
              <w:rPr>
                <w:lang w:val="fr-FR"/>
              </w:rPr>
            </w:pPr>
            <w:r>
              <w:rPr>
                <w:lang w:val="fr-FR"/>
              </w:rPr>
              <w:t>ALIBABA GROUP HOLDING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4B4060"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F17513" w14:textId="77777777">
            <w:pPr>
              <w:pStyle w:val="Tab3MiddleColNonGras"/>
              <w:rPr>
                <w:lang w:val="fr-FR"/>
              </w:rPr>
            </w:pPr>
            <w:r>
              <w:rPr>
                <w:lang w:val="fr-FR"/>
              </w:rPr>
              <w:t>106 600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6251758" w14:textId="77777777">
            <w:pPr>
              <w:pStyle w:val="Tab3MiddleColNonGras"/>
              <w:rPr>
                <w:lang w:val="fr-FR"/>
              </w:rPr>
            </w:pPr>
            <w:r>
              <w:rPr>
                <w:lang w:val="fr-FR"/>
              </w:rPr>
              <w:t>2 063 902,87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FD62B5" w14:textId="77777777">
            <w:pPr>
              <w:pStyle w:val="Tab3LastColNonGras"/>
              <w:rPr>
                <w:lang w:val="fr-FR"/>
              </w:rPr>
            </w:pPr>
            <w:r>
              <w:rPr>
                <w:lang w:val="fr-FR"/>
              </w:rPr>
              <w:t>0,24</w:t>
            </w:r>
          </w:p>
        </w:tc>
      </w:tr>
      <w:tr w14:paraId="4D6AEF5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F2F19D" w14:textId="77777777">
            <w:pPr>
              <w:pStyle w:val="Tab3FirstColNonGras"/>
              <w:rPr>
                <w:lang w:val="fr-FR"/>
              </w:rPr>
            </w:pPr>
            <w:r>
              <w:rPr>
                <w:lang w:val="fr-FR"/>
              </w:rPr>
              <w:t>EBAY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2BE5B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182A25" w14:textId="77777777">
            <w:pPr>
              <w:pStyle w:val="Tab3MiddleColNonGras"/>
              <w:rPr>
                <w:lang w:val="fr-FR"/>
              </w:rPr>
            </w:pPr>
            <w:r>
              <w:rPr>
                <w:lang w:val="fr-FR"/>
              </w:rPr>
              <w:t>2 690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159BAB" w14:textId="77777777">
            <w:pPr>
              <w:pStyle w:val="Tab3MiddleColNonGras"/>
              <w:rPr>
                <w:lang w:val="fr-FR"/>
              </w:rPr>
            </w:pPr>
            <w:r>
              <w:rPr>
                <w:lang w:val="fr-FR"/>
              </w:rPr>
              <w:t>208 217,45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01BAE0" w14:textId="77777777">
            <w:pPr>
              <w:pStyle w:val="Tab3LastColNonGras"/>
              <w:rPr>
                <w:lang w:val="fr-FR"/>
              </w:rPr>
            </w:pPr>
            <w:r>
              <w:rPr>
                <w:lang w:val="fr-FR"/>
              </w:rPr>
              <w:t>0,03</w:t>
            </w:r>
          </w:p>
        </w:tc>
      </w:tr>
      <w:tr w14:paraId="189696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6D3095" w14:textId="77777777">
            <w:pPr>
              <w:pStyle w:val="Tab3FirstColNonGras"/>
              <w:rPr>
                <w:lang w:val="fr-FR"/>
              </w:rPr>
            </w:pPr>
            <w:r>
              <w:rPr>
                <w:lang w:val="fr-FR"/>
              </w:rPr>
              <w:t>NASPERS LTD-N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ED7248" w14:textId="77777777">
            <w:pPr>
              <w:pStyle w:val="Tab1MiddleColNonGrasCentre"/>
              <w:rPr>
                <w:lang w:val="fr-FR"/>
              </w:rPr>
            </w:pPr>
            <w:r>
              <w:rPr>
                <w:lang w:val="fr-FR"/>
              </w:rPr>
              <w:t>ZAR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5463029" w14:textId="77777777">
            <w:pPr>
              <w:pStyle w:val="Tab3MiddleColNonGras"/>
              <w:rPr>
                <w:lang w:val="fr-FR"/>
              </w:rPr>
            </w:pPr>
            <w:r>
              <w:rPr>
                <w:lang w:val="fr-FR"/>
              </w:rPr>
              <w:t>3 577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B28657" w14:textId="77777777">
            <w:pPr>
              <w:pStyle w:val="Tab3MiddleColNonGras"/>
              <w:rPr>
                <w:lang w:val="fr-FR"/>
              </w:rPr>
            </w:pPr>
            <w:r>
              <w:rPr>
                <w:lang w:val="fr-FR"/>
              </w:rPr>
              <w:t>1 092 153,38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D86B3B" w14:textId="77777777">
            <w:pPr>
              <w:pStyle w:val="Tab3LastColNonGras"/>
              <w:rPr>
                <w:lang w:val="fr-FR"/>
              </w:rPr>
            </w:pPr>
            <w:r>
              <w:rPr>
                <w:lang w:val="fr-FR"/>
              </w:rPr>
              <w:t>0,13</w:t>
            </w:r>
          </w:p>
        </w:tc>
      </w:tr>
      <w:tr w14:paraId="4B069B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407009B" w14:textId="77777777">
            <w:pPr>
              <w:pStyle w:val="Tab3FirstColNonGras"/>
              <w:rPr>
                <w:lang w:val="fr-FR"/>
              </w:rPr>
            </w:pPr>
            <w:r>
              <w:rPr>
                <w:lang w:val="fr-FR"/>
              </w:rPr>
              <w:t>PROSUS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AF27A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9025DB" w14:textId="77777777">
            <w:pPr>
              <w:pStyle w:val="Tab3MiddleColNonGras"/>
              <w:rPr>
                <w:lang w:val="fr-FR"/>
              </w:rPr>
            </w:pPr>
            <w:r>
              <w:rPr>
                <w:lang w:val="fr-FR"/>
              </w:rPr>
              <w:t>4 211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A08F86E" w14:textId="77777777">
            <w:pPr>
              <w:pStyle w:val="Tab3MiddleColNonGras"/>
              <w:rPr>
                <w:lang w:val="fr-FR"/>
              </w:rPr>
            </w:pPr>
            <w:r>
              <w:rPr>
                <w:lang w:val="fr-FR"/>
              </w:rPr>
              <w:t>252 407,34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2F84CE" w14:textId="77777777">
            <w:pPr>
              <w:pStyle w:val="Tab3LastColNonGras"/>
              <w:rPr>
                <w:lang w:val="fr-FR"/>
              </w:rPr>
            </w:pPr>
            <w:r>
              <w:rPr>
                <w:lang w:val="fr-FR"/>
              </w:rPr>
              <w:t>0,03</w:t>
            </w:r>
          </w:p>
        </w:tc>
      </w:tr>
      <w:tr w14:paraId="5F2C68E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78BD801" w14:textId="77777777">
            <w:pPr>
              <w:pStyle w:val="Tab1FirstColGras"/>
              <w:rPr>
                <w:lang w:val="fr-FR"/>
              </w:rPr>
            </w:pPr>
            <w:r>
              <w:rPr>
                <w:lang w:val="fr-FR"/>
              </w:rPr>
              <w:t>Grossistes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AEA8AA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2D554C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D2112CE" w14:textId="77777777">
            <w:pPr>
              <w:pStyle w:val="Tab1MiddleColGras"/>
              <w:rPr>
                <w:lang w:val="fr-FR"/>
              </w:rPr>
            </w:pPr>
            <w:r>
              <w:rPr>
                <w:lang w:val="fr-FR"/>
              </w:rPr>
              <w:t>674 671,96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DB4681" w14:textId="77777777">
            <w:pPr>
              <w:pStyle w:val="Tab1LastColGras"/>
              <w:rPr>
                <w:lang w:val="fr-FR"/>
              </w:rPr>
            </w:pPr>
            <w:r>
              <w:rPr>
                <w:lang w:val="fr-FR"/>
              </w:rPr>
              <w:t>0,08</w:t>
            </w:r>
          </w:p>
        </w:tc>
      </w:tr>
      <w:tr w14:paraId="5701EB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C2306D" w14:textId="77777777">
            <w:pPr>
              <w:pStyle w:val="Tab3FirstColNonGras"/>
              <w:rPr>
                <w:lang w:val="fr-FR"/>
              </w:rPr>
            </w:pPr>
            <w:r>
              <w:rPr>
                <w:lang w:val="fr-FR"/>
              </w:rPr>
              <w:t>GENUINE PARTS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5C8A7C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D86F01" w14:textId="77777777">
            <w:pPr>
              <w:pStyle w:val="Tab3MiddleColNonGras"/>
              <w:rPr>
                <w:lang w:val="fr-FR"/>
              </w:rPr>
            </w:pPr>
            <w:r>
              <w:rPr>
                <w:lang w:val="fr-FR"/>
              </w:rPr>
              <w:t>1 812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2755AD" w14:textId="77777777">
            <w:pPr>
              <w:pStyle w:val="Tab3MiddleColNonGras"/>
              <w:rPr>
                <w:lang w:val="fr-FR"/>
              </w:rPr>
            </w:pPr>
            <w:r>
              <w:rPr>
                <w:lang w:val="fr-FR"/>
              </w:rPr>
              <w:t>213 738,89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0E9F4C" w14:textId="77777777">
            <w:pPr>
              <w:pStyle w:val="Tab3LastColNonGras"/>
              <w:rPr>
                <w:lang w:val="fr-FR"/>
              </w:rPr>
            </w:pPr>
            <w:r>
              <w:rPr>
                <w:lang w:val="fr-FR"/>
              </w:rPr>
              <w:t>0,03</w:t>
            </w:r>
          </w:p>
        </w:tc>
      </w:tr>
      <w:tr w14:paraId="134E01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FA4D24E" w14:textId="77777777">
            <w:pPr>
              <w:pStyle w:val="Tab3FirstColNonGras"/>
              <w:rPr>
                <w:lang w:val="fr-FR"/>
              </w:rPr>
            </w:pPr>
            <w:r>
              <w:rPr>
                <w:lang w:val="fr-FR"/>
              </w:rPr>
              <w:t>LKQ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24EB5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64CC0F" w14:textId="77777777">
            <w:pPr>
              <w:pStyle w:val="Tab3MiddleColNonGras"/>
              <w:rPr>
                <w:lang w:val="fr-FR"/>
              </w:rPr>
            </w:pPr>
            <w:r>
              <w:rPr>
                <w:lang w:val="fr-FR"/>
              </w:rPr>
              <w:t>17 734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F52D7F" w14:textId="77777777">
            <w:pPr>
              <w:pStyle w:val="Tab3MiddleColNonGras"/>
              <w:rPr>
                <w:lang w:val="fr-FR"/>
              </w:rPr>
            </w:pPr>
            <w:r>
              <w:rPr>
                <w:lang w:val="fr-FR"/>
              </w:rPr>
              <w:t>460 933,07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9DF3701" w14:textId="77777777">
            <w:pPr>
              <w:pStyle w:val="Tab3LastColNonGras"/>
              <w:rPr>
                <w:lang w:val="fr-FR"/>
              </w:rPr>
            </w:pPr>
            <w:r>
              <w:rPr>
                <w:lang w:val="fr-FR"/>
              </w:rPr>
              <w:t>0,05</w:t>
            </w:r>
          </w:p>
        </w:tc>
      </w:tr>
      <w:tr w14:paraId="49345CF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29680F5" w14:textId="77777777">
            <w:pPr>
              <w:pStyle w:val="Tab1FirstColGras"/>
              <w:rPr>
                <w:lang w:val="fr-FR"/>
              </w:rPr>
            </w:pPr>
            <w:r>
              <w:rPr>
                <w:lang w:val="fr-FR"/>
              </w:rPr>
              <w:t>Hôtels, restaurants et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2DE17B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D41743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3154C69" w14:textId="77777777">
            <w:pPr>
              <w:pStyle w:val="Tab1MiddleColGras"/>
              <w:rPr>
                <w:lang w:val="fr-FR"/>
              </w:rPr>
            </w:pPr>
            <w:r>
              <w:rPr>
                <w:lang w:val="fr-FR"/>
              </w:rPr>
              <w:t>8 569 015,30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21227A" w14:textId="77777777">
            <w:pPr>
              <w:pStyle w:val="Tab1LastColGras"/>
              <w:rPr>
                <w:lang w:val="fr-FR"/>
              </w:rPr>
            </w:pPr>
            <w:r>
              <w:rPr>
                <w:lang w:val="fr-FR"/>
              </w:rPr>
              <w:t>1,04</w:t>
            </w:r>
          </w:p>
        </w:tc>
      </w:tr>
      <w:tr w14:paraId="25B5883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8E0385D" w14:textId="77777777">
            <w:pPr>
              <w:pStyle w:val="Tab3FirstColNonGras"/>
              <w:rPr>
                <w:lang w:val="fr-FR"/>
              </w:rPr>
            </w:pPr>
            <w:r>
              <w:rPr>
                <w:lang w:val="fr-FR"/>
              </w:rPr>
              <w:t>AIRBNB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DF3B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FC5C20" w14:textId="77777777">
            <w:pPr>
              <w:pStyle w:val="Tab3MiddleColNonGras"/>
              <w:rPr>
                <w:lang w:val="fr-FR"/>
              </w:rPr>
            </w:pPr>
            <w:r>
              <w:rPr>
                <w:lang w:val="fr-FR"/>
              </w:rPr>
              <w:t>2 809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67118A" w14:textId="77777777">
            <w:pPr>
              <w:pStyle w:val="Tab3MiddleColNonGras"/>
              <w:rPr>
                <w:lang w:val="fr-FR"/>
              </w:rPr>
            </w:pPr>
            <w:r>
              <w:rPr>
                <w:lang w:val="fr-FR"/>
              </w:rPr>
              <w:t>290 271,30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318B3C6" w14:textId="77777777">
            <w:pPr>
              <w:pStyle w:val="Tab3LastColNonGras"/>
              <w:rPr>
                <w:lang w:val="fr-FR"/>
              </w:rPr>
            </w:pPr>
            <w:r>
              <w:rPr>
                <w:lang w:val="fr-FR"/>
              </w:rPr>
              <w:t>0,04</w:t>
            </w:r>
          </w:p>
        </w:tc>
      </w:tr>
      <w:tr w14:paraId="27550E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36DB21" w14:textId="77777777">
            <w:pPr>
              <w:pStyle w:val="Tab3FirstColNonGras"/>
              <w:rPr>
                <w:lang w:val="fr-FR"/>
              </w:rPr>
            </w:pPr>
            <w:r>
              <w:rPr>
                <w:lang w:val="fr-FR"/>
              </w:rPr>
              <w:t>ARAMARK</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81493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E2C714" w14:textId="77777777">
            <w:pPr>
              <w:pStyle w:val="Tab3MiddleColNonGras"/>
              <w:rPr>
                <w:lang w:val="fr-FR"/>
              </w:rPr>
            </w:pPr>
            <w:r>
              <w:rPr>
                <w:lang w:val="fr-FR"/>
              </w:rPr>
              <w:t>23 021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FC2D05" w14:textId="77777777">
            <w:pPr>
              <w:pStyle w:val="Tab3MiddleColNonGras"/>
              <w:rPr>
                <w:lang w:val="fr-FR"/>
              </w:rPr>
            </w:pPr>
            <w:r>
              <w:rPr>
                <w:lang w:val="fr-FR"/>
              </w:rPr>
              <w:t>752 345,87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580218" w14:textId="77777777">
            <w:pPr>
              <w:pStyle w:val="Tab3LastColNonGras"/>
              <w:rPr>
                <w:lang w:val="fr-FR"/>
              </w:rPr>
            </w:pPr>
            <w:r>
              <w:rPr>
                <w:lang w:val="fr-FR"/>
              </w:rPr>
              <w:t>0,09</w:t>
            </w:r>
          </w:p>
        </w:tc>
      </w:tr>
      <w:tr w14:paraId="23A613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095043" w14:textId="77777777">
            <w:pPr>
              <w:pStyle w:val="Tab3FirstColNonGras"/>
              <w:rPr>
                <w:lang w:val="fr-FR"/>
              </w:rPr>
            </w:pPr>
            <w:r>
              <w:rPr>
                <w:lang w:val="fr-FR"/>
              </w:rPr>
              <w:t>BOOKING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58C2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5304FDE" w14:textId="77777777">
            <w:pPr>
              <w:pStyle w:val="Tab3MiddleColNonGras"/>
              <w:rPr>
                <w:lang w:val="fr-FR"/>
              </w:rPr>
            </w:pPr>
            <w:r>
              <w:rPr>
                <w:lang w:val="fr-FR"/>
              </w:rPr>
              <w:t>149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974D143" w14:textId="77777777">
            <w:pPr>
              <w:pStyle w:val="Tab3MiddleColNonGras"/>
              <w:rPr>
                <w:lang w:val="fr-FR"/>
              </w:rPr>
            </w:pPr>
            <w:r>
              <w:rPr>
                <w:lang w:val="fr-FR"/>
              </w:rPr>
              <w:t>684 673,39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18CDA78" w14:textId="77777777">
            <w:pPr>
              <w:pStyle w:val="Tab3LastColNonGras"/>
              <w:rPr>
                <w:lang w:val="fr-FR"/>
              </w:rPr>
            </w:pPr>
            <w:r>
              <w:rPr>
                <w:lang w:val="fr-FR"/>
              </w:rPr>
              <w:t>0,08</w:t>
            </w:r>
          </w:p>
        </w:tc>
      </w:tr>
      <w:tr w14:paraId="4FA24A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5410A6F" w14:textId="77777777">
            <w:pPr>
              <w:pStyle w:val="Tab3FirstColNonGras"/>
              <w:rPr>
                <w:lang w:val="fr-FR"/>
              </w:rPr>
            </w:pPr>
            <w:r>
              <w:rPr>
                <w:lang w:val="fr-FR"/>
              </w:rPr>
              <w:t>CHIPOTLE MEXICAN GRILL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3A1AA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1CE903" w14:textId="77777777">
            <w:pPr>
              <w:pStyle w:val="Tab3MiddleColNonGras"/>
              <w:rPr>
                <w:lang w:val="fr-FR"/>
              </w:rPr>
            </w:pPr>
            <w:r>
              <w:rPr>
                <w:lang w:val="fr-FR"/>
              </w:rPr>
              <w:t>16 523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23CCFE" w14:textId="77777777">
            <w:pPr>
              <w:pStyle w:val="Tab3MiddleColNonGras"/>
              <w:rPr>
                <w:lang w:val="fr-FR"/>
              </w:rPr>
            </w:pPr>
            <w:r>
              <w:rPr>
                <w:lang w:val="fr-FR"/>
              </w:rPr>
              <w:t>551 094,78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7BE8E3" w14:textId="77777777">
            <w:pPr>
              <w:pStyle w:val="Tab3LastColNonGras"/>
              <w:rPr>
                <w:lang w:val="fr-FR"/>
              </w:rPr>
            </w:pPr>
            <w:r>
              <w:rPr>
                <w:lang w:val="fr-FR"/>
              </w:rPr>
              <w:t>0,07</w:t>
            </w:r>
          </w:p>
        </w:tc>
      </w:tr>
      <w:tr w14:paraId="6E9E30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167149" w14:textId="77777777">
            <w:pPr>
              <w:pStyle w:val="Tab3FirstColNonGras"/>
              <w:rPr>
                <w:lang w:val="fr-FR"/>
              </w:rPr>
            </w:pPr>
            <w:r>
              <w:rPr>
                <w:lang w:val="fr-FR"/>
              </w:rPr>
              <w:t>COMPASS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04D31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22DD78" w14:textId="77777777">
            <w:pPr>
              <w:pStyle w:val="Tab3MiddleColNonGras"/>
              <w:rPr>
                <w:lang w:val="fr-FR"/>
              </w:rPr>
            </w:pPr>
            <w:r>
              <w:rPr>
                <w:lang w:val="fr-FR"/>
              </w:rPr>
              <w:t>8 477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96FC57" w14:textId="77777777">
            <w:pPr>
              <w:pStyle w:val="Tab3MiddleColNonGras"/>
              <w:rPr>
                <w:lang w:val="fr-FR"/>
              </w:rPr>
            </w:pPr>
            <w:r>
              <w:rPr>
                <w:lang w:val="fr-FR"/>
              </w:rPr>
              <w:t>245 627,10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5B74D7" w14:textId="77777777">
            <w:pPr>
              <w:pStyle w:val="Tab3LastColNonGras"/>
              <w:rPr>
                <w:lang w:val="fr-FR"/>
              </w:rPr>
            </w:pPr>
            <w:r>
              <w:rPr>
                <w:lang w:val="fr-FR"/>
              </w:rPr>
              <w:t>0,03</w:t>
            </w:r>
          </w:p>
        </w:tc>
      </w:tr>
      <w:tr w14:paraId="3DDDF9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C1FF82" w14:textId="77777777">
            <w:pPr>
              <w:pStyle w:val="Tab3FirstColNonGras"/>
              <w:rPr>
                <w:lang w:val="fr-FR"/>
              </w:rPr>
            </w:pPr>
            <w:r>
              <w:rPr>
                <w:lang w:val="fr-FR"/>
              </w:rPr>
              <w:t>DARDEN RESTAURANTS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74078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509B36" w14:textId="77777777">
            <w:pPr>
              <w:pStyle w:val="Tab3MiddleColNonGras"/>
              <w:rPr>
                <w:lang w:val="fr-FR"/>
              </w:rPr>
            </w:pPr>
            <w:r>
              <w:rPr>
                <w:lang w:val="fr-FR"/>
              </w:rPr>
              <w:t>1 346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5F14B3" w14:textId="77777777">
            <w:pPr>
              <w:pStyle w:val="Tab3MiddleColNonGras"/>
              <w:rPr>
                <w:lang w:val="fr-FR"/>
              </w:rPr>
            </w:pPr>
            <w:r>
              <w:rPr>
                <w:lang w:val="fr-FR"/>
              </w:rPr>
              <w:t>218 063,46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1A9E5B5" w14:textId="77777777">
            <w:pPr>
              <w:pStyle w:val="Tab3LastColNonGras"/>
              <w:rPr>
                <w:lang w:val="fr-FR"/>
              </w:rPr>
            </w:pPr>
            <w:r>
              <w:rPr>
                <w:lang w:val="fr-FR"/>
              </w:rPr>
              <w:t>0,03</w:t>
            </w:r>
          </w:p>
        </w:tc>
      </w:tr>
      <w:tr w14:paraId="67A57F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7BCEF79" w14:textId="77777777">
            <w:pPr>
              <w:pStyle w:val="Tab3FirstColNonGras"/>
              <w:rPr>
                <w:lang w:val="fr-FR"/>
              </w:rPr>
            </w:pPr>
            <w:r>
              <w:rPr>
                <w:lang w:val="fr-FR"/>
              </w:rPr>
              <w:t>MAKEMYTRIP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3BB1B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1DEBF5" w14:textId="77777777">
            <w:pPr>
              <w:pStyle w:val="Tab3MiddleColNonGras"/>
              <w:rPr>
                <w:lang w:val="fr-FR"/>
              </w:rPr>
            </w:pPr>
            <w:r>
              <w:rPr>
                <w:lang w:val="fr-FR"/>
              </w:rPr>
              <w:t>13 924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5F2099E" w14:textId="77777777">
            <w:pPr>
              <w:pStyle w:val="Tab3MiddleColNonGras"/>
              <w:rPr>
                <w:lang w:val="fr-FR"/>
              </w:rPr>
            </w:pPr>
            <w:r>
              <w:rPr>
                <w:lang w:val="fr-FR"/>
              </w:rPr>
              <w:t>1 109 179,91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67D6BA" w14:textId="77777777">
            <w:pPr>
              <w:pStyle w:val="Tab3LastColNonGras"/>
              <w:rPr>
                <w:lang w:val="fr-FR"/>
              </w:rPr>
            </w:pPr>
            <w:r>
              <w:rPr>
                <w:lang w:val="fr-FR"/>
              </w:rPr>
              <w:t>0,13</w:t>
            </w:r>
          </w:p>
        </w:tc>
      </w:tr>
      <w:tr w14:paraId="4AA212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324BA55" w14:textId="77777777">
            <w:pPr>
              <w:pStyle w:val="Tab3FirstColNonGras"/>
              <w:rPr>
                <w:lang w:val="fr-FR"/>
              </w:rPr>
            </w:pPr>
            <w:r>
              <w:rPr>
                <w:lang w:val="fr-FR"/>
              </w:rPr>
              <w:t>MCDONALD'S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0D271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AA0AF5C" w14:textId="77777777">
            <w:pPr>
              <w:pStyle w:val="Tab3MiddleColNonGras"/>
              <w:rPr>
                <w:lang w:val="fr-FR"/>
              </w:rPr>
            </w:pPr>
            <w:r>
              <w:rPr>
                <w:lang w:val="fr-FR"/>
              </w:rPr>
              <w:t>7 583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7443C0" w14:textId="77777777">
            <w:pPr>
              <w:pStyle w:val="Tab3MiddleColNonGras"/>
              <w:rPr>
                <w:lang w:val="fr-FR"/>
              </w:rPr>
            </w:pPr>
            <w:r>
              <w:rPr>
                <w:lang w:val="fr-FR"/>
              </w:rPr>
              <w:t>1 961 189,68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457E2BB" w14:textId="77777777">
            <w:pPr>
              <w:pStyle w:val="Tab3LastColNonGras"/>
              <w:rPr>
                <w:lang w:val="fr-FR"/>
              </w:rPr>
            </w:pPr>
            <w:r>
              <w:rPr>
                <w:lang w:val="fr-FR"/>
              </w:rPr>
              <w:t>0,24</w:t>
            </w:r>
          </w:p>
        </w:tc>
      </w:tr>
      <w:tr w14:paraId="318600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B80768" w14:textId="77777777">
            <w:pPr>
              <w:pStyle w:val="Tab3FirstColNonGras"/>
              <w:rPr>
                <w:lang w:val="fr-FR"/>
              </w:rPr>
            </w:pPr>
            <w:r>
              <w:rPr>
                <w:lang w:val="fr-FR"/>
              </w:rPr>
              <w:t>MEITUAN-CLASS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00FED2"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3C7031" w14:textId="77777777">
            <w:pPr>
              <w:pStyle w:val="Tab3MiddleColNonGras"/>
              <w:rPr>
                <w:lang w:val="fr-FR"/>
              </w:rPr>
            </w:pPr>
            <w:r>
              <w:rPr>
                <w:lang w:val="fr-FR"/>
              </w:rPr>
              <w:t>14 700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A8E098" w14:textId="77777777">
            <w:pPr>
              <w:pStyle w:val="Tab3MiddleColNonGras"/>
              <w:rPr>
                <w:lang w:val="fr-FR"/>
              </w:rPr>
            </w:pPr>
            <w:r>
              <w:rPr>
                <w:lang w:val="fr-FR"/>
              </w:rPr>
              <w:t>168 032,16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8BCE40F" w14:textId="77777777">
            <w:pPr>
              <w:pStyle w:val="Tab3LastColNonGras"/>
              <w:rPr>
                <w:lang w:val="fr-FR"/>
              </w:rPr>
            </w:pPr>
            <w:r>
              <w:rPr>
                <w:lang w:val="fr-FR"/>
              </w:rPr>
              <w:t>0,02</w:t>
            </w:r>
          </w:p>
        </w:tc>
      </w:tr>
      <w:tr w14:paraId="3DDECB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C160F6" w14:textId="77777777">
            <w:pPr>
              <w:pStyle w:val="Tab3FirstColNonGras"/>
              <w:rPr>
                <w:lang w:val="fr-FR"/>
              </w:rPr>
            </w:pPr>
            <w:r>
              <w:rPr>
                <w:lang w:val="fr-FR"/>
              </w:rPr>
              <w:t>ROYAL CARIBBEAN CRUISES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B1BA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A49A138" w14:textId="77777777">
            <w:pPr>
              <w:pStyle w:val="Tab3MiddleColNonGras"/>
              <w:rPr>
                <w:lang w:val="fr-FR"/>
              </w:rPr>
            </w:pPr>
            <w:r>
              <w:rPr>
                <w:lang w:val="fr-FR"/>
              </w:rPr>
              <w:t>1 042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BAAEF8" w14:textId="77777777">
            <w:pPr>
              <w:pStyle w:val="Tab3MiddleColNonGras"/>
              <w:rPr>
                <w:lang w:val="fr-FR"/>
              </w:rPr>
            </w:pPr>
            <w:r>
              <w:rPr>
                <w:lang w:val="fr-FR"/>
              </w:rPr>
              <w:t>286 953,50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5D740D3" w14:textId="77777777">
            <w:pPr>
              <w:pStyle w:val="Tab3LastColNonGras"/>
              <w:rPr>
                <w:lang w:val="fr-FR"/>
              </w:rPr>
            </w:pPr>
            <w:r>
              <w:rPr>
                <w:lang w:val="fr-FR"/>
              </w:rPr>
              <w:t>0,03</w:t>
            </w:r>
          </w:p>
        </w:tc>
      </w:tr>
      <w:tr w14:paraId="079AD4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358A78" w14:textId="77777777">
            <w:pPr>
              <w:pStyle w:val="Tab3FirstColNonGras"/>
              <w:rPr>
                <w:lang w:val="fr-FR"/>
              </w:rPr>
            </w:pPr>
            <w:r>
              <w:rPr>
                <w:lang w:val="fr-FR"/>
              </w:rPr>
              <w:t>SODEXO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0DE7E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C8729C4" w14:textId="77777777">
            <w:pPr>
              <w:pStyle w:val="Tab3MiddleColNonGras"/>
              <w:rPr>
                <w:lang w:val="fr-FR"/>
              </w:rPr>
            </w:pPr>
            <w:r>
              <w:rPr>
                <w:lang w:val="fr-FR"/>
              </w:rPr>
              <w:t>4 013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5A26A8" w14:textId="77777777">
            <w:pPr>
              <w:pStyle w:val="Tab3MiddleColNonGras"/>
              <w:rPr>
                <w:lang w:val="fr-FR"/>
              </w:rPr>
            </w:pPr>
            <w:r>
              <w:rPr>
                <w:lang w:val="fr-FR"/>
              </w:rPr>
              <w:t>214 896,15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589EECC" w14:textId="77777777">
            <w:pPr>
              <w:pStyle w:val="Tab3LastColNonGras"/>
              <w:rPr>
                <w:lang w:val="fr-FR"/>
              </w:rPr>
            </w:pPr>
            <w:r>
              <w:rPr>
                <w:lang w:val="fr-FR"/>
              </w:rPr>
              <w:t>0,03</w:t>
            </w:r>
          </w:p>
        </w:tc>
      </w:tr>
      <w:tr w14:paraId="5BB3EC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C45101" w14:textId="77777777">
            <w:pPr>
              <w:pStyle w:val="Tab3FirstColNonGras"/>
              <w:rPr>
                <w:lang w:val="fr-FR"/>
              </w:rPr>
            </w:pPr>
            <w:r>
              <w:rPr>
                <w:lang w:val="fr-FR"/>
              </w:rPr>
              <w:t>STARBUCKS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646C0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9037A2" w14:textId="77777777">
            <w:pPr>
              <w:pStyle w:val="Tab3MiddleColNonGras"/>
              <w:rPr>
                <w:lang w:val="fr-FR"/>
              </w:rPr>
            </w:pPr>
            <w:r>
              <w:rPr>
                <w:lang w:val="fr-FR"/>
              </w:rPr>
              <w:t>22 708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B31073" w14:textId="77777777">
            <w:pPr>
              <w:pStyle w:val="Tab3MiddleColNonGras"/>
              <w:rPr>
                <w:lang w:val="fr-FR"/>
              </w:rPr>
            </w:pPr>
            <w:r>
              <w:rPr>
                <w:lang w:val="fr-FR"/>
              </w:rPr>
              <w:t>1 634 976,00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18AFA5F" w14:textId="77777777">
            <w:pPr>
              <w:pStyle w:val="Tab3LastColNonGras"/>
              <w:rPr>
                <w:lang w:val="fr-FR"/>
              </w:rPr>
            </w:pPr>
            <w:r>
              <w:rPr>
                <w:lang w:val="fr-FR"/>
              </w:rPr>
              <w:t>0,20</w:t>
            </w:r>
          </w:p>
        </w:tc>
      </w:tr>
      <w:tr w14:paraId="3C26E11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07B0FA5" w14:textId="77777777">
            <w:pPr>
              <w:pStyle w:val="Tab3FirstColNonGras"/>
              <w:rPr>
                <w:lang w:val="en-US"/>
              </w:rPr>
            </w:pPr>
            <w:r w:rsidRPr="00150D1F">
              <w:rPr>
                <w:lang w:val="en-US"/>
              </w:rPr>
              <w:t>TRIP.COM GROUP LTD-ADR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13EFD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3E55FE8" w14:textId="77777777">
            <w:pPr>
              <w:pStyle w:val="Tab3MiddleColNonGras"/>
              <w:rPr>
                <w:lang w:val="fr-FR"/>
              </w:rPr>
            </w:pPr>
            <w:r>
              <w:rPr>
                <w:lang w:val="fr-FR"/>
              </w:rPr>
              <w:t>7 058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19CF55C" w14:textId="77777777">
            <w:pPr>
              <w:pStyle w:val="Tab3MiddleColNonGras"/>
              <w:rPr>
                <w:lang w:val="fr-FR"/>
              </w:rPr>
            </w:pPr>
            <w:r>
              <w:rPr>
                <w:lang w:val="fr-FR"/>
              </w:rPr>
              <w:t>451 712,00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D7DBF75" w14:textId="77777777">
            <w:pPr>
              <w:pStyle w:val="Tab3LastColNonGras"/>
              <w:rPr>
                <w:lang w:val="fr-FR"/>
              </w:rPr>
            </w:pPr>
            <w:r>
              <w:rPr>
                <w:lang w:val="fr-FR"/>
              </w:rPr>
              <w:t>0,05</w:t>
            </w:r>
          </w:p>
        </w:tc>
      </w:tr>
      <w:tr w14:paraId="16A986F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A9522CA" w14:textId="77777777">
            <w:pPr>
              <w:pStyle w:val="Tab1FirstColGras"/>
              <w:rPr>
                <w:lang w:val="fr-FR"/>
              </w:rPr>
            </w:pPr>
            <w:r>
              <w:rPr>
                <w:lang w:val="fr-FR"/>
              </w:rPr>
              <w:t>Industrie aérospatiale et défense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664828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8EFC15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0D91A13" w14:textId="77777777">
            <w:pPr>
              <w:pStyle w:val="Tab1MiddleColGras"/>
              <w:rPr>
                <w:lang w:val="fr-FR"/>
              </w:rPr>
            </w:pPr>
            <w:r>
              <w:rPr>
                <w:lang w:val="fr-FR"/>
              </w:rPr>
              <w:t>2 563 914,33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C9FADC" w14:textId="77777777">
            <w:pPr>
              <w:pStyle w:val="Tab1LastColGras"/>
              <w:rPr>
                <w:lang w:val="fr-FR"/>
              </w:rPr>
            </w:pPr>
            <w:r>
              <w:rPr>
                <w:lang w:val="fr-FR"/>
              </w:rPr>
              <w:t>0,31</w:t>
            </w:r>
          </w:p>
        </w:tc>
      </w:tr>
      <w:tr w14:paraId="077141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AC7EAE" w14:textId="77777777">
            <w:pPr>
              <w:pStyle w:val="Tab3FirstColNonGras"/>
              <w:rPr>
                <w:lang w:val="fr-FR"/>
              </w:rPr>
            </w:pPr>
            <w:r>
              <w:rPr>
                <w:lang w:val="fr-FR"/>
              </w:rPr>
              <w:t>AIRBUS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847E1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E6F6C4" w14:textId="77777777">
            <w:pPr>
              <w:pStyle w:val="Tab3MiddleColNonGras"/>
              <w:rPr>
                <w:lang w:val="fr-FR"/>
              </w:rPr>
            </w:pPr>
            <w:r>
              <w:rPr>
                <w:lang w:val="fr-FR"/>
              </w:rPr>
              <w:t>7 801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958AE7" w14:textId="77777777">
            <w:pPr>
              <w:pStyle w:val="Tab3MiddleColNonGras"/>
              <w:rPr>
                <w:lang w:val="fr-FR"/>
              </w:rPr>
            </w:pPr>
            <w:r>
              <w:rPr>
                <w:lang w:val="fr-FR"/>
              </w:rPr>
              <w:t>1 539 917,40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FEA79F" w14:textId="77777777">
            <w:pPr>
              <w:pStyle w:val="Tab3LastColNonGras"/>
              <w:rPr>
                <w:lang w:val="fr-FR"/>
              </w:rPr>
            </w:pPr>
            <w:r>
              <w:rPr>
                <w:lang w:val="fr-FR"/>
              </w:rPr>
              <w:t>0,19</w:t>
            </w:r>
          </w:p>
        </w:tc>
      </w:tr>
      <w:tr w14:paraId="3C999F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EE005F8" w14:textId="77777777">
            <w:pPr>
              <w:pStyle w:val="Tab3FirstColNonGras"/>
              <w:rPr>
                <w:lang w:val="fr-FR"/>
              </w:rPr>
            </w:pPr>
            <w:r>
              <w:rPr>
                <w:lang w:val="fr-FR"/>
              </w:rPr>
              <w:t>AXON ENTERPRISE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51C1E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2888758" w14:textId="77777777">
            <w:pPr>
              <w:pStyle w:val="Tab3MiddleColNonGras"/>
              <w:rPr>
                <w:lang w:val="fr-FR"/>
              </w:rPr>
            </w:pPr>
            <w:r>
              <w:rPr>
                <w:lang w:val="fr-FR"/>
              </w:rPr>
              <w:t>463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BD1F4D" w14:textId="77777777">
            <w:pPr>
              <w:pStyle w:val="Tab3MiddleColNonGras"/>
              <w:rPr>
                <w:lang w:val="fr-FR"/>
              </w:rPr>
            </w:pPr>
            <w:r>
              <w:rPr>
                <w:lang w:val="fr-FR"/>
              </w:rPr>
              <w:t>282 780,70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6688C5" w14:textId="77777777">
            <w:pPr>
              <w:pStyle w:val="Tab3LastColNonGras"/>
              <w:rPr>
                <w:lang w:val="fr-FR"/>
              </w:rPr>
            </w:pPr>
            <w:r>
              <w:rPr>
                <w:lang w:val="fr-FR"/>
              </w:rPr>
              <w:t>0,03</w:t>
            </w:r>
          </w:p>
        </w:tc>
      </w:tr>
      <w:tr w14:paraId="5D4F2A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793807" w14:textId="77777777">
            <w:pPr>
              <w:pStyle w:val="Tab3FirstColNonGras"/>
              <w:rPr>
                <w:lang w:val="fr-FR"/>
              </w:rPr>
            </w:pPr>
            <w:r>
              <w:rPr>
                <w:lang w:val="fr-FR"/>
              </w:rPr>
              <w:t>HOWMET AEROSPACE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675C5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54ED39D" w14:textId="77777777">
            <w:pPr>
              <w:pStyle w:val="Tab3MiddleColNonGras"/>
              <w:rPr>
                <w:lang w:val="fr-FR"/>
              </w:rPr>
            </w:pPr>
            <w:r>
              <w:rPr>
                <w:lang w:val="fr-FR"/>
              </w:rPr>
              <w:t>3 062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1935F4" w14:textId="77777777">
            <w:pPr>
              <w:pStyle w:val="Tab3MiddleColNonGras"/>
              <w:rPr>
                <w:lang w:val="fr-FR"/>
              </w:rPr>
            </w:pPr>
            <w:r>
              <w:rPr>
                <w:lang w:val="fr-FR"/>
              </w:rPr>
              <w:t>511 367,03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37CA0E" w14:textId="77777777">
            <w:pPr>
              <w:pStyle w:val="Tab3LastColNonGras"/>
              <w:rPr>
                <w:lang w:val="fr-FR"/>
              </w:rPr>
            </w:pPr>
            <w:r>
              <w:rPr>
                <w:lang w:val="fr-FR"/>
              </w:rPr>
              <w:t>0,06</w:t>
            </w:r>
          </w:p>
        </w:tc>
      </w:tr>
      <w:tr w14:paraId="0EFF6C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124A2B6" w14:textId="77777777">
            <w:pPr>
              <w:pStyle w:val="Tab3FirstColNonGras"/>
              <w:rPr>
                <w:lang w:val="fr-FR"/>
              </w:rPr>
            </w:pPr>
            <w:r>
              <w:rPr>
                <w:lang w:val="fr-FR"/>
              </w:rPr>
              <w:t>MTU AERO ENGINES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582E9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4959DE" w14:textId="77777777">
            <w:pPr>
              <w:pStyle w:val="Tab3MiddleColNonGras"/>
              <w:rPr>
                <w:lang w:val="fr-FR"/>
              </w:rPr>
            </w:pPr>
            <w:r>
              <w:rPr>
                <w:lang w:val="fr-FR"/>
              </w:rPr>
              <w:t>588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098312" w14:textId="77777777">
            <w:pPr>
              <w:pStyle w:val="Tab3MiddleColNonGras"/>
              <w:rPr>
                <w:lang w:val="fr-FR"/>
              </w:rPr>
            </w:pPr>
            <w:r>
              <w:rPr>
                <w:lang w:val="fr-FR"/>
              </w:rPr>
              <w:t>229 849,20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6F63941" w14:textId="77777777">
            <w:pPr>
              <w:pStyle w:val="Tab3LastColNonGras"/>
              <w:rPr>
                <w:lang w:val="fr-FR"/>
              </w:rPr>
            </w:pPr>
            <w:r>
              <w:rPr>
                <w:lang w:val="fr-FR"/>
              </w:rPr>
              <w:t>0,03</w:t>
            </w:r>
          </w:p>
        </w:tc>
      </w:tr>
      <w:tr w14:paraId="16CE514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7E798FA" w14:textId="77777777">
            <w:pPr>
              <w:pStyle w:val="Tab1FirstColGras"/>
              <w:rPr>
                <w:lang w:val="fr-FR"/>
              </w:rPr>
            </w:pPr>
            <w:r>
              <w:rPr>
                <w:lang w:val="fr-FR"/>
              </w:rPr>
              <w:t>Infrastructure de transports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AE4999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EE52FE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96BF9BA" w14:textId="77777777">
            <w:pPr>
              <w:pStyle w:val="Tab1MiddleColGras"/>
              <w:rPr>
                <w:lang w:val="fr-FR"/>
              </w:rPr>
            </w:pPr>
            <w:r>
              <w:rPr>
                <w:lang w:val="fr-FR"/>
              </w:rPr>
              <w:t>1 393 560,42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58269D" w14:textId="77777777">
            <w:pPr>
              <w:pStyle w:val="Tab1LastColGras"/>
              <w:rPr>
                <w:lang w:val="fr-FR"/>
              </w:rPr>
            </w:pPr>
            <w:r>
              <w:rPr>
                <w:lang w:val="fr-FR"/>
              </w:rPr>
              <w:t>0,17</w:t>
            </w:r>
          </w:p>
        </w:tc>
      </w:tr>
      <w:tr w14:paraId="056CA8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4107DD7" w14:textId="77777777">
            <w:pPr>
              <w:pStyle w:val="Tab3FirstColNonGras"/>
              <w:rPr>
                <w:lang w:val="fr-FR"/>
              </w:rPr>
            </w:pPr>
            <w:r>
              <w:rPr>
                <w:lang w:val="fr-FR"/>
              </w:rPr>
              <w:t>AENA SME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7B8564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D3C6D4" w14:textId="77777777">
            <w:pPr>
              <w:pStyle w:val="Tab3MiddleColNonGras"/>
              <w:rPr>
                <w:lang w:val="fr-FR"/>
              </w:rPr>
            </w:pPr>
            <w:r>
              <w:rPr>
                <w:lang w:val="fr-FR"/>
              </w:rPr>
              <w:t>9 232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7F7A58" w14:textId="77777777">
            <w:pPr>
              <w:pStyle w:val="Tab3MiddleColNonGras"/>
              <w:rPr>
                <w:lang w:val="fr-FR"/>
              </w:rPr>
            </w:pPr>
            <w:r>
              <w:rPr>
                <w:lang w:val="fr-FR"/>
              </w:rPr>
              <w:t>214 828,64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857F2C" w14:textId="77777777">
            <w:pPr>
              <w:pStyle w:val="Tab3LastColNonGras"/>
              <w:rPr>
                <w:lang w:val="fr-FR"/>
              </w:rPr>
            </w:pPr>
            <w:r>
              <w:rPr>
                <w:lang w:val="fr-FR"/>
              </w:rPr>
              <w:t>0,03</w:t>
            </w:r>
          </w:p>
        </w:tc>
      </w:tr>
      <w:tr w14:paraId="3FAF59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495B1F2" w14:textId="77777777">
            <w:pPr>
              <w:pStyle w:val="Tab3FirstColNonGras"/>
              <w:rPr>
                <w:lang w:val="en-US"/>
              </w:rPr>
            </w:pPr>
            <w:r w:rsidRPr="00150D1F">
              <w:rPr>
                <w:lang w:val="en-US"/>
              </w:rPr>
              <w:t>INTL CONTAINER TERM SVCS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DD85E16" w14:textId="77777777">
            <w:pPr>
              <w:pStyle w:val="Tab1MiddleColNonGrasCentre"/>
              <w:rPr>
                <w:lang w:val="fr-FR"/>
              </w:rPr>
            </w:pPr>
            <w:r>
              <w:rPr>
                <w:lang w:val="fr-FR"/>
              </w:rPr>
              <w:t>PHP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9E75A5" w14:textId="77777777">
            <w:pPr>
              <w:pStyle w:val="Tab3MiddleColNonGras"/>
              <w:rPr>
                <w:lang w:val="fr-FR"/>
              </w:rPr>
            </w:pPr>
            <w:r>
              <w:rPr>
                <w:lang w:val="fr-FR"/>
              </w:rPr>
              <w:t>128 070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A13F3F5" w14:textId="77777777">
            <w:pPr>
              <w:pStyle w:val="Tab3MiddleColNonGras"/>
              <w:rPr>
                <w:lang w:val="fr-FR"/>
              </w:rPr>
            </w:pPr>
            <w:r>
              <w:rPr>
                <w:lang w:val="fr-FR"/>
              </w:rPr>
              <w:t>883 202,63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8306F8" w14:textId="77777777">
            <w:pPr>
              <w:pStyle w:val="Tab3LastColNonGras"/>
              <w:rPr>
                <w:lang w:val="fr-FR"/>
              </w:rPr>
            </w:pPr>
            <w:r>
              <w:rPr>
                <w:lang w:val="fr-FR"/>
              </w:rPr>
              <w:t>0,10</w:t>
            </w:r>
          </w:p>
        </w:tc>
      </w:tr>
      <w:tr w14:paraId="68CB6A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14AAB2" w14:textId="77777777">
            <w:pPr>
              <w:pStyle w:val="Tab3FirstColNonGras"/>
              <w:rPr>
                <w:lang w:val="fr-FR"/>
              </w:rPr>
            </w:pPr>
            <w:r>
              <w:rPr>
                <w:lang w:val="fr-FR"/>
              </w:rPr>
              <w:t>TRANSURBAN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E5425C"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2F9924" w14:textId="77777777">
            <w:pPr>
              <w:pStyle w:val="Tab3MiddleColNonGras"/>
              <w:rPr>
                <w:lang w:val="fr-FR"/>
              </w:rPr>
            </w:pPr>
            <w:r>
              <w:rPr>
                <w:lang w:val="fr-FR"/>
              </w:rPr>
              <w:t>37 968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12CC1F" w14:textId="77777777">
            <w:pPr>
              <w:pStyle w:val="Tab3MiddleColNonGras"/>
              <w:rPr>
                <w:lang w:val="fr-FR"/>
              </w:rPr>
            </w:pPr>
            <w:r>
              <w:rPr>
                <w:lang w:val="fr-FR"/>
              </w:rPr>
              <w:t>295 529,15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2DBD7F" w14:textId="77777777">
            <w:pPr>
              <w:pStyle w:val="Tab3LastColNonGras"/>
              <w:rPr>
                <w:lang w:val="fr-FR"/>
              </w:rPr>
            </w:pPr>
            <w:r>
              <w:rPr>
                <w:lang w:val="fr-FR"/>
              </w:rPr>
              <w:t>0,04</w:t>
            </w:r>
          </w:p>
        </w:tc>
      </w:tr>
      <w:tr w14:paraId="6DCF788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ED121D8" w14:textId="77777777">
            <w:pPr>
              <w:pStyle w:val="Tab1FirstColGras"/>
              <w:rPr>
                <w:lang w:val="fr-FR"/>
              </w:rPr>
            </w:pPr>
            <w:r>
              <w:rPr>
                <w:lang w:val="fr-FR"/>
              </w:rPr>
              <w:t>Logiciels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80C33F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7322BB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AC348DE" w14:textId="77777777">
            <w:pPr>
              <w:pStyle w:val="Tab1MiddleColGras"/>
              <w:rPr>
                <w:lang w:val="fr-FR"/>
              </w:rPr>
            </w:pPr>
            <w:r>
              <w:rPr>
                <w:lang w:val="fr-FR"/>
              </w:rPr>
              <w:t>59 763 931,77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CF5A7E" w14:textId="77777777">
            <w:pPr>
              <w:pStyle w:val="Tab1LastColGras"/>
              <w:rPr>
                <w:lang w:val="fr-FR"/>
              </w:rPr>
            </w:pPr>
            <w:r>
              <w:rPr>
                <w:lang w:val="fr-FR"/>
              </w:rPr>
              <w:t>7,23</w:t>
            </w:r>
          </w:p>
        </w:tc>
      </w:tr>
      <w:tr w14:paraId="0B17B6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509ED3" w14:textId="77777777">
            <w:pPr>
              <w:pStyle w:val="Tab3FirstColNonGras"/>
              <w:rPr>
                <w:lang w:val="fr-FR"/>
              </w:rPr>
            </w:pPr>
            <w:r>
              <w:rPr>
                <w:lang w:val="fr-FR"/>
              </w:rPr>
              <w:t>ADOBE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E9EA2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C9C546" w14:textId="77777777">
            <w:pPr>
              <w:pStyle w:val="Tab3MiddleColNonGras"/>
              <w:rPr>
                <w:lang w:val="fr-FR"/>
              </w:rPr>
            </w:pPr>
            <w:r>
              <w:rPr>
                <w:lang w:val="fr-FR"/>
              </w:rPr>
              <w:t>1 121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A1CAE6" w14:textId="77777777">
            <w:pPr>
              <w:pStyle w:val="Tab3MiddleColNonGras"/>
              <w:rPr>
                <w:lang w:val="fr-FR"/>
              </w:rPr>
            </w:pPr>
            <w:r>
              <w:rPr>
                <w:lang w:val="fr-FR"/>
              </w:rPr>
              <w:t>336 538,51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F1A370" w14:textId="77777777">
            <w:pPr>
              <w:pStyle w:val="Tab3LastColNonGras"/>
              <w:rPr>
                <w:lang w:val="fr-FR"/>
              </w:rPr>
            </w:pPr>
            <w:r>
              <w:rPr>
                <w:lang w:val="fr-FR"/>
              </w:rPr>
              <w:t>0,04</w:t>
            </w:r>
          </w:p>
        </w:tc>
      </w:tr>
      <w:tr w14:paraId="7C0E54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D0DD78" w14:textId="77777777">
            <w:pPr>
              <w:pStyle w:val="Tab3FirstColNonGras"/>
              <w:rPr>
                <w:lang w:val="fr-FR"/>
              </w:rPr>
            </w:pPr>
            <w:r>
              <w:rPr>
                <w:lang w:val="fr-FR"/>
              </w:rPr>
              <w:t>AECOM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2CD006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9451E1" w14:textId="77777777">
            <w:pPr>
              <w:pStyle w:val="Tab3MiddleColNonGras"/>
              <w:rPr>
                <w:lang w:val="fr-FR"/>
              </w:rPr>
            </w:pPr>
            <w:r>
              <w:rPr>
                <w:lang w:val="fr-FR"/>
              </w:rPr>
              <w:t>13 023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16159F" w14:textId="77777777">
            <w:pPr>
              <w:pStyle w:val="Tab3MiddleColNonGras"/>
              <w:rPr>
                <w:lang w:val="fr-FR"/>
              </w:rPr>
            </w:pPr>
            <w:r>
              <w:rPr>
                <w:lang w:val="fr-FR"/>
              </w:rPr>
              <w:t>1 446 051,75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482DB5" w14:textId="77777777">
            <w:pPr>
              <w:pStyle w:val="Tab3LastColNonGras"/>
              <w:rPr>
                <w:lang w:val="fr-FR"/>
              </w:rPr>
            </w:pPr>
            <w:r>
              <w:rPr>
                <w:lang w:val="fr-FR"/>
              </w:rPr>
              <w:t>0,17</w:t>
            </w:r>
          </w:p>
        </w:tc>
      </w:tr>
      <w:tr w14:paraId="0C832B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CC85FC9" w14:textId="77777777">
            <w:pPr>
              <w:pStyle w:val="Tab3FirstColNonGras"/>
              <w:rPr>
                <w:lang w:val="fr-FR"/>
              </w:rPr>
            </w:pPr>
            <w:r>
              <w:rPr>
                <w:lang w:val="fr-FR"/>
              </w:rPr>
              <w:t>APPLOVIN CORP-CLASS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0F8BB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570DD2C" w14:textId="77777777">
            <w:pPr>
              <w:pStyle w:val="Tab3MiddleColNonGras"/>
              <w:rPr>
                <w:lang w:val="fr-FR"/>
              </w:rPr>
            </w:pPr>
            <w:r>
              <w:rPr>
                <w:lang w:val="fr-FR"/>
              </w:rPr>
              <w:t>677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E1E96F" w14:textId="77777777">
            <w:pPr>
              <w:pStyle w:val="Tab3MiddleColNonGras"/>
              <w:rPr>
                <w:lang w:val="fr-FR"/>
              </w:rPr>
            </w:pPr>
            <w:r>
              <w:rPr>
                <w:lang w:val="fr-FR"/>
              </w:rPr>
              <w:t>414 001,34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C4F1F5" w14:textId="77777777">
            <w:pPr>
              <w:pStyle w:val="Tab3LastColNonGras"/>
              <w:rPr>
                <w:lang w:val="fr-FR"/>
              </w:rPr>
            </w:pPr>
            <w:r>
              <w:rPr>
                <w:lang w:val="fr-FR"/>
              </w:rPr>
              <w:t>0,05</w:t>
            </w:r>
          </w:p>
        </w:tc>
      </w:tr>
      <w:tr w14:paraId="13C44E4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F2501BC" w14:textId="77777777">
            <w:pPr>
              <w:pStyle w:val="Tab3FirstColNonGras"/>
              <w:rPr>
                <w:lang w:val="fr-FR"/>
              </w:rPr>
            </w:pPr>
            <w:r>
              <w:rPr>
                <w:lang w:val="fr-FR"/>
              </w:rPr>
              <w:t>APTIV HOLDINGS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C051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0A4586" w14:textId="77777777">
            <w:pPr>
              <w:pStyle w:val="Tab3MiddleColNonGras"/>
              <w:rPr>
                <w:lang w:val="fr-FR"/>
              </w:rPr>
            </w:pPr>
            <w:r>
              <w:rPr>
                <w:lang w:val="fr-FR"/>
              </w:rPr>
              <w:t>5 931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19D9D5" w14:textId="77777777">
            <w:pPr>
              <w:pStyle w:val="Tab3MiddleColNonGras"/>
              <w:rPr>
                <w:lang w:val="fr-FR"/>
              </w:rPr>
            </w:pPr>
            <w:r>
              <w:rPr>
                <w:lang w:val="fr-FR"/>
              </w:rPr>
              <w:t>435 209,21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DC6840B" w14:textId="77777777">
            <w:pPr>
              <w:pStyle w:val="Tab3LastColNonGras"/>
              <w:rPr>
                <w:lang w:val="fr-FR"/>
              </w:rPr>
            </w:pPr>
            <w:r>
              <w:rPr>
                <w:lang w:val="fr-FR"/>
              </w:rPr>
              <w:t>0,05</w:t>
            </w:r>
          </w:p>
        </w:tc>
      </w:tr>
      <w:tr w14:paraId="0EB22A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FC8B34" w14:textId="77777777">
            <w:pPr>
              <w:pStyle w:val="Tab3FirstColNonGras"/>
              <w:rPr>
                <w:lang w:val="fr-FR"/>
              </w:rPr>
            </w:pPr>
            <w:r>
              <w:rPr>
                <w:lang w:val="fr-FR"/>
              </w:rPr>
              <w:t>BOUYGUES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7542A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08BB932" w14:textId="77777777">
            <w:pPr>
              <w:pStyle w:val="Tab3MiddleColNonGras"/>
              <w:rPr>
                <w:lang w:val="fr-FR"/>
              </w:rPr>
            </w:pPr>
            <w:r>
              <w:rPr>
                <w:lang w:val="fr-FR"/>
              </w:rPr>
              <w:t>5 997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B4C7E8B" w14:textId="77777777">
            <w:pPr>
              <w:pStyle w:val="Tab3MiddleColNonGras"/>
              <w:rPr>
                <w:lang w:val="fr-FR"/>
              </w:rPr>
            </w:pPr>
            <w:r>
              <w:rPr>
                <w:lang w:val="fr-FR"/>
              </w:rPr>
              <w:t>229 805,04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9F69FF" w14:textId="77777777">
            <w:pPr>
              <w:pStyle w:val="Tab3LastColNonGras"/>
              <w:rPr>
                <w:lang w:val="fr-FR"/>
              </w:rPr>
            </w:pPr>
            <w:r>
              <w:rPr>
                <w:lang w:val="fr-FR"/>
              </w:rPr>
              <w:t>0,03</w:t>
            </w:r>
          </w:p>
        </w:tc>
      </w:tr>
      <w:tr w14:paraId="26780B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41F4D7C" w14:textId="77777777">
            <w:pPr>
              <w:pStyle w:val="Tab3FirstColNonGras"/>
              <w:rPr>
                <w:lang w:val="fr-FR"/>
              </w:rPr>
            </w:pPr>
            <w:r>
              <w:rPr>
                <w:lang w:val="fr-FR"/>
              </w:rPr>
              <w:t>CADENCE DESIGN SYS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EC754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5CC9FD" w14:textId="77777777">
            <w:pPr>
              <w:pStyle w:val="Tab3MiddleColNonGras"/>
              <w:rPr>
                <w:lang w:val="fr-FR"/>
              </w:rPr>
            </w:pPr>
            <w:r>
              <w:rPr>
                <w:lang w:val="fr-FR"/>
              </w:rPr>
              <w:t>5 319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BDBF88" w14:textId="77777777">
            <w:pPr>
              <w:pStyle w:val="Tab3MiddleColNonGras"/>
              <w:rPr>
                <w:lang w:val="fr-FR"/>
              </w:rPr>
            </w:pPr>
            <w:r>
              <w:rPr>
                <w:lang w:val="fr-FR"/>
              </w:rPr>
              <w:t>1 590 086,76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69AF54" w14:textId="77777777">
            <w:pPr>
              <w:pStyle w:val="Tab3LastColNonGras"/>
              <w:rPr>
                <w:lang w:val="fr-FR"/>
              </w:rPr>
            </w:pPr>
            <w:r>
              <w:rPr>
                <w:lang w:val="fr-FR"/>
              </w:rPr>
              <w:t>0,19</w:t>
            </w:r>
          </w:p>
        </w:tc>
      </w:tr>
      <w:tr w14:paraId="32FA5C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6507E47" w14:textId="77777777">
            <w:pPr>
              <w:pStyle w:val="Tab3FirstColNonGras"/>
              <w:rPr>
                <w:lang w:val="fr-FR"/>
              </w:rPr>
            </w:pPr>
            <w:r>
              <w:rPr>
                <w:lang w:val="fr-FR"/>
              </w:rPr>
              <w:t>COPART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0962F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25F977" w14:textId="77777777">
            <w:pPr>
              <w:pStyle w:val="Tab3MiddleColNonGras"/>
              <w:rPr>
                <w:lang w:val="fr-FR"/>
              </w:rPr>
            </w:pPr>
            <w:r>
              <w:rPr>
                <w:lang w:val="fr-FR"/>
              </w:rPr>
              <w:t>6 343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E0275E" w14:textId="77777777">
            <w:pPr>
              <w:pStyle w:val="Tab3MiddleColNonGras"/>
              <w:rPr>
                <w:lang w:val="fr-FR"/>
              </w:rPr>
            </w:pPr>
            <w:r>
              <w:rPr>
                <w:lang w:val="fr-FR"/>
              </w:rPr>
              <w:t>242 761,46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531285" w14:textId="77777777">
            <w:pPr>
              <w:pStyle w:val="Tab3LastColNonGras"/>
              <w:rPr>
                <w:lang w:val="fr-FR"/>
              </w:rPr>
            </w:pPr>
            <w:r>
              <w:rPr>
                <w:lang w:val="fr-FR"/>
              </w:rPr>
              <w:t>0,03</w:t>
            </w:r>
          </w:p>
        </w:tc>
      </w:tr>
      <w:tr w14:paraId="6136F6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AFC8E0" w14:textId="77777777">
            <w:pPr>
              <w:pStyle w:val="Tab3FirstColNonGras"/>
              <w:rPr>
                <w:lang w:val="fr-FR"/>
              </w:rPr>
            </w:pPr>
            <w:r>
              <w:rPr>
                <w:lang w:val="fr-FR"/>
              </w:rPr>
              <w:t>COWAY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7BA03A0"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2A118E" w14:textId="77777777">
            <w:pPr>
              <w:pStyle w:val="Tab3MiddleColNonGras"/>
              <w:rPr>
                <w:lang w:val="fr-FR"/>
              </w:rPr>
            </w:pPr>
            <w:r>
              <w:rPr>
                <w:lang w:val="fr-FR"/>
              </w:rPr>
              <w:t>22 739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F034F4" w14:textId="77777777">
            <w:pPr>
              <w:pStyle w:val="Tab3MiddleColNonGras"/>
              <w:rPr>
                <w:lang w:val="fr-FR"/>
              </w:rPr>
            </w:pPr>
            <w:r>
              <w:rPr>
                <w:lang w:val="fr-FR"/>
              </w:rPr>
              <w:t>1 358 615,54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2C293D" w14:textId="77777777">
            <w:pPr>
              <w:pStyle w:val="Tab3LastColNonGras"/>
              <w:rPr>
                <w:lang w:val="fr-FR"/>
              </w:rPr>
            </w:pPr>
            <w:r>
              <w:rPr>
                <w:lang w:val="fr-FR"/>
              </w:rPr>
              <w:t>0,16</w:t>
            </w:r>
          </w:p>
        </w:tc>
      </w:tr>
    </w:tbl>
    <w:p w:rsidR="00BB4C9A" w14:paraId="14A066CB" w14:textId="77777777">
      <w:pPr>
        <w:sectPr>
          <w:headerReference w:type="default" r:id="rId41"/>
          <w:footerReference w:type="default" r:id="rId42"/>
          <w:pgSz w:w="11900" w:h="16840"/>
          <w:pgMar w:top="2154" w:right="1134" w:bottom="1134" w:left="1134" w:header="400" w:footer="400" w:gutter="0"/>
          <w:cols w:space="720"/>
        </w:sectPr>
      </w:pPr>
    </w:p>
    <w:p w:rsidR="00BB4C9A" w14:paraId="6894273A" w14:textId="77777777">
      <w:pPr>
        <w:spacing w:line="30" w:lineRule="exact"/>
        <w:rPr>
          <w:sz w:val="3"/>
        </w:rPr>
      </w:pPr>
    </w:p>
    <w:p w:rsidR="00BB4C9A" w14:paraId="16B1BFBA" w14:textId="77777777">
      <w:pPr>
        <w:pStyle w:val="TechnicalBookmark"/>
        <w:rPr>
          <w:lang w:val="fr-FR"/>
        </w:rPr>
      </w:pPr>
      <w:r>
        <w:rPr>
          <w:lang w:val="fr-FR"/>
        </w:rPr>
        <w:fldChar w:fldCharType="begin"/>
      </w:r>
      <w:r>
        <w:rPr>
          <w:lang w:val="fr-FR"/>
        </w:rPr>
        <w:instrText xml:space="preserve"> SET B9A654E89183D35D079D200FB2610343 "" </w:instrText>
      </w:r>
      <w:r>
        <w:rPr>
          <w:lang w:val="fr-FR"/>
        </w:rPr>
        <w:fldChar w:fldCharType="separate"/>
      </w:r>
      <w:bookmarkStart w:id="67" w:name="B9A654E89183D35D079D200FB2610343"/>
      <w:bookmarkEnd w:id="67"/>
      <w:r>
        <w:rPr>
          <w:lang w:val="fr-FR"/>
        </w:rPr>
        <w:fldChar w:fldCharType="end"/>
      </w:r>
    </w:p>
    <w:p w:rsidR="00BB4C9A" w14:paraId="3C150C60" w14:textId="77777777">
      <w:pPr>
        <w:pStyle w:val="H2"/>
        <w:rPr>
          <w:lang w:val="fr-FR"/>
        </w:rPr>
      </w:pPr>
      <w:r>
        <w:rPr>
          <w:lang w:val="fr-FR"/>
        </w:rPr>
        <w:t xml:space="preserve">Inventaire des éléments de bilan </w:t>
      </w:r>
    </w:p>
    <w:p w:rsidR="00BB4C9A" w14:paraId="0E88957F" w14:textId="77777777">
      <w:pPr>
        <w:pStyle w:val="NoRefToc"/>
        <w:rPr>
          <w:lang w:val="fr-FR"/>
        </w:rPr>
      </w:pPr>
      <w:r>
        <w:rPr>
          <w:lang w:val="fr-FR"/>
        </w:rPr>
        <w:t>Inventaire des éléments de bilan</w:t>
      </w:r>
    </w:p>
    <w:p w:rsidR="00BB4C9A" w14:paraId="28DBDBB7" w14:textId="77777777">
      <w:pPr>
        <w:pStyle w:val="TechnicalBookmark"/>
        <w:rPr>
          <w:lang w:val="fr-FR"/>
        </w:rPr>
      </w:pPr>
      <w:r>
        <w:rPr>
          <w:lang w:val="fr-FR"/>
        </w:rPr>
        <w:fldChar w:fldCharType="begin"/>
      </w:r>
      <w:r>
        <w:rPr>
          <w:lang w:val="fr-FR"/>
        </w:rPr>
        <w:instrText xml:space="preserve"> SET A116FEA1F80B010081BEB2E079853306 "" </w:instrText>
      </w:r>
      <w:r>
        <w:rPr>
          <w:lang w:val="fr-FR"/>
        </w:rPr>
        <w:fldChar w:fldCharType="separate"/>
      </w:r>
      <w:bookmarkStart w:id="68" w:name="A116FEA1F80B010081BEB2E079853306"/>
      <w:bookmarkEnd w:id="68"/>
      <w:r>
        <w:rPr>
          <w:lang w:val="fr-FR"/>
        </w:rPr>
        <w:fldChar w:fldCharType="end"/>
      </w:r>
    </w:p>
    <w:p w:rsidR="00BB4C9A" w14:paraId="1588C643"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A4886FF"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3B2AB675"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0A6703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C2C7D72" w14:textId="77777777">
            <w:pPr>
              <w:pStyle w:val="EnteteTabMiddleColBordure"/>
              <w:spacing w:line="184" w:lineRule="exact"/>
              <w:rPr>
                <w:lang w:val="fr-FR"/>
              </w:rPr>
            </w:pPr>
            <w:r>
              <w:rPr>
                <w:lang w:val="fr-FR"/>
              </w:rPr>
              <w:t>Quantité ou</w:t>
            </w:r>
          </w:p>
          <w:p w:rsidR="00BB4C9A" w14:paraId="11D55B8E"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1260198"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A180819" w14:textId="77777777">
            <w:pPr>
              <w:pStyle w:val="EnteteTabLastColBordure"/>
              <w:spacing w:line="184" w:lineRule="exact"/>
              <w:rPr>
                <w:lang w:val="fr-FR"/>
              </w:rPr>
            </w:pPr>
            <w:r>
              <w:rPr>
                <w:lang w:val="fr-FR"/>
              </w:rPr>
              <w:t>% Actif</w:t>
            </w:r>
          </w:p>
          <w:p w:rsidR="00BB4C9A" w14:paraId="36FB85CB" w14:textId="77777777">
            <w:pPr>
              <w:pStyle w:val="EnteteTabLastColBordure"/>
              <w:spacing w:line="184" w:lineRule="exact"/>
              <w:rPr>
                <w:lang w:val="fr-FR"/>
              </w:rPr>
            </w:pPr>
            <w:r>
              <w:rPr>
                <w:lang w:val="fr-FR"/>
              </w:rPr>
              <w:t>Net</w:t>
            </w:r>
          </w:p>
        </w:tc>
      </w:tr>
      <w:tr w14:paraId="4DA1CC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6FE50F" w14:textId="77777777">
            <w:pPr>
              <w:pStyle w:val="Tab3FirstColNonGras"/>
              <w:rPr>
                <w:lang w:val="fr-FR"/>
              </w:rPr>
            </w:pPr>
            <w:r>
              <w:rPr>
                <w:lang w:val="fr-FR"/>
              </w:rPr>
              <w:t>CROWDSTRIKE HOLDINGS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EB37D6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DE326F" w14:textId="77777777">
            <w:pPr>
              <w:pStyle w:val="Tab3MiddleColNonGras"/>
              <w:rPr>
                <w:lang w:val="fr-FR"/>
              </w:rPr>
            </w:pPr>
            <w:r>
              <w:rPr>
                <w:lang w:val="fr-FR"/>
              </w:rPr>
              <w:t>3 504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417C47" w14:textId="77777777">
            <w:pPr>
              <w:pStyle w:val="Tab3MiddleColNonGras"/>
              <w:rPr>
                <w:lang w:val="fr-FR"/>
              </w:rPr>
            </w:pPr>
            <w:r>
              <w:rPr>
                <w:lang w:val="fr-FR"/>
              </w:rPr>
              <w:t>1 462 375,76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49933A" w14:textId="77777777">
            <w:pPr>
              <w:pStyle w:val="Tab3LastColNonGras"/>
              <w:rPr>
                <w:lang w:val="fr-FR"/>
              </w:rPr>
            </w:pPr>
            <w:r>
              <w:rPr>
                <w:lang w:val="fr-FR"/>
              </w:rPr>
              <w:t>0,18</w:t>
            </w:r>
          </w:p>
        </w:tc>
      </w:tr>
      <w:tr w14:paraId="2847EBE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3412913" w14:textId="77777777">
            <w:pPr>
              <w:pStyle w:val="Tab3FirstColNonGras"/>
              <w:rPr>
                <w:lang w:val="fr-FR"/>
              </w:rPr>
            </w:pPr>
            <w:r>
              <w:rPr>
                <w:lang w:val="fr-FR"/>
              </w:rPr>
              <w:t>EMCOR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5D195B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698930" w14:textId="77777777">
            <w:pPr>
              <w:pStyle w:val="Tab3MiddleColNonGras"/>
              <w:rPr>
                <w:lang w:val="fr-FR"/>
              </w:rPr>
            </w:pPr>
            <w:r>
              <w:rPr>
                <w:lang w:val="fr-FR"/>
              </w:rPr>
              <w:t>472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C0CC01" w14:textId="77777777">
            <w:pPr>
              <w:pStyle w:val="Tab3MiddleColNonGras"/>
              <w:rPr>
                <w:lang w:val="fr-FR"/>
              </w:rPr>
            </w:pPr>
            <w:r>
              <w:rPr>
                <w:lang w:val="fr-FR"/>
              </w:rPr>
              <w:t>260 921,60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5F2CD6" w14:textId="77777777">
            <w:pPr>
              <w:pStyle w:val="Tab3LastColNonGras"/>
              <w:rPr>
                <w:lang w:val="fr-FR"/>
              </w:rPr>
            </w:pPr>
            <w:r>
              <w:rPr>
                <w:lang w:val="fr-FR"/>
              </w:rPr>
              <w:t>0,03</w:t>
            </w:r>
          </w:p>
        </w:tc>
      </w:tr>
      <w:tr w14:paraId="761E3E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A32C94C" w14:textId="77777777">
            <w:pPr>
              <w:pStyle w:val="Tab3FirstColNonGras"/>
              <w:rPr>
                <w:lang w:val="fr-FR"/>
              </w:rPr>
            </w:pPr>
            <w:r>
              <w:rPr>
                <w:lang w:val="fr-FR"/>
              </w:rPr>
              <w:t>FORTUNE BRANDS INNOVATIONS 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615F8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9A5545" w14:textId="77777777">
            <w:pPr>
              <w:pStyle w:val="Tab3MiddleColNonGras"/>
              <w:rPr>
                <w:lang w:val="fr-FR"/>
              </w:rPr>
            </w:pPr>
            <w:r>
              <w:rPr>
                <w:lang w:val="fr-FR"/>
              </w:rPr>
              <w:t>14 503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6C61DBF" w14:textId="77777777">
            <w:pPr>
              <w:pStyle w:val="Tab3MiddleColNonGras"/>
              <w:rPr>
                <w:lang w:val="fr-FR"/>
              </w:rPr>
            </w:pPr>
            <w:r>
              <w:rPr>
                <w:lang w:val="fr-FR"/>
              </w:rPr>
              <w:t>658 991,63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6FEE86" w14:textId="77777777">
            <w:pPr>
              <w:pStyle w:val="Tab3LastColNonGras"/>
              <w:rPr>
                <w:lang w:val="fr-FR"/>
              </w:rPr>
            </w:pPr>
            <w:r>
              <w:rPr>
                <w:lang w:val="fr-FR"/>
              </w:rPr>
              <w:t>0,08</w:t>
            </w:r>
          </w:p>
        </w:tc>
      </w:tr>
      <w:tr w14:paraId="73BEBF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5A552C" w14:textId="77777777">
            <w:pPr>
              <w:pStyle w:val="Tab3FirstColNonGras"/>
              <w:rPr>
                <w:lang w:val="fr-FR"/>
              </w:rPr>
            </w:pPr>
            <w:r>
              <w:rPr>
                <w:lang w:val="fr-FR"/>
              </w:rPr>
              <w:t>GENERAL MOTORS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82318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B3F3BE" w14:textId="77777777">
            <w:pPr>
              <w:pStyle w:val="Tab3MiddleColNonGras"/>
              <w:rPr>
                <w:lang w:val="fr-FR"/>
              </w:rPr>
            </w:pPr>
            <w:r>
              <w:rPr>
                <w:lang w:val="fr-FR"/>
              </w:rPr>
              <w:t>4 759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9ABF96" w14:textId="77777777">
            <w:pPr>
              <w:pStyle w:val="Tab3MiddleColNonGras"/>
              <w:rPr>
                <w:lang w:val="fr-FR"/>
              </w:rPr>
            </w:pPr>
            <w:r>
              <w:rPr>
                <w:lang w:val="fr-FR"/>
              </w:rPr>
              <w:t>246 941,47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B4BCE1" w14:textId="77777777">
            <w:pPr>
              <w:pStyle w:val="Tab3LastColNonGras"/>
              <w:rPr>
                <w:lang w:val="fr-FR"/>
              </w:rPr>
            </w:pPr>
            <w:r>
              <w:rPr>
                <w:lang w:val="fr-FR"/>
              </w:rPr>
              <w:t>0,03</w:t>
            </w:r>
          </w:p>
        </w:tc>
      </w:tr>
      <w:tr w14:paraId="3C4B96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7D7DB85" w14:textId="77777777">
            <w:pPr>
              <w:pStyle w:val="Tab3FirstColNonGras"/>
              <w:rPr>
                <w:lang w:val="fr-FR"/>
              </w:rPr>
            </w:pPr>
            <w:r>
              <w:rPr>
                <w:lang w:val="fr-FR"/>
              </w:rPr>
              <w:t>INTUIT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0D675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424F58" w14:textId="77777777">
            <w:pPr>
              <w:pStyle w:val="Tab3MiddleColNonGras"/>
              <w:rPr>
                <w:lang w:val="fr-FR"/>
              </w:rPr>
            </w:pPr>
            <w:r>
              <w:rPr>
                <w:lang w:val="fr-FR"/>
              </w:rPr>
              <w:t>2 117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AEABB88" w14:textId="77777777">
            <w:pPr>
              <w:pStyle w:val="Tab3MiddleColNonGras"/>
              <w:rPr>
                <w:lang w:val="fr-FR"/>
              </w:rPr>
            </w:pPr>
            <w:r>
              <w:rPr>
                <w:lang w:val="fr-FR"/>
              </w:rPr>
              <w:t>1 230 400,40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A294512" w14:textId="77777777">
            <w:pPr>
              <w:pStyle w:val="Tab3LastColNonGras"/>
              <w:rPr>
                <w:lang w:val="fr-FR"/>
              </w:rPr>
            </w:pPr>
            <w:r>
              <w:rPr>
                <w:lang w:val="fr-FR"/>
              </w:rPr>
              <w:t>0,15</w:t>
            </w:r>
          </w:p>
        </w:tc>
      </w:tr>
      <w:tr w14:paraId="5CDAA83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D33011" w14:textId="77777777">
            <w:pPr>
              <w:pStyle w:val="Tab3FirstColNonGras"/>
              <w:rPr>
                <w:lang w:val="fr-FR"/>
              </w:rPr>
            </w:pPr>
            <w:r>
              <w:rPr>
                <w:lang w:val="fr-FR"/>
              </w:rPr>
              <w:t>KINGDEE INTERNATIONAL SFTWR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E7D950"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88A370" w14:textId="77777777">
            <w:pPr>
              <w:pStyle w:val="Tab3MiddleColNonGras"/>
              <w:rPr>
                <w:lang w:val="fr-FR"/>
              </w:rPr>
            </w:pPr>
            <w:r>
              <w:rPr>
                <w:lang w:val="fr-FR"/>
              </w:rPr>
              <w:t>121 000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BF2BD34" w14:textId="77777777">
            <w:pPr>
              <w:pStyle w:val="Tab3MiddleColNonGras"/>
              <w:rPr>
                <w:lang w:val="fr-FR"/>
              </w:rPr>
            </w:pPr>
            <w:r>
              <w:rPr>
                <w:lang w:val="fr-FR"/>
              </w:rPr>
              <w:t>231 887,99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51529A" w14:textId="77777777">
            <w:pPr>
              <w:pStyle w:val="Tab3LastColNonGras"/>
              <w:rPr>
                <w:lang w:val="fr-FR"/>
              </w:rPr>
            </w:pPr>
            <w:r>
              <w:rPr>
                <w:lang w:val="fr-FR"/>
              </w:rPr>
              <w:t>0,03</w:t>
            </w:r>
          </w:p>
        </w:tc>
      </w:tr>
      <w:tr w14:paraId="19132A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738697" w14:textId="77777777">
            <w:pPr>
              <w:pStyle w:val="Tab3FirstColNonGras"/>
              <w:rPr>
                <w:lang w:val="fr-FR"/>
              </w:rPr>
            </w:pPr>
            <w:r>
              <w:rPr>
                <w:lang w:val="fr-FR"/>
              </w:rPr>
              <w:t>MICROSOFT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9FF356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B1B05A" w14:textId="77777777">
            <w:pPr>
              <w:pStyle w:val="Tab3MiddleColNonGras"/>
              <w:rPr>
                <w:lang w:val="fr-FR"/>
              </w:rPr>
            </w:pPr>
            <w:r>
              <w:rPr>
                <w:lang w:val="fr-FR"/>
              </w:rPr>
              <w:t>57 179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C73C0B" w14:textId="77777777">
            <w:pPr>
              <w:pStyle w:val="Tab3MiddleColNonGras"/>
              <w:rPr>
                <w:lang w:val="fr-FR"/>
              </w:rPr>
            </w:pPr>
            <w:r>
              <w:rPr>
                <w:lang w:val="fr-FR"/>
              </w:rPr>
              <w:t>25 204 989,83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57598D" w14:textId="77777777">
            <w:pPr>
              <w:pStyle w:val="Tab3LastColNonGras"/>
              <w:rPr>
                <w:lang w:val="fr-FR"/>
              </w:rPr>
            </w:pPr>
            <w:r>
              <w:rPr>
                <w:lang w:val="fr-FR"/>
              </w:rPr>
              <w:t>3,03</w:t>
            </w:r>
          </w:p>
        </w:tc>
      </w:tr>
      <w:tr w14:paraId="39B50CE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F5BC7E4" w14:textId="77777777">
            <w:pPr>
              <w:pStyle w:val="Tab3FirstColNonGras"/>
              <w:rPr>
                <w:lang w:val="fr-FR"/>
              </w:rPr>
            </w:pPr>
            <w:r>
              <w:rPr>
                <w:lang w:val="fr-FR"/>
              </w:rPr>
              <w:t>MICROSTRATEGY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103BE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D646EF" w14:textId="77777777">
            <w:pPr>
              <w:pStyle w:val="Tab3MiddleColNonGras"/>
              <w:rPr>
                <w:lang w:val="fr-FR"/>
              </w:rPr>
            </w:pPr>
            <w:r>
              <w:rPr>
                <w:lang w:val="fr-FR"/>
              </w:rPr>
              <w:t>1 157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6C2601" w14:textId="77777777">
            <w:pPr>
              <w:pStyle w:val="Tab3MiddleColNonGras"/>
              <w:rPr>
                <w:lang w:val="fr-FR"/>
              </w:rPr>
            </w:pPr>
            <w:r>
              <w:rPr>
                <w:lang w:val="fr-FR"/>
              </w:rPr>
              <w:t>317 274,02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6FAAC68" w14:textId="77777777">
            <w:pPr>
              <w:pStyle w:val="Tab3LastColNonGras"/>
              <w:rPr>
                <w:lang w:val="fr-FR"/>
              </w:rPr>
            </w:pPr>
            <w:r>
              <w:rPr>
                <w:lang w:val="fr-FR"/>
              </w:rPr>
              <w:t>0,04</w:t>
            </w:r>
          </w:p>
        </w:tc>
      </w:tr>
      <w:tr w14:paraId="66D3CF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BC4B03" w14:textId="77777777">
            <w:pPr>
              <w:pStyle w:val="Tab3FirstColNonGras"/>
              <w:rPr>
                <w:lang w:val="fr-FR"/>
              </w:rPr>
            </w:pPr>
            <w:r>
              <w:rPr>
                <w:lang w:val="fr-FR"/>
              </w:rPr>
              <w:t>O'REILLY AUTOMOTIVE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96972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F3227CF" w14:textId="77777777">
            <w:pPr>
              <w:pStyle w:val="Tab3MiddleColNonGras"/>
              <w:rPr>
                <w:lang w:val="fr-FR"/>
              </w:rPr>
            </w:pPr>
            <w:r>
              <w:rPr>
                <w:lang w:val="fr-FR"/>
              </w:rPr>
              <w:t>2 900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2E0C36" w14:textId="77777777">
            <w:pPr>
              <w:pStyle w:val="Tab3MiddleColNonGras"/>
              <w:rPr>
                <w:lang w:val="fr-FR"/>
              </w:rPr>
            </w:pPr>
            <w:r>
              <w:rPr>
                <w:lang w:val="fr-FR"/>
              </w:rPr>
              <w:t>266 084,26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974F8E" w14:textId="77777777">
            <w:pPr>
              <w:pStyle w:val="Tab3LastColNonGras"/>
              <w:rPr>
                <w:lang w:val="fr-FR"/>
              </w:rPr>
            </w:pPr>
            <w:r>
              <w:rPr>
                <w:lang w:val="fr-FR"/>
              </w:rPr>
              <w:t>0,03</w:t>
            </w:r>
          </w:p>
        </w:tc>
      </w:tr>
      <w:tr w14:paraId="4B778C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6CE53AC" w14:textId="77777777">
            <w:pPr>
              <w:pStyle w:val="Tab3FirstColNonGras"/>
              <w:rPr>
                <w:lang w:val="fr-FR"/>
              </w:rPr>
            </w:pPr>
            <w:r>
              <w:rPr>
                <w:lang w:val="fr-FR"/>
              </w:rPr>
              <w:t>ORACLE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6CEC9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BC2C8D" w14:textId="77777777">
            <w:pPr>
              <w:pStyle w:val="Tab3MiddleColNonGras"/>
              <w:rPr>
                <w:lang w:val="fr-FR"/>
              </w:rPr>
            </w:pPr>
            <w:r>
              <w:rPr>
                <w:lang w:val="fr-FR"/>
              </w:rPr>
              <w:t>19 966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B05E7B4" w14:textId="77777777">
            <w:pPr>
              <w:pStyle w:val="Tab3MiddleColNonGras"/>
              <w:rPr>
                <w:lang w:val="fr-FR"/>
              </w:rPr>
            </w:pPr>
            <w:r>
              <w:rPr>
                <w:lang w:val="fr-FR"/>
              </w:rPr>
              <w:t>4 778 925,82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96ACFF" w14:textId="77777777">
            <w:pPr>
              <w:pStyle w:val="Tab3LastColNonGras"/>
              <w:rPr>
                <w:lang w:val="fr-FR"/>
              </w:rPr>
            </w:pPr>
            <w:r>
              <w:rPr>
                <w:lang w:val="fr-FR"/>
              </w:rPr>
              <w:t>0,58</w:t>
            </w:r>
          </w:p>
        </w:tc>
      </w:tr>
      <w:tr w14:paraId="476CA0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4635558" w14:textId="77777777">
            <w:pPr>
              <w:pStyle w:val="Tab3FirstColNonGras"/>
              <w:rPr>
                <w:lang w:val="fr-FR"/>
              </w:rPr>
            </w:pPr>
            <w:r>
              <w:rPr>
                <w:lang w:val="fr-FR"/>
              </w:rPr>
              <w:t>PALANTIR TECHNOLOGIES INC-A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CDFC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64DDAFF" w14:textId="77777777">
            <w:pPr>
              <w:pStyle w:val="Tab3MiddleColNonGras"/>
              <w:rPr>
                <w:lang w:val="fr-FR"/>
              </w:rPr>
            </w:pPr>
            <w:r>
              <w:rPr>
                <w:lang w:val="fr-FR"/>
              </w:rPr>
              <w:t>7 239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D74925" w14:textId="77777777">
            <w:pPr>
              <w:pStyle w:val="Tab3MiddleColNonGras"/>
              <w:rPr>
                <w:lang w:val="fr-FR"/>
              </w:rPr>
            </w:pPr>
            <w:r>
              <w:rPr>
                <w:lang w:val="fr-FR"/>
              </w:rPr>
              <w:t>1 123 862,45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1DE87B" w14:textId="77777777">
            <w:pPr>
              <w:pStyle w:val="Tab3LastColNonGras"/>
              <w:rPr>
                <w:lang w:val="fr-FR"/>
              </w:rPr>
            </w:pPr>
            <w:r>
              <w:rPr>
                <w:lang w:val="fr-FR"/>
              </w:rPr>
              <w:t>0,14</w:t>
            </w:r>
          </w:p>
        </w:tc>
      </w:tr>
      <w:tr w14:paraId="033867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66BA08" w14:textId="77777777">
            <w:pPr>
              <w:pStyle w:val="Tab3FirstColNonGras"/>
              <w:rPr>
                <w:lang w:val="fr-FR"/>
              </w:rPr>
            </w:pPr>
            <w:r>
              <w:rPr>
                <w:lang w:val="fr-FR"/>
              </w:rPr>
              <w:t>PALO ALTO NETWORKS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FB8A2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EF5AA0" w14:textId="77777777">
            <w:pPr>
              <w:pStyle w:val="Tab3MiddleColNonGras"/>
              <w:rPr>
                <w:lang w:val="fr-FR"/>
              </w:rPr>
            </w:pPr>
            <w:r>
              <w:rPr>
                <w:lang w:val="fr-FR"/>
              </w:rPr>
              <w:t>10 497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7473E8" w14:textId="77777777">
            <w:pPr>
              <w:pStyle w:val="Tab3MiddleColNonGras"/>
              <w:rPr>
                <w:lang w:val="fr-FR"/>
              </w:rPr>
            </w:pPr>
            <w:r>
              <w:rPr>
                <w:lang w:val="fr-FR"/>
              </w:rPr>
              <w:t>1 819 063,10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8F6591" w14:textId="77777777">
            <w:pPr>
              <w:pStyle w:val="Tab3LastColNonGras"/>
              <w:rPr>
                <w:lang w:val="fr-FR"/>
              </w:rPr>
            </w:pPr>
            <w:r>
              <w:rPr>
                <w:lang w:val="fr-FR"/>
              </w:rPr>
              <w:t>0,22</w:t>
            </w:r>
          </w:p>
        </w:tc>
      </w:tr>
      <w:tr w14:paraId="564A45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DA508F" w14:textId="77777777">
            <w:pPr>
              <w:pStyle w:val="Tab3FirstColNonGras"/>
              <w:rPr>
                <w:lang w:val="fr-FR"/>
              </w:rPr>
            </w:pPr>
            <w:r>
              <w:rPr>
                <w:lang w:val="fr-FR"/>
              </w:rPr>
              <w:t>RECRUIT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514E6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13A793A" w14:textId="77777777">
            <w:pPr>
              <w:pStyle w:val="Tab3MiddleColNonGras"/>
              <w:rPr>
                <w:lang w:val="fr-FR"/>
              </w:rPr>
            </w:pPr>
            <w:r>
              <w:rPr>
                <w:lang w:val="fr-FR"/>
              </w:rPr>
              <w:t>5 830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496070" w14:textId="77777777">
            <w:pPr>
              <w:pStyle w:val="Tab3MiddleColNonGras"/>
              <w:rPr>
                <w:lang w:val="fr-FR"/>
              </w:rPr>
            </w:pPr>
            <w:r>
              <w:rPr>
                <w:lang w:val="fr-FR"/>
              </w:rPr>
              <w:t>267 529,05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90595A3" w14:textId="77777777">
            <w:pPr>
              <w:pStyle w:val="Tab3LastColNonGras"/>
              <w:rPr>
                <w:lang w:val="fr-FR"/>
              </w:rPr>
            </w:pPr>
            <w:r>
              <w:rPr>
                <w:lang w:val="fr-FR"/>
              </w:rPr>
              <w:t>0,03</w:t>
            </w:r>
          </w:p>
        </w:tc>
      </w:tr>
      <w:tr w14:paraId="15151B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622DFC" w14:textId="77777777">
            <w:pPr>
              <w:pStyle w:val="Tab3FirstColNonGras"/>
              <w:rPr>
                <w:lang w:val="fr-FR"/>
              </w:rPr>
            </w:pPr>
            <w:r>
              <w:rPr>
                <w:lang w:val="fr-FR"/>
              </w:rPr>
              <w:t>RESTAURANT BRANDS INTL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8B23F2"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BEEB715" w14:textId="77777777">
            <w:pPr>
              <w:pStyle w:val="Tab3MiddleColNonGras"/>
              <w:rPr>
                <w:lang w:val="fr-FR"/>
              </w:rPr>
            </w:pPr>
            <w:r>
              <w:rPr>
                <w:lang w:val="fr-FR"/>
              </w:rPr>
              <w:t>5 406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F274FF" w14:textId="77777777">
            <w:pPr>
              <w:pStyle w:val="Tab3MiddleColNonGras"/>
              <w:rPr>
                <w:lang w:val="fr-FR"/>
              </w:rPr>
            </w:pPr>
            <w:r>
              <w:rPr>
                <w:lang w:val="fr-FR"/>
              </w:rPr>
              <w:t>295 215,41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7F48B6" w14:textId="77777777">
            <w:pPr>
              <w:pStyle w:val="Tab3LastColNonGras"/>
              <w:rPr>
                <w:lang w:val="fr-FR"/>
              </w:rPr>
            </w:pPr>
            <w:r>
              <w:rPr>
                <w:lang w:val="fr-FR"/>
              </w:rPr>
              <w:t>0,04</w:t>
            </w:r>
          </w:p>
        </w:tc>
      </w:tr>
      <w:tr w14:paraId="7DBDF6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BF6103" w14:textId="77777777">
            <w:pPr>
              <w:pStyle w:val="Tab3FirstColNonGras"/>
              <w:rPr>
                <w:lang w:val="fr-FR"/>
              </w:rPr>
            </w:pPr>
            <w:r>
              <w:rPr>
                <w:lang w:val="fr-FR"/>
              </w:rPr>
              <w:t xml:space="preserve">RITCHIE BROS </w:t>
            </w:r>
            <w:r>
              <w:rPr>
                <w:lang w:val="fr-FR"/>
              </w:rPr>
              <w:t>AUCTION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F9929E"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7AB221" w14:textId="77777777">
            <w:pPr>
              <w:pStyle w:val="Tab3MiddleColNonGras"/>
              <w:rPr>
                <w:lang w:val="fr-FR"/>
              </w:rPr>
            </w:pPr>
            <w:r>
              <w:rPr>
                <w:lang w:val="fr-FR"/>
              </w:rPr>
              <w:t>2 463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C108A35" w14:textId="77777777">
            <w:pPr>
              <w:pStyle w:val="Tab3MiddleColNonGras"/>
              <w:rPr>
                <w:lang w:val="fr-FR"/>
              </w:rPr>
            </w:pPr>
            <w:r>
              <w:rPr>
                <w:lang w:val="fr-FR"/>
              </w:rPr>
              <w:t>227 091,94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192F497" w14:textId="77777777">
            <w:pPr>
              <w:pStyle w:val="Tab3LastColNonGras"/>
              <w:rPr>
                <w:lang w:val="fr-FR"/>
              </w:rPr>
            </w:pPr>
            <w:r>
              <w:rPr>
                <w:lang w:val="fr-FR"/>
              </w:rPr>
              <w:t>0,03</w:t>
            </w:r>
          </w:p>
        </w:tc>
      </w:tr>
      <w:tr w14:paraId="7D3CB4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A4C9C8" w14:textId="77777777">
            <w:pPr>
              <w:pStyle w:val="Tab3FirstColNonGras"/>
              <w:rPr>
                <w:lang w:val="fr-FR"/>
              </w:rPr>
            </w:pPr>
            <w:r>
              <w:rPr>
                <w:lang w:val="fr-FR"/>
              </w:rPr>
              <w:t>SALESFORCE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DDFCF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3E3439" w14:textId="77777777">
            <w:pPr>
              <w:pStyle w:val="Tab3MiddleColNonGras"/>
              <w:rPr>
                <w:lang w:val="fr-FR"/>
              </w:rPr>
            </w:pPr>
            <w:r>
              <w:rPr>
                <w:lang w:val="fr-FR"/>
              </w:rPr>
              <w:t>10 543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6633DF" w14:textId="77777777">
            <w:pPr>
              <w:pStyle w:val="Tab3MiddleColNonGras"/>
              <w:rPr>
                <w:lang w:val="fr-FR"/>
              </w:rPr>
            </w:pPr>
            <w:r>
              <w:rPr>
                <w:lang w:val="fr-FR"/>
              </w:rPr>
              <w:t>2 126 545,53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E0983B" w14:textId="77777777">
            <w:pPr>
              <w:pStyle w:val="Tab3LastColNonGras"/>
              <w:rPr>
                <w:lang w:val="fr-FR"/>
              </w:rPr>
            </w:pPr>
            <w:r>
              <w:rPr>
                <w:lang w:val="fr-FR"/>
              </w:rPr>
              <w:t>0,26</w:t>
            </w:r>
          </w:p>
        </w:tc>
      </w:tr>
      <w:tr w14:paraId="409EC1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F78E60" w14:textId="77777777">
            <w:pPr>
              <w:pStyle w:val="Tab3FirstColNonGras"/>
              <w:rPr>
                <w:lang w:val="fr-FR"/>
              </w:rPr>
            </w:pPr>
            <w:r>
              <w:rPr>
                <w:lang w:val="fr-FR"/>
              </w:rPr>
              <w:t>SAP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1DC23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B1249A" w14:textId="77777777">
            <w:pPr>
              <w:pStyle w:val="Tab3MiddleColNonGras"/>
              <w:rPr>
                <w:lang w:val="fr-FR"/>
              </w:rPr>
            </w:pPr>
            <w:r>
              <w:rPr>
                <w:lang w:val="fr-FR"/>
              </w:rPr>
              <w:t>3 565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6D6199C" w14:textId="77777777">
            <w:pPr>
              <w:pStyle w:val="Tab3MiddleColNonGras"/>
              <w:rPr>
                <w:lang w:val="fr-FR"/>
              </w:rPr>
            </w:pPr>
            <w:r>
              <w:rPr>
                <w:lang w:val="fr-FR"/>
              </w:rPr>
              <w:t>812 463,50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A164A3" w14:textId="77777777">
            <w:pPr>
              <w:pStyle w:val="Tab3LastColNonGras"/>
              <w:rPr>
                <w:lang w:val="fr-FR"/>
              </w:rPr>
            </w:pPr>
            <w:r>
              <w:rPr>
                <w:lang w:val="fr-FR"/>
              </w:rPr>
              <w:t>0,10</w:t>
            </w:r>
          </w:p>
        </w:tc>
      </w:tr>
      <w:tr w14:paraId="20799C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7D56E6" w14:textId="77777777">
            <w:pPr>
              <w:pStyle w:val="Tab3FirstColNonGras"/>
              <w:rPr>
                <w:lang w:val="fr-FR"/>
              </w:rPr>
            </w:pPr>
            <w:r>
              <w:rPr>
                <w:lang w:val="fr-FR"/>
              </w:rPr>
              <w:t>SERVICENOW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7B7A5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0112BB5" w14:textId="77777777">
            <w:pPr>
              <w:pStyle w:val="Tab3MiddleColNonGras"/>
              <w:rPr>
                <w:lang w:val="fr-FR"/>
              </w:rPr>
            </w:pPr>
            <w:r>
              <w:rPr>
                <w:lang w:val="fr-FR"/>
              </w:rPr>
              <w:t>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C678E6" w14:textId="77777777">
            <w:pPr>
              <w:pStyle w:val="Tab3MiddleColNonGras"/>
              <w:rPr>
                <w:lang w:val="fr-FR"/>
              </w:rPr>
            </w:pPr>
            <w:r>
              <w:rPr>
                <w:lang w:val="fr-FR"/>
              </w:rPr>
              <w:t>1 566 434,04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18E798" w14:textId="77777777">
            <w:pPr>
              <w:pStyle w:val="Tab3LastColNonGras"/>
              <w:rPr>
                <w:lang w:val="fr-FR"/>
              </w:rPr>
            </w:pPr>
            <w:r>
              <w:rPr>
                <w:lang w:val="fr-FR"/>
              </w:rPr>
              <w:t>0,19</w:t>
            </w:r>
          </w:p>
        </w:tc>
      </w:tr>
      <w:tr w14:paraId="1C0947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7470CC" w14:textId="77777777">
            <w:pPr>
              <w:pStyle w:val="Tab3FirstColNonGras"/>
              <w:rPr>
                <w:lang w:val="fr-FR"/>
              </w:rPr>
            </w:pPr>
            <w:r>
              <w:rPr>
                <w:lang w:val="fr-FR"/>
              </w:rPr>
              <w:t>SYNOPSYS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182DB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9E4C4C" w14:textId="77777777">
            <w:pPr>
              <w:pStyle w:val="Tab3MiddleColNonGras"/>
              <w:rPr>
                <w:lang w:val="fr-FR"/>
              </w:rPr>
            </w:pPr>
            <w:r>
              <w:rPr>
                <w:lang w:val="fr-FR"/>
              </w:rPr>
              <w:t>726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E1EDC1" w14:textId="77777777">
            <w:pPr>
              <w:pStyle w:val="Tab3MiddleColNonGras"/>
              <w:rPr>
                <w:lang w:val="fr-FR"/>
              </w:rPr>
            </w:pPr>
            <w:r>
              <w:rPr>
                <w:lang w:val="fr-FR"/>
              </w:rPr>
              <w:t>304 852,03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6ADF67" w14:textId="77777777">
            <w:pPr>
              <w:pStyle w:val="Tab3LastColNonGras"/>
              <w:rPr>
                <w:lang w:val="fr-FR"/>
              </w:rPr>
            </w:pPr>
            <w:r>
              <w:rPr>
                <w:lang w:val="fr-FR"/>
              </w:rPr>
              <w:t>0,04</w:t>
            </w:r>
          </w:p>
        </w:tc>
      </w:tr>
      <w:tr w14:paraId="62DFD1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0A39CC" w14:textId="77777777">
            <w:pPr>
              <w:pStyle w:val="Tab3FirstColNonGras"/>
              <w:rPr>
                <w:lang w:val="fr-FR"/>
              </w:rPr>
            </w:pPr>
            <w:r>
              <w:rPr>
                <w:lang w:val="fr-FR"/>
              </w:rPr>
              <w:t>TESLA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58179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8D8C1D" w14:textId="77777777">
            <w:pPr>
              <w:pStyle w:val="Tab3MiddleColNonGras"/>
              <w:rPr>
                <w:lang w:val="fr-FR"/>
              </w:rPr>
            </w:pPr>
            <w:r>
              <w:rPr>
                <w:lang w:val="fr-FR"/>
              </w:rPr>
              <w:t>12 381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9451E55" w14:textId="77777777">
            <w:pPr>
              <w:pStyle w:val="Tab3MiddleColNonGras"/>
              <w:rPr>
                <w:lang w:val="fr-FR"/>
              </w:rPr>
            </w:pPr>
            <w:r>
              <w:rPr>
                <w:lang w:val="fr-FR"/>
              </w:rPr>
              <w:t>4 686 024,10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A98F00" w14:textId="77777777">
            <w:pPr>
              <w:pStyle w:val="Tab3LastColNonGras"/>
              <w:rPr>
                <w:lang w:val="fr-FR"/>
              </w:rPr>
            </w:pPr>
            <w:r>
              <w:rPr>
                <w:lang w:val="fr-FR"/>
              </w:rPr>
              <w:t>0,57</w:t>
            </w:r>
          </w:p>
        </w:tc>
      </w:tr>
      <w:tr w14:paraId="1EC004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631E9C" w14:textId="77777777">
            <w:pPr>
              <w:pStyle w:val="Tab3FirstColNonGras"/>
              <w:rPr>
                <w:lang w:val="fr-FR"/>
              </w:rPr>
            </w:pPr>
            <w:r>
              <w:rPr>
                <w:lang w:val="fr-FR"/>
              </w:rPr>
              <w:t>TREX COMPANY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9A266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C1290C" w14:textId="77777777">
            <w:pPr>
              <w:pStyle w:val="Tab3MiddleColNonGras"/>
              <w:rPr>
                <w:lang w:val="fr-FR"/>
              </w:rPr>
            </w:pPr>
            <w:r>
              <w:rPr>
                <w:lang w:val="fr-FR"/>
              </w:rPr>
              <w:t>7 106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507818" w14:textId="77777777">
            <w:pPr>
              <w:pStyle w:val="Tab3MiddleColNonGras"/>
              <w:rPr>
                <w:lang w:val="fr-FR"/>
              </w:rPr>
            </w:pPr>
            <w:r>
              <w:rPr>
                <w:lang w:val="fr-FR"/>
              </w:rPr>
              <w:t>312 482,57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1BF62D" w14:textId="77777777">
            <w:pPr>
              <w:pStyle w:val="Tab3LastColNonGras"/>
              <w:rPr>
                <w:lang w:val="fr-FR"/>
              </w:rPr>
            </w:pPr>
            <w:r>
              <w:rPr>
                <w:lang w:val="fr-FR"/>
              </w:rPr>
              <w:t>0,04</w:t>
            </w:r>
          </w:p>
        </w:tc>
      </w:tr>
      <w:tr w14:paraId="1D23F6D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84E80A" w14:textId="77777777">
            <w:pPr>
              <w:pStyle w:val="Tab3FirstColNonGras"/>
              <w:rPr>
                <w:lang w:val="fr-FR"/>
              </w:rPr>
            </w:pPr>
            <w:r>
              <w:rPr>
                <w:lang w:val="fr-FR"/>
              </w:rPr>
              <w:t>WORKDAY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0C6B0F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8075DB" w14:textId="77777777">
            <w:pPr>
              <w:pStyle w:val="Tab3MiddleColNonGras"/>
              <w:rPr>
                <w:lang w:val="fr-FR"/>
              </w:rPr>
            </w:pPr>
            <w:r>
              <w:rPr>
                <w:lang w:val="fr-FR"/>
              </w:rPr>
              <w:t>4 407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36493E" w14:textId="77777777">
            <w:pPr>
              <w:pStyle w:val="Tab3MiddleColNonGras"/>
              <w:rPr>
                <w:lang w:val="fr-FR"/>
              </w:rPr>
            </w:pPr>
            <w:r>
              <w:rPr>
                <w:lang w:val="fr-FR"/>
              </w:rPr>
              <w:t>902 891,16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A4C4F1" w14:textId="77777777">
            <w:pPr>
              <w:pStyle w:val="Tab3LastColNonGras"/>
              <w:rPr>
                <w:lang w:val="fr-FR"/>
              </w:rPr>
            </w:pPr>
            <w:r>
              <w:rPr>
                <w:lang w:val="fr-FR"/>
              </w:rPr>
              <w:t>0,11</w:t>
            </w:r>
          </w:p>
        </w:tc>
      </w:tr>
      <w:tr w14:paraId="1ABE58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7C267A9" w14:textId="77777777">
            <w:pPr>
              <w:pStyle w:val="Tab3FirstColNonGras"/>
              <w:rPr>
                <w:lang w:val="fr-FR"/>
              </w:rPr>
            </w:pPr>
            <w:r>
              <w:rPr>
                <w:lang w:val="fr-FR"/>
              </w:rPr>
              <w:t>XYLEM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0F7D0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3C966B" w14:textId="77777777">
            <w:pPr>
              <w:pStyle w:val="Tab3MiddleColNonGras"/>
              <w:rPr>
                <w:lang w:val="fr-FR"/>
              </w:rPr>
            </w:pPr>
            <w:r>
              <w:rPr>
                <w:lang w:val="fr-FR"/>
              </w:rPr>
              <w:t>26 305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06339AC" w14:textId="77777777">
            <w:pPr>
              <w:pStyle w:val="Tab3MiddleColNonGras"/>
              <w:rPr>
                <w:lang w:val="fr-FR"/>
              </w:rPr>
            </w:pPr>
            <w:r>
              <w:rPr>
                <w:lang w:val="fr-FR"/>
              </w:rPr>
              <w:t>3 302 117,02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A85B2C" w14:textId="77777777">
            <w:pPr>
              <w:pStyle w:val="Tab3LastColNonGras"/>
              <w:rPr>
                <w:lang w:val="fr-FR"/>
              </w:rPr>
            </w:pPr>
            <w:r>
              <w:rPr>
                <w:lang w:val="fr-FR"/>
              </w:rPr>
              <w:t>0,40</w:t>
            </w:r>
          </w:p>
        </w:tc>
      </w:tr>
      <w:tr w14:paraId="6A5A7A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5F1584" w14:textId="77777777">
            <w:pPr>
              <w:pStyle w:val="Tab3FirstColNonGras"/>
              <w:rPr>
                <w:lang w:val="fr-FR"/>
              </w:rPr>
            </w:pPr>
            <w:r>
              <w:rPr>
                <w:lang w:val="fr-FR"/>
              </w:rPr>
              <w:t>ZSCALER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1C92E0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F7FB3D" w14:textId="77777777">
            <w:pPr>
              <w:pStyle w:val="Tab3MiddleColNonGras"/>
              <w:rPr>
                <w:lang w:val="fr-FR"/>
              </w:rPr>
            </w:pPr>
            <w:r>
              <w:rPr>
                <w:lang w:val="fr-FR"/>
              </w:rPr>
              <w:t>5 119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D6E498D" w14:textId="77777777">
            <w:pPr>
              <w:pStyle w:val="Tab3MiddleColNonGras"/>
              <w:rPr>
                <w:lang w:val="fr-FR"/>
              </w:rPr>
            </w:pPr>
            <w:r>
              <w:rPr>
                <w:lang w:val="fr-FR"/>
              </w:rPr>
              <w:t>1 305 497,48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085966" w14:textId="77777777">
            <w:pPr>
              <w:pStyle w:val="Tab3LastColNonGras"/>
              <w:rPr>
                <w:lang w:val="fr-FR"/>
              </w:rPr>
            </w:pPr>
            <w:r>
              <w:rPr>
                <w:lang w:val="fr-FR"/>
              </w:rPr>
              <w:t>0,16</w:t>
            </w:r>
          </w:p>
        </w:tc>
      </w:tr>
      <w:tr w14:paraId="3D8F126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C0F79DB" w14:textId="77777777">
            <w:pPr>
              <w:pStyle w:val="Tab1FirstColGras"/>
              <w:rPr>
                <w:lang w:val="fr-FR"/>
              </w:rPr>
            </w:pPr>
            <w:r>
              <w:rPr>
                <w:lang w:val="fr-FR"/>
              </w:rPr>
              <w:t>Machines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8C2934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B99315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F076819" w14:textId="77777777">
            <w:pPr>
              <w:pStyle w:val="Tab1MiddleColGras"/>
              <w:rPr>
                <w:lang w:val="fr-FR"/>
              </w:rPr>
            </w:pPr>
            <w:r>
              <w:rPr>
                <w:lang w:val="fr-FR"/>
              </w:rPr>
              <w:t>14 020 529,36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313A1C" w14:textId="77777777">
            <w:pPr>
              <w:pStyle w:val="Tab1LastColGras"/>
              <w:rPr>
                <w:lang w:val="fr-FR"/>
              </w:rPr>
            </w:pPr>
            <w:r>
              <w:rPr>
                <w:lang w:val="fr-FR"/>
              </w:rPr>
              <w:t>1,70</w:t>
            </w:r>
          </w:p>
        </w:tc>
      </w:tr>
      <w:tr w14:paraId="70A087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4C19ECF" w14:textId="77777777">
            <w:pPr>
              <w:pStyle w:val="Tab3FirstColNonGras"/>
              <w:rPr>
                <w:lang w:val="fr-FR"/>
              </w:rPr>
            </w:pPr>
            <w:r>
              <w:rPr>
                <w:lang w:val="fr-FR"/>
              </w:rPr>
              <w:t>AALBERTS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2F6372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AAF9A3B" w14:textId="77777777">
            <w:pPr>
              <w:pStyle w:val="Tab3MiddleColNonGras"/>
              <w:rPr>
                <w:lang w:val="fr-FR"/>
              </w:rPr>
            </w:pPr>
            <w:r>
              <w:rPr>
                <w:lang w:val="fr-FR"/>
              </w:rPr>
              <w:t>18 594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BC9DF4" w14:textId="77777777">
            <w:pPr>
              <w:pStyle w:val="Tab3MiddleColNonGras"/>
              <w:rPr>
                <w:lang w:val="fr-FR"/>
              </w:rPr>
            </w:pPr>
            <w:r>
              <w:rPr>
                <w:lang w:val="fr-FR"/>
              </w:rPr>
              <w:t>520 632,00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048649" w14:textId="77777777">
            <w:pPr>
              <w:pStyle w:val="Tab3LastColNonGras"/>
              <w:rPr>
                <w:lang w:val="fr-FR"/>
              </w:rPr>
            </w:pPr>
            <w:r>
              <w:rPr>
                <w:lang w:val="fr-FR"/>
              </w:rPr>
              <w:t>0,06</w:t>
            </w:r>
          </w:p>
        </w:tc>
      </w:tr>
      <w:tr w14:paraId="2E3D36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6999BF" w14:textId="77777777">
            <w:pPr>
              <w:pStyle w:val="Tab3FirstColNonGras"/>
              <w:rPr>
                <w:lang w:val="fr-FR"/>
              </w:rPr>
            </w:pPr>
            <w:r>
              <w:rPr>
                <w:lang w:val="fr-FR"/>
              </w:rPr>
              <w:t>ANDRITZ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3C0BD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9E9CE1" w14:textId="77777777">
            <w:pPr>
              <w:pStyle w:val="Tab3MiddleColNonGras"/>
              <w:rPr>
                <w:lang w:val="fr-FR"/>
              </w:rPr>
            </w:pPr>
            <w:r>
              <w:rPr>
                <w:lang w:val="fr-FR"/>
              </w:rPr>
              <w:t>6 487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F54DE9" w14:textId="77777777">
            <w:pPr>
              <w:pStyle w:val="Tab3MiddleColNonGras"/>
              <w:rPr>
                <w:lang w:val="fr-FR"/>
              </w:rPr>
            </w:pPr>
            <w:r>
              <w:rPr>
                <w:lang w:val="fr-FR"/>
              </w:rPr>
              <w:t>388 571,30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BACC52" w14:textId="77777777">
            <w:pPr>
              <w:pStyle w:val="Tab3LastColNonGras"/>
              <w:rPr>
                <w:lang w:val="fr-FR"/>
              </w:rPr>
            </w:pPr>
            <w:r>
              <w:rPr>
                <w:lang w:val="fr-FR"/>
              </w:rPr>
              <w:t>0,05</w:t>
            </w:r>
          </w:p>
        </w:tc>
      </w:tr>
      <w:tr w14:paraId="3D418B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54A574" w14:textId="77777777">
            <w:pPr>
              <w:pStyle w:val="Tab3FirstColNonGras"/>
              <w:rPr>
                <w:lang w:val="fr-FR"/>
              </w:rPr>
            </w:pPr>
            <w:r>
              <w:rPr>
                <w:lang w:val="fr-FR"/>
              </w:rPr>
              <w:t>CATERPILLAR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5C411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538C845" w14:textId="77777777">
            <w:pPr>
              <w:pStyle w:val="Tab3MiddleColNonGras"/>
              <w:rPr>
                <w:lang w:val="fr-FR"/>
              </w:rPr>
            </w:pPr>
            <w:r>
              <w:rPr>
                <w:lang w:val="fr-FR"/>
              </w:rPr>
              <w:t>1 707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67E785" w14:textId="77777777">
            <w:pPr>
              <w:pStyle w:val="Tab3MiddleColNonGras"/>
              <w:rPr>
                <w:lang w:val="fr-FR"/>
              </w:rPr>
            </w:pPr>
            <w:r>
              <w:rPr>
                <w:lang w:val="fr-FR"/>
              </w:rPr>
              <w:t>693 187,28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2994E3" w14:textId="77777777">
            <w:pPr>
              <w:pStyle w:val="Tab3LastColNonGras"/>
              <w:rPr>
                <w:lang w:val="fr-FR"/>
              </w:rPr>
            </w:pPr>
            <w:r>
              <w:rPr>
                <w:lang w:val="fr-FR"/>
              </w:rPr>
              <w:t>0,08</w:t>
            </w:r>
          </w:p>
        </w:tc>
      </w:tr>
      <w:tr w14:paraId="51E852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8FA374" w14:textId="77777777">
            <w:pPr>
              <w:pStyle w:val="Tab3FirstColNonGras"/>
              <w:rPr>
                <w:lang w:val="fr-FR"/>
              </w:rPr>
            </w:pPr>
            <w:r>
              <w:rPr>
                <w:lang w:val="fr-FR"/>
              </w:rPr>
              <w:t>CNH INDUSTRIAL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7E697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A0C947" w14:textId="77777777">
            <w:pPr>
              <w:pStyle w:val="Tab3MiddleColNonGras"/>
              <w:rPr>
                <w:lang w:val="fr-FR"/>
              </w:rPr>
            </w:pPr>
            <w:r>
              <w:rPr>
                <w:lang w:val="fr-FR"/>
              </w:rPr>
              <w:t>23 106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569AD5" w14:textId="77777777">
            <w:pPr>
              <w:pStyle w:val="Tab3MiddleColNonGras"/>
              <w:rPr>
                <w:lang w:val="fr-FR"/>
              </w:rPr>
            </w:pPr>
            <w:r>
              <w:rPr>
                <w:lang w:val="fr-FR"/>
              </w:rPr>
              <w:t>213 361,79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7EC8C1" w14:textId="77777777">
            <w:pPr>
              <w:pStyle w:val="Tab3LastColNonGras"/>
              <w:rPr>
                <w:lang w:val="fr-FR"/>
              </w:rPr>
            </w:pPr>
            <w:r>
              <w:rPr>
                <w:lang w:val="fr-FR"/>
              </w:rPr>
              <w:t>0,03</w:t>
            </w:r>
          </w:p>
        </w:tc>
      </w:tr>
      <w:tr w14:paraId="0E338D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8BB8A42" w14:textId="77777777">
            <w:pPr>
              <w:pStyle w:val="Tab3FirstColNonGras"/>
              <w:rPr>
                <w:lang w:val="fr-FR"/>
              </w:rPr>
            </w:pPr>
            <w:r>
              <w:rPr>
                <w:lang w:val="fr-FR"/>
              </w:rPr>
              <w:t>DEERE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B3DF2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88447C2" w14:textId="77777777">
            <w:pPr>
              <w:pStyle w:val="Tab3MiddleColNonGras"/>
              <w:rPr>
                <w:lang w:val="fr-FR"/>
              </w:rPr>
            </w:pPr>
            <w:r>
              <w:rPr>
                <w:lang w:val="fr-FR"/>
              </w:rPr>
              <w:t>855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C1DBF5" w14:textId="77777777">
            <w:pPr>
              <w:pStyle w:val="Tab3MiddleColNonGras"/>
              <w:rPr>
                <w:lang w:val="fr-FR"/>
              </w:rPr>
            </w:pPr>
            <w:r>
              <w:rPr>
                <w:lang w:val="fr-FR"/>
              </w:rPr>
              <w:t>332 729,62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2010DB" w14:textId="77777777">
            <w:pPr>
              <w:pStyle w:val="Tab3LastColNonGras"/>
              <w:rPr>
                <w:lang w:val="fr-FR"/>
              </w:rPr>
            </w:pPr>
            <w:r>
              <w:rPr>
                <w:lang w:val="fr-FR"/>
              </w:rPr>
              <w:t>0,04</w:t>
            </w:r>
          </w:p>
        </w:tc>
      </w:tr>
      <w:tr w14:paraId="432759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AB54B55" w14:textId="77777777">
            <w:pPr>
              <w:pStyle w:val="Tab3FirstColNonGras"/>
              <w:rPr>
                <w:lang w:val="fr-FR"/>
              </w:rPr>
            </w:pPr>
            <w:r>
              <w:rPr>
                <w:lang w:val="fr-FR"/>
              </w:rPr>
              <w:t>DOVER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17F24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9B5F43E" w14:textId="77777777">
            <w:pPr>
              <w:pStyle w:val="Tab3MiddleColNonGras"/>
              <w:rPr>
                <w:lang w:val="fr-FR"/>
              </w:rPr>
            </w:pPr>
            <w:r>
              <w:rPr>
                <w:lang w:val="fr-FR"/>
              </w:rPr>
              <w:t>2 025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67CAB0" w14:textId="77777777">
            <w:pPr>
              <w:pStyle w:val="Tab3MiddleColNonGras"/>
              <w:rPr>
                <w:lang w:val="fr-FR"/>
              </w:rPr>
            </w:pPr>
            <w:r>
              <w:rPr>
                <w:lang w:val="fr-FR"/>
              </w:rPr>
              <w:t>287 515,53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D78574" w14:textId="77777777">
            <w:pPr>
              <w:pStyle w:val="Tab3LastColNonGras"/>
              <w:rPr>
                <w:lang w:val="fr-FR"/>
              </w:rPr>
            </w:pPr>
            <w:r>
              <w:rPr>
                <w:lang w:val="fr-FR"/>
              </w:rPr>
              <w:t>0,03</w:t>
            </w:r>
          </w:p>
        </w:tc>
      </w:tr>
      <w:tr w14:paraId="52F312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A183B4" w14:textId="77777777">
            <w:pPr>
              <w:pStyle w:val="Tab3FirstColNonGras"/>
              <w:rPr>
                <w:lang w:val="fr-FR"/>
              </w:rPr>
            </w:pPr>
            <w:r>
              <w:rPr>
                <w:lang w:val="fr-FR"/>
              </w:rPr>
              <w:t>FORTIVE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A4662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92CD934" w14:textId="77777777">
            <w:pPr>
              <w:pStyle w:val="Tab3MiddleColNonGras"/>
              <w:rPr>
                <w:lang w:val="fr-FR"/>
              </w:rPr>
            </w:pPr>
            <w:r>
              <w:rPr>
                <w:lang w:val="fr-FR"/>
              </w:rPr>
              <w:t>6 512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956E1E" w14:textId="77777777">
            <w:pPr>
              <w:pStyle w:val="Tab3MiddleColNonGras"/>
              <w:rPr>
                <w:lang w:val="fr-FR"/>
              </w:rPr>
            </w:pPr>
            <w:r>
              <w:rPr>
                <w:lang w:val="fr-FR"/>
              </w:rPr>
              <w:t>271 508,83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AE40A6" w14:textId="77777777">
            <w:pPr>
              <w:pStyle w:val="Tab3LastColNonGras"/>
              <w:rPr>
                <w:lang w:val="fr-FR"/>
              </w:rPr>
            </w:pPr>
            <w:r>
              <w:rPr>
                <w:lang w:val="fr-FR"/>
              </w:rPr>
              <w:t>0,03</w:t>
            </w:r>
          </w:p>
        </w:tc>
      </w:tr>
      <w:tr w14:paraId="5985F8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1F24D3" w14:textId="77777777">
            <w:pPr>
              <w:pStyle w:val="Tab3FirstColNonGras"/>
              <w:rPr>
                <w:lang w:val="fr-FR"/>
              </w:rPr>
            </w:pPr>
            <w:r>
              <w:rPr>
                <w:lang w:val="fr-FR"/>
              </w:rPr>
              <w:t>GE AEROSPACE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D4872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5278A0" w14:textId="77777777">
            <w:pPr>
              <w:pStyle w:val="Tab3MiddleColNonGras"/>
              <w:rPr>
                <w:lang w:val="fr-FR"/>
              </w:rPr>
            </w:pPr>
            <w:r>
              <w:rPr>
                <w:lang w:val="fr-FR"/>
              </w:rPr>
              <w:t>4 809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1EA8391" w14:textId="77777777">
            <w:pPr>
              <w:pStyle w:val="Tab3MiddleColNonGras"/>
              <w:rPr>
                <w:lang w:val="fr-FR"/>
              </w:rPr>
            </w:pPr>
            <w:r>
              <w:rPr>
                <w:lang w:val="fr-FR"/>
              </w:rPr>
              <w:t>1 231 185,86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C62BA9" w14:textId="77777777">
            <w:pPr>
              <w:pStyle w:val="Tab3LastColNonGras"/>
              <w:rPr>
                <w:lang w:val="fr-FR"/>
              </w:rPr>
            </w:pPr>
            <w:r>
              <w:rPr>
                <w:lang w:val="fr-FR"/>
              </w:rPr>
              <w:t>0,15</w:t>
            </w:r>
          </w:p>
        </w:tc>
      </w:tr>
      <w:tr w14:paraId="39BED5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395FF4D" w14:textId="77777777">
            <w:pPr>
              <w:pStyle w:val="Tab3FirstColNonGras"/>
              <w:rPr>
                <w:lang w:val="fr-FR"/>
              </w:rPr>
            </w:pPr>
            <w:r>
              <w:rPr>
                <w:lang w:val="fr-FR"/>
              </w:rPr>
              <w:t>KOMATSU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6FD59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961A033" w14:textId="77777777">
            <w:pPr>
              <w:pStyle w:val="Tab3MiddleColNonGras"/>
              <w:rPr>
                <w:lang w:val="fr-FR"/>
              </w:rPr>
            </w:pPr>
            <w:r>
              <w:rPr>
                <w:lang w:val="fr-FR"/>
              </w:rPr>
              <w:t>7 600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4BB406" w14:textId="77777777">
            <w:pPr>
              <w:pStyle w:val="Tab3MiddleColNonGras"/>
              <w:rPr>
                <w:lang w:val="fr-FR"/>
              </w:rPr>
            </w:pPr>
            <w:r>
              <w:rPr>
                <w:lang w:val="fr-FR"/>
              </w:rPr>
              <w:t>225 989,87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460873" w14:textId="77777777">
            <w:pPr>
              <w:pStyle w:val="Tab3LastColNonGras"/>
              <w:rPr>
                <w:lang w:val="fr-FR"/>
              </w:rPr>
            </w:pPr>
            <w:r>
              <w:rPr>
                <w:lang w:val="fr-FR"/>
              </w:rPr>
              <w:t>0,03</w:t>
            </w:r>
          </w:p>
        </w:tc>
      </w:tr>
      <w:tr w14:paraId="7C0C83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014E09" w14:textId="77777777">
            <w:pPr>
              <w:pStyle w:val="Tab3FirstColNonGras"/>
              <w:rPr>
                <w:lang w:val="fr-FR"/>
              </w:rPr>
            </w:pPr>
            <w:r>
              <w:rPr>
                <w:lang w:val="fr-FR"/>
              </w:rPr>
              <w:t>KONE OYJ-B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1B8D1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0021FE" w14:textId="77777777">
            <w:pPr>
              <w:pStyle w:val="Tab3MiddleColNonGras"/>
              <w:rPr>
                <w:lang w:val="fr-FR"/>
              </w:rPr>
            </w:pPr>
            <w:r>
              <w:rPr>
                <w:lang w:val="fr-FR"/>
              </w:rPr>
              <w:t>5 440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24CC23" w14:textId="77777777">
            <w:pPr>
              <w:pStyle w:val="Tab3MiddleColNonGras"/>
              <w:rPr>
                <w:lang w:val="fr-FR"/>
              </w:rPr>
            </w:pPr>
            <w:r>
              <w:rPr>
                <w:lang w:val="fr-FR"/>
              </w:rPr>
              <w:t>315 520,00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B843C4" w14:textId="77777777">
            <w:pPr>
              <w:pStyle w:val="Tab3LastColNonGras"/>
              <w:rPr>
                <w:lang w:val="fr-FR"/>
              </w:rPr>
            </w:pPr>
            <w:r>
              <w:rPr>
                <w:lang w:val="fr-FR"/>
              </w:rPr>
              <w:t>0,04</w:t>
            </w:r>
          </w:p>
        </w:tc>
      </w:tr>
      <w:tr w14:paraId="731D9D7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7105DEA" w14:textId="77777777">
            <w:pPr>
              <w:pStyle w:val="Tab3FirstColNonGras"/>
              <w:rPr>
                <w:lang w:val="fr-FR"/>
              </w:rPr>
            </w:pPr>
            <w:r>
              <w:rPr>
                <w:lang w:val="fr-FR"/>
              </w:rPr>
              <w:t>KUBOTA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9EF9F7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8C580AF" w14:textId="77777777">
            <w:pPr>
              <w:pStyle w:val="Tab3MiddleColNonGras"/>
              <w:rPr>
                <w:lang w:val="fr-FR"/>
              </w:rPr>
            </w:pPr>
            <w:r>
              <w:rPr>
                <w:lang w:val="fr-FR"/>
              </w:rPr>
              <w:t>20 600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E674FD" w14:textId="77777777">
            <w:pPr>
              <w:pStyle w:val="Tab3MiddleColNonGras"/>
              <w:rPr>
                <w:lang w:val="fr-FR"/>
              </w:rPr>
            </w:pPr>
            <w:r>
              <w:rPr>
                <w:lang w:val="fr-FR"/>
              </w:rPr>
              <w:t>221 159,58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230FB1" w14:textId="77777777">
            <w:pPr>
              <w:pStyle w:val="Tab3LastColNonGras"/>
              <w:rPr>
                <w:lang w:val="fr-FR"/>
              </w:rPr>
            </w:pPr>
            <w:r>
              <w:rPr>
                <w:lang w:val="fr-FR"/>
              </w:rPr>
              <w:t>0,03</w:t>
            </w:r>
          </w:p>
        </w:tc>
      </w:tr>
      <w:tr w14:paraId="427795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2FBA59" w14:textId="77777777">
            <w:pPr>
              <w:pStyle w:val="Tab3FirstColNonGras"/>
              <w:rPr>
                <w:lang w:val="fr-FR"/>
              </w:rPr>
            </w:pPr>
            <w:r>
              <w:rPr>
                <w:lang w:val="fr-FR"/>
              </w:rPr>
              <w:t>KURITA WATER INDUSTRIES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0CD58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367824A" w14:textId="77777777">
            <w:pPr>
              <w:pStyle w:val="Tab3MiddleColNonGras"/>
              <w:rPr>
                <w:lang w:val="fr-FR"/>
              </w:rPr>
            </w:pPr>
            <w:r>
              <w:rPr>
                <w:lang w:val="fr-FR"/>
              </w:rPr>
              <w:t>34 764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FE3537" w14:textId="77777777">
            <w:pPr>
              <w:pStyle w:val="Tab3MiddleColNonGras"/>
              <w:rPr>
                <w:lang w:val="fr-FR"/>
              </w:rPr>
            </w:pPr>
            <w:r>
              <w:rPr>
                <w:lang w:val="fr-FR"/>
              </w:rPr>
              <w:t>1 011 488,14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4C3AC5" w14:textId="77777777">
            <w:pPr>
              <w:pStyle w:val="Tab3LastColNonGras"/>
              <w:rPr>
                <w:lang w:val="fr-FR"/>
              </w:rPr>
            </w:pPr>
            <w:r>
              <w:rPr>
                <w:lang w:val="fr-FR"/>
              </w:rPr>
              <w:t>0,12</w:t>
            </w:r>
          </w:p>
        </w:tc>
      </w:tr>
      <w:tr w14:paraId="11AE97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BB75AE" w14:textId="77777777">
            <w:pPr>
              <w:pStyle w:val="Tab3FirstColNonGras"/>
              <w:rPr>
                <w:lang w:val="fr-FR"/>
              </w:rPr>
            </w:pPr>
            <w:r>
              <w:rPr>
                <w:lang w:val="fr-FR"/>
              </w:rPr>
              <w:t>MITSUBISHI HEAVY INDUSTRIES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9E464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FA5F10" w14:textId="77777777">
            <w:pPr>
              <w:pStyle w:val="Tab3MiddleColNonGras"/>
              <w:rPr>
                <w:lang w:val="fr-FR"/>
              </w:rPr>
            </w:pPr>
            <w:r>
              <w:rPr>
                <w:lang w:val="fr-FR"/>
              </w:rPr>
              <w:t>13 200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1DF5A4" w14:textId="77777777">
            <w:pPr>
              <w:pStyle w:val="Tab3MiddleColNonGras"/>
              <w:rPr>
                <w:lang w:val="fr-FR"/>
              </w:rPr>
            </w:pPr>
            <w:r>
              <w:rPr>
                <w:lang w:val="fr-FR"/>
              </w:rPr>
              <w:t>295 066,15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656A60" w14:textId="77777777">
            <w:pPr>
              <w:pStyle w:val="Tab3LastColNonGras"/>
              <w:rPr>
                <w:lang w:val="fr-FR"/>
              </w:rPr>
            </w:pPr>
            <w:r>
              <w:rPr>
                <w:lang w:val="fr-FR"/>
              </w:rPr>
              <w:t>0,04</w:t>
            </w:r>
          </w:p>
        </w:tc>
      </w:tr>
      <w:tr w14:paraId="5D1F67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F7E7C9" w14:textId="77777777">
            <w:pPr>
              <w:pStyle w:val="Tab3FirstColNonGras"/>
              <w:rPr>
                <w:lang w:val="fr-FR"/>
              </w:rPr>
            </w:pPr>
            <w:r>
              <w:rPr>
                <w:lang w:val="fr-FR"/>
              </w:rPr>
              <w:t>PACCAR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8410B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831347" w14:textId="77777777">
            <w:pPr>
              <w:pStyle w:val="Tab3MiddleColNonGras"/>
              <w:rPr>
                <w:lang w:val="fr-FR"/>
              </w:rPr>
            </w:pPr>
            <w:r>
              <w:rPr>
                <w:lang w:val="fr-FR"/>
              </w:rPr>
              <w:t>3 819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8764DC" w14:textId="77777777">
            <w:pPr>
              <w:pStyle w:val="Tab3MiddleColNonGras"/>
              <w:rPr>
                <w:lang w:val="fr-FR"/>
              </w:rPr>
            </w:pPr>
            <w:r>
              <w:rPr>
                <w:lang w:val="fr-FR"/>
              </w:rPr>
              <w:t>319 560,92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350C23" w14:textId="77777777">
            <w:pPr>
              <w:pStyle w:val="Tab3LastColNonGras"/>
              <w:rPr>
                <w:lang w:val="fr-FR"/>
              </w:rPr>
            </w:pPr>
            <w:r>
              <w:rPr>
                <w:lang w:val="fr-FR"/>
              </w:rPr>
              <w:t>0,04</w:t>
            </w:r>
          </w:p>
        </w:tc>
      </w:tr>
      <w:tr w14:paraId="51826F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8DBB360" w14:textId="77777777">
            <w:pPr>
              <w:pStyle w:val="Tab3FirstColNonGras"/>
              <w:rPr>
                <w:lang w:val="fr-FR"/>
              </w:rPr>
            </w:pPr>
            <w:r>
              <w:rPr>
                <w:lang w:val="fr-FR"/>
              </w:rPr>
              <w:t>PANASONIC HOLDINGS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7D2B1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E9DFB3" w14:textId="77777777">
            <w:pPr>
              <w:pStyle w:val="Tab3MiddleColNonGras"/>
              <w:rPr>
                <w:lang w:val="fr-FR"/>
              </w:rPr>
            </w:pPr>
            <w:r>
              <w:rPr>
                <w:lang w:val="fr-FR"/>
              </w:rPr>
              <w:t>22 400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37BC88" w14:textId="77777777">
            <w:pPr>
              <w:pStyle w:val="Tab3MiddleColNonGras"/>
              <w:rPr>
                <w:lang w:val="fr-FR"/>
              </w:rPr>
            </w:pPr>
            <w:r>
              <w:rPr>
                <w:lang w:val="fr-FR"/>
              </w:rPr>
              <w:t>207 825,86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487378" w14:textId="77777777">
            <w:pPr>
              <w:pStyle w:val="Tab3LastColNonGras"/>
              <w:rPr>
                <w:lang w:val="fr-FR"/>
              </w:rPr>
            </w:pPr>
            <w:r>
              <w:rPr>
                <w:lang w:val="fr-FR"/>
              </w:rPr>
              <w:t>0,03</w:t>
            </w:r>
          </w:p>
        </w:tc>
      </w:tr>
      <w:tr w14:paraId="613BCC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4040D35" w14:textId="77777777">
            <w:pPr>
              <w:pStyle w:val="Tab3FirstColNonGras"/>
              <w:rPr>
                <w:lang w:val="fr-FR"/>
              </w:rPr>
            </w:pPr>
            <w:r>
              <w:rPr>
                <w:lang w:val="fr-FR"/>
              </w:rPr>
              <w:t>PARKER HANNIFIN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A7B62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A76F8B7" w14:textId="77777777">
            <w:pPr>
              <w:pStyle w:val="Tab3MiddleColNonGras"/>
              <w:rPr>
                <w:lang w:val="fr-FR"/>
              </w:rPr>
            </w:pPr>
            <w:r>
              <w:rPr>
                <w:lang w:val="fr-FR"/>
              </w:rPr>
              <w:t>2 203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306F1A" w14:textId="77777777">
            <w:pPr>
              <w:pStyle w:val="Tab3MiddleColNonGras"/>
              <w:rPr>
                <w:lang w:val="fr-FR"/>
              </w:rPr>
            </w:pPr>
            <w:r>
              <w:rPr>
                <w:lang w:val="fr-FR"/>
              </w:rPr>
              <w:t>1 421 450,60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23247D" w14:textId="77777777">
            <w:pPr>
              <w:pStyle w:val="Tab3LastColNonGras"/>
              <w:rPr>
                <w:lang w:val="fr-FR"/>
              </w:rPr>
            </w:pPr>
            <w:r>
              <w:rPr>
                <w:lang w:val="fr-FR"/>
              </w:rPr>
              <w:t>0,17</w:t>
            </w:r>
          </w:p>
        </w:tc>
      </w:tr>
      <w:tr w14:paraId="6D02B8E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31105D" w14:textId="77777777">
            <w:pPr>
              <w:pStyle w:val="Tab3FirstColNonGras"/>
              <w:rPr>
                <w:lang w:val="fr-FR"/>
              </w:rPr>
            </w:pPr>
            <w:r>
              <w:rPr>
                <w:lang w:val="fr-FR"/>
              </w:rPr>
              <w:t>PENTAIR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4D94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36AA5D" w14:textId="77777777">
            <w:pPr>
              <w:pStyle w:val="Tab3MiddleColNonGras"/>
              <w:rPr>
                <w:lang w:val="fr-FR"/>
              </w:rPr>
            </w:pPr>
            <w:r>
              <w:rPr>
                <w:lang w:val="fr-FR"/>
              </w:rPr>
              <w:t>12 628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32AF98" w14:textId="77777777">
            <w:pPr>
              <w:pStyle w:val="Tab3MiddleColNonGras"/>
              <w:rPr>
                <w:lang w:val="fr-FR"/>
              </w:rPr>
            </w:pPr>
            <w:r>
              <w:rPr>
                <w:lang w:val="fr-FR"/>
              </w:rPr>
              <w:t>1 190 363,64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870CCC" w14:textId="77777777">
            <w:pPr>
              <w:pStyle w:val="Tab3LastColNonGras"/>
              <w:rPr>
                <w:lang w:val="fr-FR"/>
              </w:rPr>
            </w:pPr>
            <w:r>
              <w:rPr>
                <w:lang w:val="fr-FR"/>
              </w:rPr>
              <w:t>0,14</w:t>
            </w:r>
          </w:p>
        </w:tc>
      </w:tr>
      <w:tr w14:paraId="7C22F7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7BC0F2" w14:textId="77777777">
            <w:pPr>
              <w:pStyle w:val="Tab3FirstColNonGras"/>
              <w:rPr>
                <w:lang w:val="fr-FR"/>
              </w:rPr>
            </w:pPr>
            <w:r>
              <w:rPr>
                <w:lang w:val="fr-FR"/>
              </w:rPr>
              <w:t>SIEMENS ENERGY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A5CDB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D1E276" w14:textId="77777777">
            <w:pPr>
              <w:pStyle w:val="Tab3MiddleColNonGras"/>
              <w:rPr>
                <w:lang w:val="fr-FR"/>
              </w:rPr>
            </w:pPr>
            <w:r>
              <w:rPr>
                <w:lang w:val="fr-FR"/>
              </w:rPr>
              <w:t>18 235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E9A1CF" w14:textId="77777777">
            <w:pPr>
              <w:pStyle w:val="Tab3MiddleColNonGras"/>
              <w:rPr>
                <w:lang w:val="fr-FR"/>
              </w:rPr>
            </w:pPr>
            <w:r>
              <w:rPr>
                <w:lang w:val="fr-FR"/>
              </w:rPr>
              <w:t>1 812 923,70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F14CFB" w14:textId="77777777">
            <w:pPr>
              <w:pStyle w:val="Tab3LastColNonGras"/>
              <w:rPr>
                <w:lang w:val="fr-FR"/>
              </w:rPr>
            </w:pPr>
            <w:r>
              <w:rPr>
                <w:lang w:val="fr-FR"/>
              </w:rPr>
              <w:t>0,22</w:t>
            </w:r>
          </w:p>
        </w:tc>
      </w:tr>
    </w:tbl>
    <w:p w:rsidR="00BB4C9A" w14:paraId="64760EB3" w14:textId="77777777">
      <w:pPr>
        <w:sectPr>
          <w:headerReference w:type="default" r:id="rId43"/>
          <w:footerReference w:type="default" r:id="rId44"/>
          <w:pgSz w:w="11900" w:h="16840"/>
          <w:pgMar w:top="2154" w:right="1134" w:bottom="1134" w:left="1134" w:header="400" w:footer="400" w:gutter="0"/>
          <w:cols w:space="720"/>
        </w:sectPr>
      </w:pPr>
    </w:p>
    <w:p w:rsidR="00BB4C9A" w14:paraId="201EDF0B" w14:textId="77777777">
      <w:pPr>
        <w:spacing w:line="30" w:lineRule="exact"/>
        <w:rPr>
          <w:sz w:val="3"/>
        </w:rPr>
      </w:pPr>
    </w:p>
    <w:p w:rsidR="00BB4C9A" w14:paraId="5B5F5FB1" w14:textId="77777777">
      <w:pPr>
        <w:pStyle w:val="TechnicalBookmark"/>
        <w:rPr>
          <w:lang w:val="fr-FR"/>
        </w:rPr>
      </w:pPr>
      <w:r>
        <w:rPr>
          <w:lang w:val="fr-FR"/>
        </w:rPr>
        <w:fldChar w:fldCharType="begin"/>
      </w:r>
      <w:r>
        <w:rPr>
          <w:lang w:val="fr-FR"/>
        </w:rPr>
        <w:instrText xml:space="preserve"> SET CD14A1897DE1E4639264CF538EA3B30D "" </w:instrText>
      </w:r>
      <w:r>
        <w:rPr>
          <w:lang w:val="fr-FR"/>
        </w:rPr>
        <w:fldChar w:fldCharType="separate"/>
      </w:r>
      <w:bookmarkStart w:id="69" w:name="CD14A1897DE1E4639264CF538EA3B30D"/>
      <w:bookmarkEnd w:id="69"/>
      <w:r>
        <w:rPr>
          <w:lang w:val="fr-FR"/>
        </w:rPr>
        <w:fldChar w:fldCharType="end"/>
      </w:r>
    </w:p>
    <w:p w:rsidR="00BB4C9A" w14:paraId="74E6FA11" w14:textId="77777777">
      <w:pPr>
        <w:pStyle w:val="H2"/>
        <w:rPr>
          <w:lang w:val="fr-FR"/>
        </w:rPr>
      </w:pPr>
      <w:r>
        <w:rPr>
          <w:lang w:val="fr-FR"/>
        </w:rPr>
        <w:t xml:space="preserve">Inventaire des éléments de bilan </w:t>
      </w:r>
    </w:p>
    <w:p w:rsidR="00BB4C9A" w14:paraId="5C14462D" w14:textId="77777777">
      <w:pPr>
        <w:pStyle w:val="NoRefToc"/>
        <w:rPr>
          <w:lang w:val="fr-FR"/>
        </w:rPr>
      </w:pPr>
      <w:r>
        <w:rPr>
          <w:lang w:val="fr-FR"/>
        </w:rPr>
        <w:t>Inventaire des éléments de bilan</w:t>
      </w:r>
    </w:p>
    <w:p w:rsidR="00BB4C9A" w14:paraId="10D50AB0" w14:textId="77777777">
      <w:pPr>
        <w:pStyle w:val="TechnicalBookmark"/>
        <w:rPr>
          <w:lang w:val="fr-FR"/>
        </w:rPr>
      </w:pPr>
      <w:r>
        <w:rPr>
          <w:lang w:val="fr-FR"/>
        </w:rPr>
        <w:fldChar w:fldCharType="begin"/>
      </w:r>
      <w:r>
        <w:rPr>
          <w:lang w:val="fr-FR"/>
        </w:rPr>
        <w:instrText xml:space="preserve"> SET 4029383E1E91A3464A90A1CEC18F6BDD "" </w:instrText>
      </w:r>
      <w:r>
        <w:rPr>
          <w:lang w:val="fr-FR"/>
        </w:rPr>
        <w:fldChar w:fldCharType="separate"/>
      </w:r>
      <w:bookmarkStart w:id="70" w:name="4029383E1E91A3464A90A1CEC18F6BDD"/>
      <w:bookmarkEnd w:id="70"/>
      <w:r>
        <w:rPr>
          <w:lang w:val="fr-FR"/>
        </w:rPr>
        <w:fldChar w:fldCharType="end"/>
      </w:r>
    </w:p>
    <w:p w:rsidR="00BB4C9A" w14:paraId="5807A959"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7FB670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38F8AA00"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69EA6B4"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F6E2606" w14:textId="77777777">
            <w:pPr>
              <w:pStyle w:val="EnteteTabMiddleColBordure"/>
              <w:spacing w:line="184" w:lineRule="exact"/>
              <w:rPr>
                <w:lang w:val="fr-FR"/>
              </w:rPr>
            </w:pPr>
            <w:r>
              <w:rPr>
                <w:lang w:val="fr-FR"/>
              </w:rPr>
              <w:t>Quantité ou</w:t>
            </w:r>
          </w:p>
          <w:p w:rsidR="00BB4C9A" w14:paraId="3FB59DD4"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574AC5A"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804C678" w14:textId="77777777">
            <w:pPr>
              <w:pStyle w:val="EnteteTabLastColBordure"/>
              <w:spacing w:line="184" w:lineRule="exact"/>
              <w:rPr>
                <w:lang w:val="fr-FR"/>
              </w:rPr>
            </w:pPr>
            <w:r>
              <w:rPr>
                <w:lang w:val="fr-FR"/>
              </w:rPr>
              <w:t>% Actif</w:t>
            </w:r>
          </w:p>
          <w:p w:rsidR="00BB4C9A" w14:paraId="4A3ED843" w14:textId="77777777">
            <w:pPr>
              <w:pStyle w:val="EnteteTabLastColBordure"/>
              <w:spacing w:line="184" w:lineRule="exact"/>
              <w:rPr>
                <w:lang w:val="fr-FR"/>
              </w:rPr>
            </w:pPr>
            <w:r>
              <w:rPr>
                <w:lang w:val="fr-FR"/>
              </w:rPr>
              <w:t>Net</w:t>
            </w:r>
          </w:p>
        </w:tc>
      </w:tr>
      <w:tr w14:paraId="50EB3F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ACEFA2" w14:textId="77777777">
            <w:pPr>
              <w:pStyle w:val="Tab3FirstColNonGras"/>
              <w:rPr>
                <w:lang w:val="fr-FR"/>
              </w:rPr>
            </w:pPr>
            <w:r>
              <w:rPr>
                <w:lang w:val="fr-FR"/>
              </w:rPr>
              <w:t>TRANE TECHNOLOGIES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71DD2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3D65E6" w14:textId="77777777">
            <w:pPr>
              <w:pStyle w:val="Tab3MiddleColNonGras"/>
              <w:rPr>
                <w:lang w:val="fr-FR"/>
              </w:rPr>
            </w:pPr>
            <w:r>
              <w:rPr>
                <w:lang w:val="fr-FR"/>
              </w:rPr>
              <w:t>7 245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7B0EC2" w14:textId="77777777">
            <w:pPr>
              <w:pStyle w:val="Tab3MiddleColNonGras"/>
              <w:rPr>
                <w:lang w:val="fr-FR"/>
              </w:rPr>
            </w:pPr>
            <w:r>
              <w:rPr>
                <w:lang w:val="fr-FR"/>
              </w:rPr>
              <w:t>2 601 787,40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F1F907" w14:textId="77777777">
            <w:pPr>
              <w:pStyle w:val="Tab3LastColNonGras"/>
              <w:rPr>
                <w:lang w:val="fr-FR"/>
              </w:rPr>
            </w:pPr>
            <w:r>
              <w:rPr>
                <w:lang w:val="fr-FR"/>
              </w:rPr>
              <w:t>0,31</w:t>
            </w:r>
          </w:p>
        </w:tc>
      </w:tr>
      <w:tr w14:paraId="1D699A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E1E107" w14:textId="77777777">
            <w:pPr>
              <w:pStyle w:val="Tab3FirstColNonGras"/>
              <w:rPr>
                <w:lang w:val="fr-FR"/>
              </w:rPr>
            </w:pPr>
            <w:r>
              <w:rPr>
                <w:lang w:val="fr-FR"/>
              </w:rPr>
              <w:t>VOLVO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382B60A"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88E7812" w14:textId="77777777">
            <w:pPr>
              <w:pStyle w:val="Tab3MiddleColNonGras"/>
              <w:rPr>
                <w:lang w:val="fr-FR"/>
              </w:rPr>
            </w:pPr>
            <w:r>
              <w:rPr>
                <w:lang w:val="fr-FR"/>
              </w:rPr>
              <w:t>8 665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A12D98" w14:textId="77777777">
            <w:pPr>
              <w:pStyle w:val="Tab3MiddleColNonGras"/>
              <w:rPr>
                <w:lang w:val="fr-FR"/>
              </w:rPr>
            </w:pPr>
            <w:r>
              <w:rPr>
                <w:lang w:val="fr-FR"/>
              </w:rPr>
              <w:t>211 312,78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5EFF00" w14:textId="77777777">
            <w:pPr>
              <w:pStyle w:val="Tab3LastColNonGras"/>
              <w:rPr>
                <w:lang w:val="fr-FR"/>
              </w:rPr>
            </w:pPr>
            <w:r>
              <w:rPr>
                <w:lang w:val="fr-FR"/>
              </w:rPr>
              <w:t>0,03</w:t>
            </w:r>
          </w:p>
        </w:tc>
      </w:tr>
      <w:tr w14:paraId="12EAE9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75F2261" w14:textId="77777777">
            <w:pPr>
              <w:pStyle w:val="Tab3FirstColNonGras"/>
              <w:rPr>
                <w:lang w:val="fr-FR"/>
              </w:rPr>
            </w:pPr>
            <w:r>
              <w:rPr>
                <w:lang w:val="fr-FR"/>
              </w:rPr>
              <w:t>WABTEC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B6CD0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E4BE64" w14:textId="77777777">
            <w:pPr>
              <w:pStyle w:val="Tab3MiddleColNonGras"/>
              <w:rPr>
                <w:lang w:val="fr-FR"/>
              </w:rPr>
            </w:pPr>
            <w:r>
              <w:rPr>
                <w:lang w:val="fr-FR"/>
              </w:rPr>
              <w:t>1 450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68E04B" w14:textId="77777777">
            <w:pPr>
              <w:pStyle w:val="Tab3MiddleColNonGras"/>
              <w:rPr>
                <w:lang w:val="fr-FR"/>
              </w:rPr>
            </w:pPr>
            <w:r>
              <w:rPr>
                <w:lang w:val="fr-FR"/>
              </w:rPr>
              <w:t>247 388,51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71482F" w14:textId="77777777">
            <w:pPr>
              <w:pStyle w:val="Tab3LastColNonGras"/>
              <w:rPr>
                <w:lang w:val="fr-FR"/>
              </w:rPr>
            </w:pPr>
            <w:r>
              <w:rPr>
                <w:lang w:val="fr-FR"/>
              </w:rPr>
              <w:t>0,03</w:t>
            </w:r>
          </w:p>
        </w:tc>
      </w:tr>
      <w:tr w14:paraId="39A9E26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9115B97" w14:textId="77777777">
            <w:pPr>
              <w:pStyle w:val="Tab1FirstColGras"/>
              <w:rPr>
                <w:lang w:val="fr-FR"/>
              </w:rPr>
            </w:pPr>
            <w:r>
              <w:rPr>
                <w:lang w:val="fr-FR"/>
              </w:rPr>
              <w:t>Marchés de capitaux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9F3A01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251BCA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4BFC0F0" w14:textId="77777777">
            <w:pPr>
              <w:pStyle w:val="Tab1MiddleColGras"/>
              <w:rPr>
                <w:lang w:val="fr-FR"/>
              </w:rPr>
            </w:pPr>
            <w:r>
              <w:rPr>
                <w:lang w:val="fr-FR"/>
              </w:rPr>
              <w:t>17 073 000,80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B59A8B3" w14:textId="77777777">
            <w:pPr>
              <w:pStyle w:val="Tab1LastColGras"/>
              <w:rPr>
                <w:lang w:val="fr-FR"/>
              </w:rPr>
            </w:pPr>
            <w:r>
              <w:rPr>
                <w:lang w:val="fr-FR"/>
              </w:rPr>
              <w:t>2,06</w:t>
            </w:r>
          </w:p>
        </w:tc>
      </w:tr>
      <w:tr w14:paraId="295EB2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602BC4" w14:textId="77777777">
            <w:pPr>
              <w:pStyle w:val="Tab3FirstColNonGras"/>
              <w:rPr>
                <w:lang w:val="fr-FR"/>
              </w:rPr>
            </w:pPr>
            <w:r>
              <w:rPr>
                <w:lang w:val="fr-FR"/>
              </w:rPr>
              <w:t>3I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57BD293"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4A191C" w14:textId="77777777">
            <w:pPr>
              <w:pStyle w:val="Tab3MiddleColNonGras"/>
              <w:rPr>
                <w:lang w:val="fr-FR"/>
              </w:rPr>
            </w:pPr>
            <w:r>
              <w:rPr>
                <w:lang w:val="fr-FR"/>
              </w:rPr>
              <w:t>6 737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7B21A7F" w14:textId="77777777">
            <w:pPr>
              <w:pStyle w:val="Tab3MiddleColNonGras"/>
              <w:rPr>
                <w:lang w:val="fr-FR"/>
              </w:rPr>
            </w:pPr>
            <w:r>
              <w:rPr>
                <w:lang w:val="fr-FR"/>
              </w:rPr>
              <w:t>315 623,20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AF2D04" w14:textId="77777777">
            <w:pPr>
              <w:pStyle w:val="Tab3LastColNonGras"/>
              <w:rPr>
                <w:lang w:val="fr-FR"/>
              </w:rPr>
            </w:pPr>
            <w:r>
              <w:rPr>
                <w:lang w:val="fr-FR"/>
              </w:rPr>
              <w:t>0,04</w:t>
            </w:r>
          </w:p>
        </w:tc>
      </w:tr>
      <w:tr w14:paraId="3064F6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FBF705" w14:textId="77777777">
            <w:pPr>
              <w:pStyle w:val="Tab3FirstColNonGras"/>
              <w:rPr>
                <w:lang w:val="fr-FR"/>
              </w:rPr>
            </w:pPr>
            <w:r>
              <w:rPr>
                <w:lang w:val="fr-FR"/>
              </w:rPr>
              <w:t>AG GROWTH INTERNATIONAL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D40460B"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CBFBEC" w14:textId="77777777">
            <w:pPr>
              <w:pStyle w:val="Tab3MiddleColNonGras"/>
              <w:rPr>
                <w:lang w:val="fr-FR"/>
              </w:rPr>
            </w:pPr>
            <w:r>
              <w:rPr>
                <w:lang w:val="fr-FR"/>
              </w:rPr>
              <w:t>14 608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8C6419" w14:textId="77777777">
            <w:pPr>
              <w:pStyle w:val="Tab3MiddleColNonGras"/>
              <w:rPr>
                <w:lang w:val="fr-FR"/>
              </w:rPr>
            </w:pPr>
            <w:r>
              <w:rPr>
                <w:lang w:val="fr-FR"/>
              </w:rPr>
              <w:t>324 969,70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E90B58" w14:textId="77777777">
            <w:pPr>
              <w:pStyle w:val="Tab3LastColNonGras"/>
              <w:rPr>
                <w:lang w:val="fr-FR"/>
              </w:rPr>
            </w:pPr>
            <w:r>
              <w:rPr>
                <w:lang w:val="fr-FR"/>
              </w:rPr>
              <w:t>0,04</w:t>
            </w:r>
          </w:p>
        </w:tc>
      </w:tr>
      <w:tr w14:paraId="17196F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639DA7" w14:textId="77777777">
            <w:pPr>
              <w:pStyle w:val="Tab3FirstColNonGras"/>
              <w:rPr>
                <w:lang w:val="fr-FR"/>
              </w:rPr>
            </w:pPr>
            <w:r>
              <w:rPr>
                <w:lang w:val="fr-FR"/>
              </w:rPr>
              <w:t>AMERIPRISE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A3D8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B28F63" w14:textId="77777777">
            <w:pPr>
              <w:pStyle w:val="Tab3MiddleColNonGras"/>
              <w:rPr>
                <w:lang w:val="fr-FR"/>
              </w:rPr>
            </w:pPr>
            <w:r>
              <w:rPr>
                <w:lang w:val="fr-FR"/>
              </w:rPr>
              <w:t>707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338EE0" w14:textId="77777777">
            <w:pPr>
              <w:pStyle w:val="Tab3MiddleColNonGras"/>
              <w:rPr>
                <w:lang w:val="fr-FR"/>
              </w:rPr>
            </w:pPr>
            <w:r>
              <w:rPr>
                <w:lang w:val="fr-FR"/>
              </w:rPr>
              <w:t>295 586,17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FCECE9" w14:textId="77777777">
            <w:pPr>
              <w:pStyle w:val="Tab3LastColNonGras"/>
              <w:rPr>
                <w:lang w:val="fr-FR"/>
              </w:rPr>
            </w:pPr>
            <w:r>
              <w:rPr>
                <w:lang w:val="fr-FR"/>
              </w:rPr>
              <w:t>0,04</w:t>
            </w:r>
          </w:p>
        </w:tc>
      </w:tr>
      <w:tr w14:paraId="03F931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DF03B0" w14:textId="77777777">
            <w:pPr>
              <w:pStyle w:val="Tab3FirstColNonGras"/>
              <w:rPr>
                <w:lang w:val="fr-FR"/>
              </w:rPr>
            </w:pPr>
            <w:r>
              <w:rPr>
                <w:lang w:val="fr-FR"/>
              </w:rPr>
              <w:t>BANCO SANTANDER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9D52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7B709B" w14:textId="77777777">
            <w:pPr>
              <w:pStyle w:val="Tab3MiddleColNonGras"/>
              <w:rPr>
                <w:lang w:val="fr-FR"/>
              </w:rPr>
            </w:pPr>
            <w:r>
              <w:rPr>
                <w:lang w:val="fr-FR"/>
              </w:rPr>
              <w:t>53 616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9BA547" w14:textId="77777777">
            <w:pPr>
              <w:pStyle w:val="Tab3MiddleColNonGras"/>
              <w:rPr>
                <w:lang w:val="fr-FR"/>
              </w:rPr>
            </w:pPr>
            <w:r>
              <w:rPr>
                <w:lang w:val="fr-FR"/>
              </w:rPr>
              <w:t>475 788,38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206CC2" w14:textId="77777777">
            <w:pPr>
              <w:pStyle w:val="Tab3LastColNonGras"/>
              <w:rPr>
                <w:lang w:val="fr-FR"/>
              </w:rPr>
            </w:pPr>
            <w:r>
              <w:rPr>
                <w:lang w:val="fr-FR"/>
              </w:rPr>
              <w:t>0,06</w:t>
            </w:r>
          </w:p>
        </w:tc>
      </w:tr>
      <w:tr w14:paraId="5A9B9E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9F6ACE2" w14:textId="77777777">
            <w:pPr>
              <w:pStyle w:val="Tab3FirstColNonGras"/>
              <w:rPr>
                <w:lang w:val="fr-FR"/>
              </w:rPr>
            </w:pPr>
            <w:r>
              <w:rPr>
                <w:lang w:val="fr-FR"/>
              </w:rPr>
              <w:t>BANK OF MONTREAL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52FF9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2330A0" w14:textId="77777777">
            <w:pPr>
              <w:pStyle w:val="Tab3MiddleColNonGras"/>
              <w:rPr>
                <w:lang w:val="fr-FR"/>
              </w:rPr>
            </w:pPr>
            <w:r>
              <w:rPr>
                <w:lang w:val="fr-FR"/>
              </w:rPr>
              <w:t>4 127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0D2086" w14:textId="77777777">
            <w:pPr>
              <w:pStyle w:val="Tab3MiddleColNonGras"/>
              <w:rPr>
                <w:lang w:val="fr-FR"/>
              </w:rPr>
            </w:pPr>
            <w:r>
              <w:rPr>
                <w:lang w:val="fr-FR"/>
              </w:rPr>
              <w:t>457 784,24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A58993" w14:textId="77777777">
            <w:pPr>
              <w:pStyle w:val="Tab3LastColNonGras"/>
              <w:rPr>
                <w:lang w:val="fr-FR"/>
              </w:rPr>
            </w:pPr>
            <w:r>
              <w:rPr>
                <w:lang w:val="fr-FR"/>
              </w:rPr>
              <w:t>0,06</w:t>
            </w:r>
          </w:p>
        </w:tc>
      </w:tr>
      <w:tr w14:paraId="3CF554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F1D5785" w14:textId="77777777">
            <w:pPr>
              <w:pStyle w:val="Tab3FirstColNonGras"/>
              <w:rPr>
                <w:lang w:val="en-US"/>
              </w:rPr>
            </w:pPr>
            <w:r w:rsidRPr="00150D1F">
              <w:rPr>
                <w:lang w:val="en-US"/>
              </w:rPr>
              <w:t>BK OF NOVA SCOTIA  COM NPV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B33ED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7DA5ED" w14:textId="77777777">
            <w:pPr>
              <w:pStyle w:val="Tab3MiddleColNonGras"/>
              <w:rPr>
                <w:lang w:val="fr-FR"/>
              </w:rPr>
            </w:pPr>
            <w:r>
              <w:rPr>
                <w:lang w:val="fr-FR"/>
              </w:rPr>
              <w:t>4 213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53524F" w14:textId="77777777">
            <w:pPr>
              <w:pStyle w:val="Tab3MiddleColNonGras"/>
              <w:rPr>
                <w:lang w:val="fr-FR"/>
              </w:rPr>
            </w:pPr>
            <w:r>
              <w:rPr>
                <w:lang w:val="fr-FR"/>
              </w:rPr>
              <w:t>231 896,67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89790B" w14:textId="77777777">
            <w:pPr>
              <w:pStyle w:val="Tab3LastColNonGras"/>
              <w:rPr>
                <w:lang w:val="fr-FR"/>
              </w:rPr>
            </w:pPr>
            <w:r>
              <w:rPr>
                <w:lang w:val="fr-FR"/>
              </w:rPr>
              <w:t>0,03</w:t>
            </w:r>
          </w:p>
        </w:tc>
      </w:tr>
      <w:tr w14:paraId="1BCE4E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B35F6A" w14:textId="77777777">
            <w:pPr>
              <w:pStyle w:val="Tab3FirstColNonGras"/>
              <w:rPr>
                <w:lang w:val="fr-FR"/>
              </w:rPr>
            </w:pPr>
            <w:r>
              <w:rPr>
                <w:lang w:val="fr-FR"/>
              </w:rPr>
              <w:t>BLACKROCK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602C3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8E0BFC" w14:textId="77777777">
            <w:pPr>
              <w:pStyle w:val="Tab3MiddleColNonGras"/>
              <w:rPr>
                <w:lang w:val="fr-FR"/>
              </w:rPr>
            </w:pPr>
            <w:r>
              <w:rPr>
                <w:lang w:val="fr-FR"/>
              </w:rPr>
              <w:t>290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6E84A3" w14:textId="77777777">
            <w:pPr>
              <w:pStyle w:val="Tab3MiddleColNonGras"/>
              <w:rPr>
                <w:lang w:val="fr-FR"/>
              </w:rPr>
            </w:pPr>
            <w:r>
              <w:rPr>
                <w:lang w:val="fr-FR"/>
              </w:rPr>
              <w:t>287 746,64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E31CA2" w14:textId="77777777">
            <w:pPr>
              <w:pStyle w:val="Tab3LastColNonGras"/>
              <w:rPr>
                <w:lang w:val="fr-FR"/>
              </w:rPr>
            </w:pPr>
            <w:r>
              <w:rPr>
                <w:lang w:val="fr-FR"/>
              </w:rPr>
              <w:t>0,03</w:t>
            </w:r>
          </w:p>
        </w:tc>
      </w:tr>
      <w:tr w14:paraId="7DF118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9D5141" w14:textId="77777777">
            <w:pPr>
              <w:pStyle w:val="Tab3FirstColNonGras"/>
              <w:rPr>
                <w:lang w:val="fr-FR"/>
              </w:rPr>
            </w:pPr>
            <w:r>
              <w:rPr>
                <w:lang w:val="fr-FR"/>
              </w:rPr>
              <w:t>BLACKSTONE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4320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449750" w14:textId="77777777">
            <w:pPr>
              <w:pStyle w:val="Tab3MiddleColNonGras"/>
              <w:rPr>
                <w:lang w:val="fr-FR"/>
              </w:rPr>
            </w:pPr>
            <w:r>
              <w:rPr>
                <w:lang w:val="fr-FR"/>
              </w:rPr>
              <w:t>1 913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6DCCF3" w14:textId="77777777">
            <w:pPr>
              <w:pStyle w:val="Tab3MiddleColNonGras"/>
              <w:rPr>
                <w:lang w:val="fr-FR"/>
              </w:rPr>
            </w:pPr>
            <w:r>
              <w:rPr>
                <w:lang w:val="fr-FR"/>
              </w:rPr>
              <w:t>278 158,34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5C6DE8" w14:textId="77777777">
            <w:pPr>
              <w:pStyle w:val="Tab3LastColNonGras"/>
              <w:rPr>
                <w:lang w:val="fr-FR"/>
              </w:rPr>
            </w:pPr>
            <w:r>
              <w:rPr>
                <w:lang w:val="fr-FR"/>
              </w:rPr>
              <w:t>0,03</w:t>
            </w:r>
          </w:p>
        </w:tc>
      </w:tr>
      <w:tr w14:paraId="1B1273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504650" w14:textId="77777777">
            <w:pPr>
              <w:pStyle w:val="Tab3FirstColNonGras"/>
              <w:rPr>
                <w:lang w:val="fr-FR"/>
              </w:rPr>
            </w:pPr>
            <w:r>
              <w:rPr>
                <w:lang w:val="fr-FR"/>
              </w:rPr>
              <w:t>BOLSA MEXICANA DE VALORES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A63193" w14:textId="77777777">
            <w:pPr>
              <w:pStyle w:val="Tab1MiddleColNonGrasCentre"/>
              <w:rPr>
                <w:lang w:val="fr-FR"/>
              </w:rPr>
            </w:pPr>
            <w:r>
              <w:rPr>
                <w:lang w:val="fr-FR"/>
              </w:rPr>
              <w:t>MXN</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9C884F4" w14:textId="77777777">
            <w:pPr>
              <w:pStyle w:val="Tab3MiddleColNonGras"/>
              <w:rPr>
                <w:lang w:val="fr-FR"/>
              </w:rPr>
            </w:pPr>
            <w:r>
              <w:rPr>
                <w:lang w:val="fr-FR"/>
              </w:rPr>
              <w:t>53 200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A17974" w14:textId="77777777">
            <w:pPr>
              <w:pStyle w:val="Tab3MiddleColNonGras"/>
              <w:rPr>
                <w:lang w:val="fr-FR"/>
              </w:rPr>
            </w:pPr>
            <w:r>
              <w:rPr>
                <w:lang w:val="fr-FR"/>
              </w:rPr>
              <w:t>94 517,08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BD37CC" w14:textId="77777777">
            <w:pPr>
              <w:pStyle w:val="Tab3LastColNonGras"/>
              <w:rPr>
                <w:lang w:val="fr-FR"/>
              </w:rPr>
            </w:pPr>
            <w:r>
              <w:rPr>
                <w:lang w:val="fr-FR"/>
              </w:rPr>
              <w:t>0,01</w:t>
            </w:r>
          </w:p>
        </w:tc>
      </w:tr>
      <w:tr w14:paraId="47A51E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D5F500" w14:textId="77777777">
            <w:pPr>
              <w:pStyle w:val="Tab3FirstColNonGras"/>
              <w:rPr>
                <w:lang w:val="fr-FR"/>
              </w:rPr>
            </w:pPr>
            <w:r>
              <w:rPr>
                <w:lang w:val="fr-FR"/>
              </w:rPr>
              <w:t>BROOKFIELD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24CAF5"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8AD733" w14:textId="77777777">
            <w:pPr>
              <w:pStyle w:val="Tab3MiddleColNonGras"/>
              <w:rPr>
                <w:lang w:val="fr-FR"/>
              </w:rPr>
            </w:pPr>
            <w:r>
              <w:rPr>
                <w:lang w:val="fr-FR"/>
              </w:rPr>
              <w:t>5 647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36E69DC" w14:textId="77777777">
            <w:pPr>
              <w:pStyle w:val="Tab3MiddleColNonGras"/>
              <w:rPr>
                <w:lang w:val="fr-FR"/>
              </w:rPr>
            </w:pPr>
            <w:r>
              <w:rPr>
                <w:lang w:val="fr-FR"/>
              </w:rPr>
              <w:t>329 825,70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DE00ECF" w14:textId="77777777">
            <w:pPr>
              <w:pStyle w:val="Tab3LastColNonGras"/>
              <w:rPr>
                <w:lang w:val="fr-FR"/>
              </w:rPr>
            </w:pPr>
            <w:r>
              <w:rPr>
                <w:lang w:val="fr-FR"/>
              </w:rPr>
              <w:t>0,04</w:t>
            </w:r>
          </w:p>
        </w:tc>
      </w:tr>
      <w:tr w14:paraId="7E03AF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A309F6" w14:textId="77777777">
            <w:pPr>
              <w:pStyle w:val="Tab3FirstColNonGras"/>
              <w:rPr>
                <w:lang w:val="fr-FR"/>
              </w:rPr>
            </w:pPr>
            <w:r>
              <w:rPr>
                <w:lang w:val="fr-FR"/>
              </w:rPr>
              <w:t>CITIGROUP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C1D65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49B03D" w14:textId="77777777">
            <w:pPr>
              <w:pStyle w:val="Tab3MiddleColNonGras"/>
              <w:rPr>
                <w:lang w:val="fr-FR"/>
              </w:rPr>
            </w:pPr>
            <w:r>
              <w:rPr>
                <w:lang w:val="fr-FR"/>
              </w:rPr>
              <w:t>39 098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5FAD0B5" w14:textId="77777777">
            <w:pPr>
              <w:pStyle w:val="Tab3MiddleColNonGras"/>
              <w:rPr>
                <w:lang w:val="fr-FR"/>
              </w:rPr>
            </w:pPr>
            <w:r>
              <w:rPr>
                <w:lang w:val="fr-FR"/>
              </w:rPr>
              <w:t>3 377 401,70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255A3D" w14:textId="77777777">
            <w:pPr>
              <w:pStyle w:val="Tab3LastColNonGras"/>
              <w:rPr>
                <w:lang w:val="fr-FR"/>
              </w:rPr>
            </w:pPr>
            <w:r>
              <w:rPr>
                <w:lang w:val="fr-FR"/>
              </w:rPr>
              <w:t>0,41</w:t>
            </w:r>
          </w:p>
        </w:tc>
      </w:tr>
      <w:tr w14:paraId="0BB49F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6E756251" w14:textId="77777777">
            <w:pPr>
              <w:pStyle w:val="Tab3FirstColNonGras"/>
              <w:rPr>
                <w:lang w:val="en-US"/>
              </w:rPr>
            </w:pPr>
            <w:r w:rsidRPr="00150D1F">
              <w:rPr>
                <w:lang w:val="en-US"/>
              </w:rPr>
              <w:t>COINBASE GLOBAL INC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49AB7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D44FA89" w14:textId="77777777">
            <w:pPr>
              <w:pStyle w:val="Tab3MiddleColNonGras"/>
              <w:rPr>
                <w:lang w:val="fr-FR"/>
              </w:rPr>
            </w:pPr>
            <w:r>
              <w:rPr>
                <w:lang w:val="fr-FR"/>
              </w:rPr>
              <w:t>781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4C139D" w14:textId="77777777">
            <w:pPr>
              <w:pStyle w:val="Tab3MiddleColNonGras"/>
              <w:rPr>
                <w:lang w:val="fr-FR"/>
              </w:rPr>
            </w:pPr>
            <w:r>
              <w:rPr>
                <w:lang w:val="fr-FR"/>
              </w:rPr>
              <w:t>224 323,14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995090" w14:textId="77777777">
            <w:pPr>
              <w:pStyle w:val="Tab3LastColNonGras"/>
              <w:rPr>
                <w:lang w:val="fr-FR"/>
              </w:rPr>
            </w:pPr>
            <w:r>
              <w:rPr>
                <w:lang w:val="fr-FR"/>
              </w:rPr>
              <w:t>0,03</w:t>
            </w:r>
          </w:p>
        </w:tc>
      </w:tr>
      <w:tr w14:paraId="25CB8DD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465711" w14:textId="77777777">
            <w:pPr>
              <w:pStyle w:val="Tab3FirstColNonGras"/>
              <w:rPr>
                <w:lang w:val="fr-FR"/>
              </w:rPr>
            </w:pPr>
            <w:r>
              <w:rPr>
                <w:lang w:val="fr-FR"/>
              </w:rPr>
              <w:t>EQUITABLE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86FA7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44B361" w14:textId="77777777">
            <w:pPr>
              <w:pStyle w:val="Tab3MiddleColNonGras"/>
              <w:rPr>
                <w:lang w:val="fr-FR"/>
              </w:rPr>
            </w:pPr>
            <w:r>
              <w:rPr>
                <w:lang w:val="fr-FR"/>
              </w:rPr>
              <w:t>32 270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BA25087" w14:textId="77777777">
            <w:pPr>
              <w:pStyle w:val="Tab3MiddleColNonGras"/>
              <w:rPr>
                <w:lang w:val="fr-FR"/>
              </w:rPr>
            </w:pPr>
            <w:r>
              <w:rPr>
                <w:lang w:val="fr-FR"/>
              </w:rPr>
              <w:t>1 394 613,28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F81F0B" w14:textId="77777777">
            <w:pPr>
              <w:pStyle w:val="Tab3LastColNonGras"/>
              <w:rPr>
                <w:lang w:val="fr-FR"/>
              </w:rPr>
            </w:pPr>
            <w:r>
              <w:rPr>
                <w:lang w:val="fr-FR"/>
              </w:rPr>
              <w:t>0,17</w:t>
            </w:r>
          </w:p>
        </w:tc>
      </w:tr>
      <w:tr w14:paraId="302CAB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D0E18DA" w14:textId="77777777">
            <w:pPr>
              <w:pStyle w:val="Tab3FirstColNonGras"/>
              <w:rPr>
                <w:lang w:val="fr-FR"/>
              </w:rPr>
            </w:pPr>
            <w:r>
              <w:rPr>
                <w:lang w:val="fr-FR"/>
              </w:rPr>
              <w:t>GOLDMAN SACHS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0DC14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FFBA6D" w14:textId="77777777">
            <w:pPr>
              <w:pStyle w:val="Tab3MiddleColNonGras"/>
              <w:rPr>
                <w:lang w:val="fr-FR"/>
              </w:rPr>
            </w:pPr>
            <w:r>
              <w:rPr>
                <w:lang w:val="fr-FR"/>
              </w:rPr>
              <w:t>5 776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9FAF9A" w14:textId="77777777">
            <w:pPr>
              <w:pStyle w:val="Tab3MiddleColNonGras"/>
              <w:rPr>
                <w:lang w:val="fr-FR"/>
              </w:rPr>
            </w:pPr>
            <w:r>
              <w:rPr>
                <w:lang w:val="fr-FR"/>
              </w:rPr>
              <w:t>3 914 653,28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F209623" w14:textId="77777777">
            <w:pPr>
              <w:pStyle w:val="Tab3LastColNonGras"/>
              <w:rPr>
                <w:lang w:val="fr-FR"/>
              </w:rPr>
            </w:pPr>
            <w:r>
              <w:rPr>
                <w:lang w:val="fr-FR"/>
              </w:rPr>
              <w:t>0,46</w:t>
            </w:r>
          </w:p>
        </w:tc>
      </w:tr>
      <w:tr w14:paraId="054C47F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C8F288" w14:textId="77777777">
            <w:pPr>
              <w:pStyle w:val="Tab3FirstColNonGras"/>
              <w:rPr>
                <w:lang w:val="fr-FR"/>
              </w:rPr>
            </w:pPr>
            <w:r>
              <w:rPr>
                <w:lang w:val="fr-FR"/>
              </w:rPr>
              <w:t>KOMERCNI BANKA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0D1151" w14:textId="77777777">
            <w:pPr>
              <w:pStyle w:val="Tab1MiddleColNonGrasCentre"/>
              <w:rPr>
                <w:lang w:val="fr-FR"/>
              </w:rPr>
            </w:pPr>
            <w:r>
              <w:rPr>
                <w:lang w:val="fr-FR"/>
              </w:rPr>
              <w:t>CZK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5E15F7" w14:textId="77777777">
            <w:pPr>
              <w:pStyle w:val="Tab3MiddleColNonGras"/>
              <w:rPr>
                <w:lang w:val="fr-FR"/>
              </w:rPr>
            </w:pPr>
            <w:r>
              <w:rPr>
                <w:lang w:val="fr-FR"/>
              </w:rPr>
              <w:t>9 452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87D476D" w14:textId="77777777">
            <w:pPr>
              <w:pStyle w:val="Tab3MiddleColNonGras"/>
              <w:rPr>
                <w:lang w:val="fr-FR"/>
              </w:rPr>
            </w:pPr>
            <w:r>
              <w:rPr>
                <w:lang w:val="fr-FR"/>
              </w:rPr>
              <w:t>403 667,63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29D7E4" w14:textId="77777777">
            <w:pPr>
              <w:pStyle w:val="Tab3LastColNonGras"/>
              <w:rPr>
                <w:lang w:val="fr-FR"/>
              </w:rPr>
            </w:pPr>
            <w:r>
              <w:rPr>
                <w:lang w:val="fr-FR"/>
              </w:rPr>
              <w:t>0,05</w:t>
            </w:r>
          </w:p>
        </w:tc>
      </w:tr>
      <w:tr w14:paraId="6B72C2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722F37" w14:textId="77777777">
            <w:pPr>
              <w:pStyle w:val="Tab3FirstColNonGras"/>
              <w:rPr>
                <w:lang w:val="fr-FR"/>
              </w:rPr>
            </w:pPr>
            <w:r>
              <w:rPr>
                <w:lang w:val="fr-FR"/>
              </w:rPr>
              <w:t>MORGAN STANLEY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8A324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5B8FF06" w14:textId="77777777">
            <w:pPr>
              <w:pStyle w:val="Tab3MiddleColNonGras"/>
              <w:rPr>
                <w:lang w:val="fr-FR"/>
              </w:rPr>
            </w:pPr>
            <w:r>
              <w:rPr>
                <w:lang w:val="fr-FR"/>
              </w:rPr>
              <w:t>14 588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1C92D2" w14:textId="77777777">
            <w:pPr>
              <w:pStyle w:val="Tab3MiddleColNonGras"/>
              <w:rPr>
                <w:lang w:val="fr-FR"/>
              </w:rPr>
            </w:pPr>
            <w:r>
              <w:rPr>
                <w:lang w:val="fr-FR"/>
              </w:rPr>
              <w:t>1 973 539,13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39760E" w14:textId="77777777">
            <w:pPr>
              <w:pStyle w:val="Tab3LastColNonGras"/>
              <w:rPr>
                <w:lang w:val="fr-FR"/>
              </w:rPr>
            </w:pPr>
            <w:r>
              <w:rPr>
                <w:lang w:val="fr-FR"/>
              </w:rPr>
              <w:t>0,24</w:t>
            </w:r>
          </w:p>
        </w:tc>
      </w:tr>
      <w:tr w14:paraId="55F04DC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AC5DF4" w14:textId="77777777">
            <w:pPr>
              <w:pStyle w:val="Tab3FirstColNonGras"/>
              <w:rPr>
                <w:lang w:val="fr-FR"/>
              </w:rPr>
            </w:pPr>
            <w:r>
              <w:rPr>
                <w:lang w:val="fr-FR"/>
              </w:rPr>
              <w:t>NATIONAL BANK OF CANADA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9D367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3FC230" w14:textId="77777777">
            <w:pPr>
              <w:pStyle w:val="Tab3MiddleColNonGras"/>
              <w:rPr>
                <w:lang w:val="fr-FR"/>
              </w:rPr>
            </w:pPr>
            <w:r>
              <w:rPr>
                <w:lang w:val="fr-FR"/>
              </w:rPr>
              <w:t>2 913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095339" w14:textId="77777777">
            <w:pPr>
              <w:pStyle w:val="Tab3MiddleColNonGras"/>
              <w:rPr>
                <w:lang w:val="fr-FR"/>
              </w:rPr>
            </w:pPr>
            <w:r>
              <w:rPr>
                <w:lang w:val="fr-FR"/>
              </w:rPr>
              <w:t>263 397,63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CA9CDA" w14:textId="77777777">
            <w:pPr>
              <w:pStyle w:val="Tab3LastColNonGras"/>
              <w:rPr>
                <w:lang w:val="fr-FR"/>
              </w:rPr>
            </w:pPr>
            <w:r>
              <w:rPr>
                <w:lang w:val="fr-FR"/>
              </w:rPr>
              <w:t>0,03</w:t>
            </w:r>
          </w:p>
        </w:tc>
      </w:tr>
      <w:tr w14:paraId="4BEB40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EE5C65A" w14:textId="77777777">
            <w:pPr>
              <w:pStyle w:val="Tab3FirstColNonGras"/>
              <w:rPr>
                <w:lang w:val="fr-FR"/>
              </w:rPr>
            </w:pPr>
            <w:r>
              <w:rPr>
                <w:lang w:val="fr-FR"/>
              </w:rPr>
              <w:t>NOMURA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F767D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56F0AD" w14:textId="77777777">
            <w:pPr>
              <w:pStyle w:val="Tab3MiddleColNonGras"/>
              <w:rPr>
                <w:lang w:val="fr-FR"/>
              </w:rPr>
            </w:pPr>
            <w:r>
              <w:rPr>
                <w:lang w:val="fr-FR"/>
              </w:rPr>
              <w:t>129 200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5C13AF" w14:textId="77777777">
            <w:pPr>
              <w:pStyle w:val="Tab3MiddleColNonGras"/>
              <w:rPr>
                <w:lang w:val="fr-FR"/>
              </w:rPr>
            </w:pPr>
            <w:r>
              <w:rPr>
                <w:lang w:val="fr-FR"/>
              </w:rPr>
              <w:t>808 198,47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6BFD8F" w14:textId="77777777">
            <w:pPr>
              <w:pStyle w:val="Tab3LastColNonGras"/>
              <w:rPr>
                <w:lang w:val="fr-FR"/>
              </w:rPr>
            </w:pPr>
            <w:r>
              <w:rPr>
                <w:lang w:val="fr-FR"/>
              </w:rPr>
              <w:t>0,10</w:t>
            </w:r>
          </w:p>
        </w:tc>
      </w:tr>
      <w:tr w14:paraId="66A4CC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1FCB83" w14:textId="77777777">
            <w:pPr>
              <w:pStyle w:val="Tab3FirstColNonGras"/>
              <w:rPr>
                <w:lang w:val="fr-FR"/>
              </w:rPr>
            </w:pPr>
            <w:r>
              <w:rPr>
                <w:lang w:val="fr-FR"/>
              </w:rPr>
              <w:t>NORDEA BANK ABP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CF183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DFBABB" w14:textId="77777777">
            <w:pPr>
              <w:pStyle w:val="Tab3MiddleColNonGras"/>
              <w:rPr>
                <w:lang w:val="fr-FR"/>
              </w:rPr>
            </w:pPr>
            <w:r>
              <w:rPr>
                <w:lang w:val="fr-FR"/>
              </w:rPr>
              <w:t>15 991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0B9B36" w14:textId="77777777">
            <w:pPr>
              <w:pStyle w:val="Tab3MiddleColNonGras"/>
              <w:rPr>
                <w:lang w:val="fr-FR"/>
              </w:rPr>
            </w:pPr>
            <w:r>
              <w:rPr>
                <w:lang w:val="fr-FR"/>
              </w:rPr>
              <w:t>223 474,23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4E2316" w14:textId="77777777">
            <w:pPr>
              <w:pStyle w:val="Tab3LastColNonGras"/>
              <w:rPr>
                <w:lang w:val="fr-FR"/>
              </w:rPr>
            </w:pPr>
            <w:r>
              <w:rPr>
                <w:lang w:val="fr-FR"/>
              </w:rPr>
              <w:t>0,03</w:t>
            </w:r>
          </w:p>
        </w:tc>
      </w:tr>
      <w:tr w14:paraId="33BEC8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546499" w14:textId="77777777">
            <w:pPr>
              <w:pStyle w:val="Tab3FirstColNonGras"/>
              <w:rPr>
                <w:lang w:val="fr-FR"/>
              </w:rPr>
            </w:pPr>
            <w:r>
              <w:rPr>
                <w:lang w:val="fr-FR"/>
              </w:rPr>
              <w:t>NORTHERN TRUST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A4166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FC3892" w14:textId="77777777">
            <w:pPr>
              <w:pStyle w:val="Tab3MiddleColNonGras"/>
              <w:rPr>
                <w:lang w:val="fr-FR"/>
              </w:rPr>
            </w:pPr>
            <w:r>
              <w:rPr>
                <w:lang w:val="fr-FR"/>
              </w:rPr>
              <w:t>1 939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1319FF" w14:textId="77777777">
            <w:pPr>
              <w:pStyle w:val="Tab3MiddleColNonGras"/>
              <w:rPr>
                <w:lang w:val="fr-FR"/>
              </w:rPr>
            </w:pPr>
            <w:r>
              <w:rPr>
                <w:lang w:val="fr-FR"/>
              </w:rPr>
              <w:t>222 118,64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6D9271F" w14:textId="77777777">
            <w:pPr>
              <w:pStyle w:val="Tab3LastColNonGras"/>
              <w:rPr>
                <w:lang w:val="fr-FR"/>
              </w:rPr>
            </w:pPr>
            <w:r>
              <w:rPr>
                <w:lang w:val="fr-FR"/>
              </w:rPr>
              <w:t>0,03</w:t>
            </w:r>
          </w:p>
        </w:tc>
      </w:tr>
      <w:tr w14:paraId="06A9C2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112542" w14:textId="77777777">
            <w:pPr>
              <w:pStyle w:val="Tab3FirstColNonGras"/>
              <w:rPr>
                <w:lang w:val="fr-FR"/>
              </w:rPr>
            </w:pPr>
            <w:r>
              <w:rPr>
                <w:lang w:val="fr-FR"/>
              </w:rPr>
              <w:t>SCHWAB (CHARLES)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1CF2B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3C27F6A" w14:textId="77777777">
            <w:pPr>
              <w:pStyle w:val="Tab3MiddleColNonGras"/>
              <w:rPr>
                <w:lang w:val="fr-FR"/>
              </w:rPr>
            </w:pPr>
            <w:r>
              <w:rPr>
                <w:lang w:val="fr-FR"/>
              </w:rPr>
              <w:t>5 380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9EFEE4" w14:textId="77777777">
            <w:pPr>
              <w:pStyle w:val="Tab3MiddleColNonGras"/>
              <w:rPr>
                <w:lang w:val="fr-FR"/>
              </w:rPr>
            </w:pPr>
            <w:r>
              <w:rPr>
                <w:lang w:val="fr-FR"/>
              </w:rPr>
              <w:t>437 130,72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A5548E" w14:textId="77777777">
            <w:pPr>
              <w:pStyle w:val="Tab3LastColNonGras"/>
              <w:rPr>
                <w:lang w:val="fr-FR"/>
              </w:rPr>
            </w:pPr>
            <w:r>
              <w:rPr>
                <w:lang w:val="fr-FR"/>
              </w:rPr>
              <w:t>0,05</w:t>
            </w:r>
          </w:p>
        </w:tc>
      </w:tr>
      <w:tr w14:paraId="7324FC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A005B4" w14:textId="77777777">
            <w:pPr>
              <w:pStyle w:val="Tab3FirstColNonGras"/>
              <w:rPr>
                <w:lang w:val="fr-FR"/>
              </w:rPr>
            </w:pPr>
            <w:r>
              <w:rPr>
                <w:lang w:val="fr-FR"/>
              </w:rPr>
              <w:t>STATE STREET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07A3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201E02" w14:textId="77777777">
            <w:pPr>
              <w:pStyle w:val="Tab3MiddleColNonGras"/>
              <w:rPr>
                <w:lang w:val="fr-FR"/>
              </w:rPr>
            </w:pPr>
            <w:r>
              <w:rPr>
                <w:lang w:val="fr-FR"/>
              </w:rPr>
              <w:t>2 911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E2C28F7" w14:textId="77777777">
            <w:pPr>
              <w:pStyle w:val="Tab3MiddleColNonGras"/>
              <w:rPr>
                <w:lang w:val="fr-FR"/>
              </w:rPr>
            </w:pPr>
            <w:r>
              <w:rPr>
                <w:lang w:val="fr-FR"/>
              </w:rPr>
              <w:t>287 408,60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F2C577B" w14:textId="77777777">
            <w:pPr>
              <w:pStyle w:val="Tab3LastColNonGras"/>
              <w:rPr>
                <w:lang w:val="fr-FR"/>
              </w:rPr>
            </w:pPr>
            <w:r>
              <w:rPr>
                <w:lang w:val="fr-FR"/>
              </w:rPr>
              <w:t>0,03</w:t>
            </w:r>
          </w:p>
        </w:tc>
      </w:tr>
      <w:tr w14:paraId="2156BA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E5530F" w14:textId="77777777">
            <w:pPr>
              <w:pStyle w:val="Tab3FirstColNonGras"/>
              <w:rPr>
                <w:lang w:val="fr-FR"/>
              </w:rPr>
            </w:pPr>
            <w:r>
              <w:rPr>
                <w:lang w:val="fr-FR"/>
              </w:rPr>
              <w:t>WARSAW STOCK EXCHANGE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B06168" w14:textId="77777777">
            <w:pPr>
              <w:pStyle w:val="Tab1MiddleColNonGrasCentre"/>
              <w:rPr>
                <w:lang w:val="fr-FR"/>
              </w:rPr>
            </w:pPr>
            <w:r>
              <w:rPr>
                <w:lang w:val="fr-FR"/>
              </w:rPr>
              <w:t>PLN</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95AF77" w14:textId="77777777">
            <w:pPr>
              <w:pStyle w:val="Tab3MiddleColNonGras"/>
              <w:rPr>
                <w:lang w:val="fr-FR"/>
              </w:rPr>
            </w:pPr>
            <w:r>
              <w:rPr>
                <w:lang w:val="fr-FR"/>
              </w:rPr>
              <w:t>33 448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795C85" w14:textId="77777777">
            <w:pPr>
              <w:pStyle w:val="Tab3MiddleColNonGras"/>
              <w:rPr>
                <w:lang w:val="fr-FR"/>
              </w:rPr>
            </w:pPr>
            <w:r>
              <w:rPr>
                <w:lang w:val="fr-FR"/>
              </w:rPr>
              <w:t>451 178,23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DF3090" w14:textId="77777777">
            <w:pPr>
              <w:pStyle w:val="Tab3LastColNonGras"/>
              <w:rPr>
                <w:lang w:val="fr-FR"/>
              </w:rPr>
            </w:pPr>
            <w:r>
              <w:rPr>
                <w:lang w:val="fr-FR"/>
              </w:rPr>
              <w:t>0,05</w:t>
            </w:r>
          </w:p>
        </w:tc>
      </w:tr>
      <w:tr w14:paraId="2A67607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73A2D88" w14:textId="77777777">
            <w:pPr>
              <w:pStyle w:val="Tab1FirstColGras"/>
              <w:rPr>
                <w:lang w:val="fr-FR"/>
              </w:rPr>
            </w:pPr>
            <w:r>
              <w:rPr>
                <w:lang w:val="fr-FR"/>
              </w:rPr>
              <w:t>Matériaux de construction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DF176A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36199A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2501286" w14:textId="77777777">
            <w:pPr>
              <w:pStyle w:val="Tab1MiddleColGras"/>
              <w:rPr>
                <w:lang w:val="fr-FR"/>
              </w:rPr>
            </w:pPr>
            <w:r>
              <w:rPr>
                <w:lang w:val="fr-FR"/>
              </w:rPr>
              <w:t>1 757 580,94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4E398BE" w14:textId="77777777">
            <w:pPr>
              <w:pStyle w:val="Tab1LastColGras"/>
              <w:rPr>
                <w:lang w:val="fr-FR"/>
              </w:rPr>
            </w:pPr>
            <w:r>
              <w:rPr>
                <w:lang w:val="fr-FR"/>
              </w:rPr>
              <w:t>0,21</w:t>
            </w:r>
          </w:p>
        </w:tc>
      </w:tr>
      <w:tr w14:paraId="11B3506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EC1B27" w14:textId="77777777">
            <w:pPr>
              <w:pStyle w:val="Tab3FirstColNonGras"/>
              <w:rPr>
                <w:lang w:val="fr-FR"/>
              </w:rPr>
            </w:pPr>
            <w:r>
              <w:rPr>
                <w:lang w:val="fr-FR"/>
              </w:rPr>
              <w:t>CRH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DA9F4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41D4727" w14:textId="77777777">
            <w:pPr>
              <w:pStyle w:val="Tab3MiddleColNonGras"/>
              <w:rPr>
                <w:lang w:val="fr-FR"/>
              </w:rPr>
            </w:pPr>
            <w:r>
              <w:rPr>
                <w:lang w:val="fr-FR"/>
              </w:rPr>
              <w:t>17 224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3F6D46" w14:textId="77777777">
            <w:pPr>
              <w:pStyle w:val="Tab3MiddleColNonGras"/>
              <w:rPr>
                <w:lang w:val="fr-FR"/>
              </w:rPr>
            </w:pPr>
            <w:r>
              <w:rPr>
                <w:lang w:val="fr-FR"/>
              </w:rPr>
              <w:t>1 757 580,94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4FE28F" w14:textId="77777777">
            <w:pPr>
              <w:pStyle w:val="Tab3LastColNonGras"/>
              <w:rPr>
                <w:lang w:val="fr-FR"/>
              </w:rPr>
            </w:pPr>
            <w:r>
              <w:rPr>
                <w:lang w:val="fr-FR"/>
              </w:rPr>
              <w:t>0,21</w:t>
            </w:r>
          </w:p>
        </w:tc>
      </w:tr>
      <w:tr w14:paraId="60EF912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720720F" w14:textId="77777777">
            <w:pPr>
              <w:pStyle w:val="Tab1FirstColGras"/>
              <w:rPr>
                <w:lang w:val="fr-FR"/>
              </w:rPr>
            </w:pPr>
            <w:r>
              <w:rPr>
                <w:lang w:val="fr-FR"/>
              </w:rPr>
              <w:t>Media</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2C47FD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769458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C9C3D01" w14:textId="77777777">
            <w:pPr>
              <w:pStyle w:val="Tab1MiddleColGras"/>
              <w:rPr>
                <w:lang w:val="fr-FR"/>
              </w:rPr>
            </w:pPr>
            <w:r>
              <w:rPr>
                <w:lang w:val="fr-FR"/>
              </w:rPr>
              <w:t>2 925 846,08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DD32B8" w14:textId="77777777">
            <w:pPr>
              <w:pStyle w:val="Tab1LastColGras"/>
              <w:rPr>
                <w:lang w:val="fr-FR"/>
              </w:rPr>
            </w:pPr>
            <w:r>
              <w:rPr>
                <w:lang w:val="fr-FR"/>
              </w:rPr>
              <w:t>0,35</w:t>
            </w:r>
          </w:p>
        </w:tc>
      </w:tr>
      <w:tr w14:paraId="769263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9FD2D0" w14:textId="77777777">
            <w:pPr>
              <w:pStyle w:val="Tab3FirstColNonGras"/>
              <w:rPr>
                <w:lang w:val="fr-FR"/>
              </w:rPr>
            </w:pPr>
            <w:r>
              <w:rPr>
                <w:lang w:val="fr-FR"/>
              </w:rPr>
              <w:t>COMCAST CORP-CLASS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67735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C1B603" w14:textId="77777777">
            <w:pPr>
              <w:pStyle w:val="Tab3MiddleColNonGras"/>
              <w:rPr>
                <w:lang w:val="fr-FR"/>
              </w:rPr>
            </w:pPr>
            <w:r>
              <w:rPr>
                <w:lang w:val="fr-FR"/>
              </w:rPr>
              <w:t>14 823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707B43" w14:textId="77777777">
            <w:pPr>
              <w:pStyle w:val="Tab3MiddleColNonGras"/>
              <w:rPr>
                <w:lang w:val="fr-FR"/>
              </w:rPr>
            </w:pPr>
            <w:r>
              <w:rPr>
                <w:lang w:val="fr-FR"/>
              </w:rPr>
              <w:t>396 373,33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35A1F0" w14:textId="77777777">
            <w:pPr>
              <w:pStyle w:val="Tab3LastColNonGras"/>
              <w:rPr>
                <w:lang w:val="fr-FR"/>
              </w:rPr>
            </w:pPr>
            <w:r>
              <w:rPr>
                <w:lang w:val="fr-FR"/>
              </w:rPr>
              <w:t>0,05</w:t>
            </w:r>
          </w:p>
        </w:tc>
      </w:tr>
      <w:tr w14:paraId="6FD79E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0F8E86" w14:textId="77777777">
            <w:pPr>
              <w:pStyle w:val="Tab3FirstColNonGras"/>
              <w:rPr>
                <w:lang w:val="fr-FR"/>
              </w:rPr>
            </w:pPr>
            <w:r>
              <w:rPr>
                <w:lang w:val="fr-FR"/>
              </w:rPr>
              <w:t>INFORMA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DBA36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17FEB5" w14:textId="77777777">
            <w:pPr>
              <w:pStyle w:val="Tab3MiddleColNonGras"/>
              <w:rPr>
                <w:lang w:val="fr-FR"/>
              </w:rPr>
            </w:pPr>
            <w:r>
              <w:rPr>
                <w:lang w:val="fr-FR"/>
              </w:rPr>
              <w:t>75 692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933541" w14:textId="77777777">
            <w:pPr>
              <w:pStyle w:val="Tab3MiddleColNonGras"/>
              <w:rPr>
                <w:lang w:val="fr-FR"/>
              </w:rPr>
            </w:pPr>
            <w:r>
              <w:rPr>
                <w:lang w:val="fr-FR"/>
              </w:rPr>
              <w:t>795 771,99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6ECDBE" w14:textId="77777777">
            <w:pPr>
              <w:pStyle w:val="Tab3LastColNonGras"/>
              <w:rPr>
                <w:lang w:val="fr-FR"/>
              </w:rPr>
            </w:pPr>
            <w:r>
              <w:rPr>
                <w:lang w:val="fr-FR"/>
              </w:rPr>
              <w:t>0,10</w:t>
            </w:r>
          </w:p>
        </w:tc>
      </w:tr>
      <w:tr w14:paraId="1B9540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DE0FD97" w14:textId="77777777">
            <w:pPr>
              <w:pStyle w:val="Tab3FirstColNonGras"/>
              <w:rPr>
                <w:lang w:val="fr-FR"/>
              </w:rPr>
            </w:pPr>
            <w:r>
              <w:rPr>
                <w:lang w:val="fr-FR"/>
              </w:rPr>
              <w:t>OMNICOM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6D5FF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06BBCE" w14:textId="77777777">
            <w:pPr>
              <w:pStyle w:val="Tab3MiddleColNonGras"/>
              <w:rPr>
                <w:lang w:val="fr-FR"/>
              </w:rPr>
            </w:pPr>
            <w:r>
              <w:rPr>
                <w:lang w:val="fr-FR"/>
              </w:rPr>
              <w:t>3 259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5F8F19" w14:textId="77777777">
            <w:pPr>
              <w:pStyle w:val="Tab3MiddleColNonGras"/>
              <w:rPr>
                <w:lang w:val="fr-FR"/>
              </w:rPr>
            </w:pPr>
            <w:r>
              <w:rPr>
                <w:lang w:val="fr-FR"/>
              </w:rPr>
              <w:t>226 133,00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0193F1" w14:textId="77777777">
            <w:pPr>
              <w:pStyle w:val="Tab3LastColNonGras"/>
              <w:rPr>
                <w:lang w:val="fr-FR"/>
              </w:rPr>
            </w:pPr>
            <w:r>
              <w:rPr>
                <w:lang w:val="fr-FR"/>
              </w:rPr>
              <w:t>0,03</w:t>
            </w:r>
          </w:p>
        </w:tc>
      </w:tr>
      <w:tr w14:paraId="19CEA2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DAE779" w14:textId="77777777">
            <w:pPr>
              <w:pStyle w:val="Tab3FirstColNonGras"/>
              <w:rPr>
                <w:lang w:val="fr-FR"/>
              </w:rPr>
            </w:pPr>
            <w:r>
              <w:rPr>
                <w:lang w:val="fr-FR"/>
              </w:rPr>
              <w:t>PUBLICIS GROUPE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EEDCE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9D82DA" w14:textId="77777777">
            <w:pPr>
              <w:pStyle w:val="Tab3MiddleColNonGras"/>
              <w:rPr>
                <w:lang w:val="fr-FR"/>
              </w:rPr>
            </w:pPr>
            <w:r>
              <w:rPr>
                <w:lang w:val="fr-FR"/>
              </w:rPr>
              <w:t>18 457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B1C57A" w14:textId="77777777">
            <w:pPr>
              <w:pStyle w:val="Tab3MiddleColNonGras"/>
              <w:rPr>
                <w:lang w:val="fr-FR"/>
              </w:rPr>
            </w:pPr>
            <w:r>
              <w:rPr>
                <w:lang w:val="fr-FR"/>
              </w:rPr>
              <w:t>1 507 567,76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F1C2E6" w14:textId="77777777">
            <w:pPr>
              <w:pStyle w:val="Tab3LastColNonGras"/>
              <w:rPr>
                <w:lang w:val="fr-FR"/>
              </w:rPr>
            </w:pPr>
            <w:r>
              <w:rPr>
                <w:lang w:val="fr-FR"/>
              </w:rPr>
              <w:t>0,17</w:t>
            </w:r>
          </w:p>
        </w:tc>
      </w:tr>
      <w:tr w14:paraId="6069609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7395A1B" w14:textId="77777777">
            <w:pPr>
              <w:pStyle w:val="Tab1FirstColGras"/>
              <w:rPr>
                <w:lang w:val="fr-FR"/>
              </w:rPr>
            </w:pPr>
            <w:r>
              <w:rPr>
                <w:lang w:val="fr-FR"/>
              </w:rPr>
              <w:t xml:space="preserve">Médias et services </w:t>
            </w:r>
            <w:r>
              <w:rPr>
                <w:lang w:val="fr-FR"/>
              </w:rPr>
              <w:t>interactifs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E428DF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A4DBDA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371D050" w14:textId="77777777">
            <w:pPr>
              <w:pStyle w:val="Tab1MiddleColGras"/>
              <w:rPr>
                <w:lang w:val="fr-FR"/>
              </w:rPr>
            </w:pPr>
            <w:r>
              <w:rPr>
                <w:lang w:val="fr-FR"/>
              </w:rPr>
              <w:t>34 777 000,36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5177AF" w14:textId="77777777">
            <w:pPr>
              <w:pStyle w:val="Tab1LastColGras"/>
              <w:rPr>
                <w:lang w:val="fr-FR"/>
              </w:rPr>
            </w:pPr>
            <w:r>
              <w:rPr>
                <w:lang w:val="fr-FR"/>
              </w:rPr>
              <w:t>4,21</w:t>
            </w:r>
          </w:p>
        </w:tc>
      </w:tr>
      <w:tr w14:paraId="2F9636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AC8AC1" w14:textId="77777777">
            <w:pPr>
              <w:pStyle w:val="Tab3FirstColNonGras"/>
              <w:rPr>
                <w:lang w:val="fr-FR"/>
              </w:rPr>
            </w:pPr>
            <w:r>
              <w:rPr>
                <w:lang w:val="fr-FR"/>
              </w:rPr>
              <w:t>ALPHABET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753E38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4CB4F2" w14:textId="77777777">
            <w:pPr>
              <w:pStyle w:val="Tab3MiddleColNonGras"/>
              <w:rPr>
                <w:lang w:val="fr-FR"/>
              </w:rPr>
            </w:pPr>
            <w:r>
              <w:rPr>
                <w:lang w:val="fr-FR"/>
              </w:rPr>
              <w:t>53 071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C667E6" w14:textId="77777777">
            <w:pPr>
              <w:pStyle w:val="Tab3MiddleColNonGras"/>
              <w:rPr>
                <w:lang w:val="fr-FR"/>
              </w:rPr>
            </w:pPr>
            <w:r>
              <w:rPr>
                <w:lang w:val="fr-FR"/>
              </w:rPr>
              <w:t>10 980 051,15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8CE767" w14:textId="77777777">
            <w:pPr>
              <w:pStyle w:val="Tab3LastColNonGras"/>
              <w:rPr>
                <w:lang w:val="fr-FR"/>
              </w:rPr>
            </w:pPr>
            <w:r>
              <w:rPr>
                <w:lang w:val="fr-FR"/>
              </w:rPr>
              <w:t>1,34</w:t>
            </w:r>
          </w:p>
        </w:tc>
      </w:tr>
      <w:tr w14:paraId="1A5946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AA564A" w14:textId="77777777">
            <w:pPr>
              <w:pStyle w:val="Tab3FirstColNonGras"/>
              <w:rPr>
                <w:lang w:val="fr-FR"/>
              </w:rPr>
            </w:pPr>
            <w:r>
              <w:rPr>
                <w:lang w:val="fr-FR"/>
              </w:rPr>
              <w:t>ALPHABET INC-CL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BD0FD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15F62A" w14:textId="77777777">
            <w:pPr>
              <w:pStyle w:val="Tab3MiddleColNonGras"/>
              <w:rPr>
                <w:lang w:val="fr-FR"/>
              </w:rPr>
            </w:pPr>
            <w:r>
              <w:rPr>
                <w:lang w:val="fr-FR"/>
              </w:rPr>
              <w:t>42 092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91662C" w14:textId="77777777">
            <w:pPr>
              <w:pStyle w:val="Tab3MiddleColNonGras"/>
              <w:rPr>
                <w:lang w:val="fr-FR"/>
              </w:rPr>
            </w:pPr>
            <w:r>
              <w:rPr>
                <w:lang w:val="fr-FR"/>
              </w:rPr>
              <w:t>8 724 686,47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0999AC" w14:textId="77777777">
            <w:pPr>
              <w:pStyle w:val="Tab3LastColNonGras"/>
              <w:rPr>
                <w:lang w:val="fr-FR"/>
              </w:rPr>
            </w:pPr>
            <w:r>
              <w:rPr>
                <w:lang w:val="fr-FR"/>
              </w:rPr>
              <w:t>1,05</w:t>
            </w:r>
          </w:p>
        </w:tc>
      </w:tr>
      <w:tr w14:paraId="201621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6DFA64D1" w14:textId="77777777">
            <w:pPr>
              <w:pStyle w:val="Tab3FirstColNonGras"/>
              <w:rPr>
                <w:lang w:val="en-US"/>
              </w:rPr>
            </w:pPr>
            <w:r w:rsidRPr="00150D1F">
              <w:rPr>
                <w:lang w:val="en-US"/>
              </w:rPr>
              <w:t>META PLATFORMS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FAA8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25CD56" w14:textId="77777777">
            <w:pPr>
              <w:pStyle w:val="Tab3MiddleColNonGras"/>
              <w:rPr>
                <w:lang w:val="fr-FR"/>
              </w:rPr>
            </w:pPr>
            <w:r>
              <w:rPr>
                <w:lang w:val="fr-FR"/>
              </w:rPr>
              <w:t>15 993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4349F0" w14:textId="77777777">
            <w:pPr>
              <w:pStyle w:val="Tab3MiddleColNonGras"/>
              <w:rPr>
                <w:lang w:val="fr-FR"/>
              </w:rPr>
            </w:pPr>
            <w:r>
              <w:rPr>
                <w:lang w:val="fr-FR"/>
              </w:rPr>
              <w:t>9 995 693,06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785308" w14:textId="77777777">
            <w:pPr>
              <w:pStyle w:val="Tab3LastColNonGras"/>
              <w:rPr>
                <w:lang w:val="fr-FR"/>
              </w:rPr>
            </w:pPr>
            <w:r>
              <w:rPr>
                <w:lang w:val="fr-FR"/>
              </w:rPr>
              <w:t>1,21</w:t>
            </w:r>
          </w:p>
        </w:tc>
      </w:tr>
      <w:tr w14:paraId="2368600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0BB7BF" w14:textId="77777777">
            <w:pPr>
              <w:pStyle w:val="Tab3FirstColNonGras"/>
              <w:rPr>
                <w:lang w:val="fr-FR"/>
              </w:rPr>
            </w:pPr>
            <w:r>
              <w:rPr>
                <w:lang w:val="fr-FR"/>
              </w:rPr>
              <w:t>TENCENT HOLDINGS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894D9A1"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6DB4A7" w14:textId="77777777">
            <w:pPr>
              <w:pStyle w:val="Tab3MiddleColNonGras"/>
              <w:rPr>
                <w:lang w:val="fr-FR"/>
              </w:rPr>
            </w:pPr>
            <w:r>
              <w:rPr>
                <w:lang w:val="fr-FR"/>
              </w:rPr>
              <w:t>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8B8493B" w14:textId="77777777">
            <w:pPr>
              <w:pStyle w:val="Tab3MiddleColNonGras"/>
              <w:rPr>
                <w:lang w:val="fr-FR"/>
              </w:rPr>
            </w:pPr>
            <w:r>
              <w:rPr>
                <w:lang w:val="fr-FR"/>
              </w:rPr>
              <w:t>5 076 569,68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DE18C0" w14:textId="77777777">
            <w:pPr>
              <w:pStyle w:val="Tab3LastColNonGras"/>
              <w:rPr>
                <w:lang w:val="fr-FR"/>
              </w:rPr>
            </w:pPr>
            <w:r>
              <w:rPr>
                <w:lang w:val="fr-FR"/>
              </w:rPr>
              <w:t>0,61</w:t>
            </w:r>
          </w:p>
        </w:tc>
      </w:tr>
      <w:tr w14:paraId="1862B7D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639DEE9" w14:textId="77777777">
            <w:pPr>
              <w:pStyle w:val="Tab1FirstColGras"/>
              <w:rPr>
                <w:lang w:val="fr-FR"/>
              </w:rPr>
            </w:pPr>
            <w:r>
              <w:rPr>
                <w:lang w:val="fr-FR"/>
              </w:rPr>
              <w:t xml:space="preserve">Métaux et </w:t>
            </w:r>
            <w:r>
              <w:rPr>
                <w:lang w:val="fr-FR"/>
              </w:rPr>
              <w:t>minerais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5298B1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5C9509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7266269" w14:textId="77777777">
            <w:pPr>
              <w:pStyle w:val="Tab1MiddleColGras"/>
              <w:rPr>
                <w:lang w:val="fr-FR"/>
              </w:rPr>
            </w:pPr>
            <w:r>
              <w:rPr>
                <w:lang w:val="fr-FR"/>
              </w:rPr>
              <w:t>3 796 024,36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9A4C01" w14:textId="77777777">
            <w:pPr>
              <w:pStyle w:val="Tab1LastColGras"/>
              <w:rPr>
                <w:lang w:val="fr-FR"/>
              </w:rPr>
            </w:pPr>
            <w:r>
              <w:rPr>
                <w:lang w:val="fr-FR"/>
              </w:rPr>
              <w:t>0,46</w:t>
            </w:r>
          </w:p>
        </w:tc>
      </w:tr>
      <w:tr w14:paraId="2C4B82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E33F8D8" w14:textId="77777777">
            <w:pPr>
              <w:pStyle w:val="Tab3FirstColNonGras"/>
              <w:rPr>
                <w:lang w:val="en-US"/>
              </w:rPr>
            </w:pPr>
            <w:r w:rsidRPr="00150D1F">
              <w:rPr>
                <w:lang w:val="en-US"/>
              </w:rPr>
              <w:t>ALAMOS GOLD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DE375B"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FE8370" w14:textId="77777777">
            <w:pPr>
              <w:pStyle w:val="Tab3MiddleColNonGras"/>
              <w:rPr>
                <w:lang w:val="fr-FR"/>
              </w:rPr>
            </w:pPr>
            <w:r>
              <w:rPr>
                <w:lang w:val="fr-FR"/>
              </w:rPr>
              <w:t>8 684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405304F" w14:textId="77777777">
            <w:pPr>
              <w:pStyle w:val="Tab3MiddleColNonGras"/>
              <w:rPr>
                <w:lang w:val="fr-FR"/>
              </w:rPr>
            </w:pPr>
            <w:r>
              <w:rPr>
                <w:lang w:val="fr-FR"/>
              </w:rPr>
              <w:t>257 667,65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1B31A0" w14:textId="77777777">
            <w:pPr>
              <w:pStyle w:val="Tab3LastColNonGras"/>
              <w:rPr>
                <w:lang w:val="fr-FR"/>
              </w:rPr>
            </w:pPr>
            <w:r>
              <w:rPr>
                <w:lang w:val="fr-FR"/>
              </w:rPr>
              <w:t>0,03</w:t>
            </w:r>
          </w:p>
        </w:tc>
      </w:tr>
      <w:tr w14:paraId="422A71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D34A4B" w14:textId="77777777">
            <w:pPr>
              <w:pStyle w:val="Tab3FirstColNonGras"/>
              <w:rPr>
                <w:lang w:val="fr-FR"/>
              </w:rPr>
            </w:pPr>
            <w:r>
              <w:rPr>
                <w:lang w:val="fr-FR"/>
              </w:rPr>
              <w:t>ANGLO AMERICAN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D61C8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11357E" w14:textId="77777777">
            <w:pPr>
              <w:pStyle w:val="Tab3MiddleColNonGras"/>
              <w:rPr>
                <w:lang w:val="fr-FR"/>
              </w:rPr>
            </w:pPr>
            <w:r>
              <w:rPr>
                <w:lang w:val="fr-FR"/>
              </w:rPr>
              <w:t>6 990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3E036E" w14:textId="77777777">
            <w:pPr>
              <w:pStyle w:val="Tab3MiddleColNonGras"/>
              <w:rPr>
                <w:lang w:val="fr-FR"/>
              </w:rPr>
            </w:pPr>
            <w:r>
              <w:rPr>
                <w:lang w:val="fr-FR"/>
              </w:rPr>
              <w:t>223 042,51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D1678F0" w14:textId="77777777">
            <w:pPr>
              <w:pStyle w:val="Tab3LastColNonGras"/>
              <w:rPr>
                <w:lang w:val="fr-FR"/>
              </w:rPr>
            </w:pPr>
            <w:r>
              <w:rPr>
                <w:lang w:val="fr-FR"/>
              </w:rPr>
              <w:t>0,03</w:t>
            </w:r>
          </w:p>
        </w:tc>
      </w:tr>
    </w:tbl>
    <w:p w:rsidR="00BB4C9A" w14:paraId="7145551E" w14:textId="77777777">
      <w:pPr>
        <w:sectPr>
          <w:headerReference w:type="default" r:id="rId45"/>
          <w:footerReference w:type="default" r:id="rId46"/>
          <w:pgSz w:w="11900" w:h="16840"/>
          <w:pgMar w:top="2154" w:right="1134" w:bottom="1134" w:left="1134" w:header="400" w:footer="400" w:gutter="0"/>
          <w:cols w:space="720"/>
        </w:sectPr>
      </w:pPr>
    </w:p>
    <w:p w:rsidR="00BB4C9A" w14:paraId="0BDF4475" w14:textId="77777777">
      <w:pPr>
        <w:spacing w:line="30" w:lineRule="exact"/>
        <w:rPr>
          <w:sz w:val="3"/>
        </w:rPr>
      </w:pPr>
    </w:p>
    <w:p w:rsidR="00BB4C9A" w14:paraId="0F51E6FE" w14:textId="77777777">
      <w:pPr>
        <w:pStyle w:val="TechnicalBookmark"/>
        <w:rPr>
          <w:lang w:val="fr-FR"/>
        </w:rPr>
      </w:pPr>
      <w:r>
        <w:rPr>
          <w:lang w:val="fr-FR"/>
        </w:rPr>
        <w:fldChar w:fldCharType="begin"/>
      </w:r>
      <w:r>
        <w:rPr>
          <w:lang w:val="fr-FR"/>
        </w:rPr>
        <w:instrText xml:space="preserve"> SET 813B8E4DD8E3E1E6EA75E761261A13D9 "" </w:instrText>
      </w:r>
      <w:r>
        <w:rPr>
          <w:lang w:val="fr-FR"/>
        </w:rPr>
        <w:fldChar w:fldCharType="separate"/>
      </w:r>
      <w:bookmarkStart w:id="71" w:name="813B8E4DD8E3E1E6EA75E761261A13D9"/>
      <w:bookmarkEnd w:id="71"/>
      <w:r>
        <w:rPr>
          <w:lang w:val="fr-FR"/>
        </w:rPr>
        <w:fldChar w:fldCharType="end"/>
      </w:r>
    </w:p>
    <w:p w:rsidR="00BB4C9A" w14:paraId="54175160" w14:textId="77777777">
      <w:pPr>
        <w:pStyle w:val="H2"/>
        <w:rPr>
          <w:lang w:val="fr-FR"/>
        </w:rPr>
      </w:pPr>
      <w:r>
        <w:rPr>
          <w:lang w:val="fr-FR"/>
        </w:rPr>
        <w:t xml:space="preserve">Inventaire des éléments de bilan </w:t>
      </w:r>
    </w:p>
    <w:p w:rsidR="00BB4C9A" w14:paraId="1D99A512" w14:textId="77777777">
      <w:pPr>
        <w:pStyle w:val="NoRefToc"/>
        <w:rPr>
          <w:lang w:val="fr-FR"/>
        </w:rPr>
      </w:pPr>
      <w:r>
        <w:rPr>
          <w:lang w:val="fr-FR"/>
        </w:rPr>
        <w:t>Inventaire des éléments de bilan</w:t>
      </w:r>
    </w:p>
    <w:p w:rsidR="00BB4C9A" w14:paraId="2A5E6B2C" w14:textId="77777777">
      <w:pPr>
        <w:pStyle w:val="TechnicalBookmark"/>
        <w:rPr>
          <w:lang w:val="fr-FR"/>
        </w:rPr>
      </w:pPr>
      <w:r>
        <w:rPr>
          <w:lang w:val="fr-FR"/>
        </w:rPr>
        <w:fldChar w:fldCharType="begin"/>
      </w:r>
      <w:r>
        <w:rPr>
          <w:lang w:val="fr-FR"/>
        </w:rPr>
        <w:instrText xml:space="preserve"> SET 5A203954B8A5FE886B909103E0CBE605 "" </w:instrText>
      </w:r>
      <w:r>
        <w:rPr>
          <w:lang w:val="fr-FR"/>
        </w:rPr>
        <w:fldChar w:fldCharType="separate"/>
      </w:r>
      <w:bookmarkStart w:id="72" w:name="5A203954B8A5FE886B909103E0CBE605"/>
      <w:bookmarkEnd w:id="72"/>
      <w:r>
        <w:rPr>
          <w:lang w:val="fr-FR"/>
        </w:rPr>
        <w:fldChar w:fldCharType="end"/>
      </w:r>
    </w:p>
    <w:p w:rsidR="00BB4C9A" w14:paraId="03424357"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69D49C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01E179B"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D7C553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5DE5A39" w14:textId="77777777">
            <w:pPr>
              <w:pStyle w:val="EnteteTabMiddleColBordure"/>
              <w:spacing w:line="184" w:lineRule="exact"/>
              <w:rPr>
                <w:lang w:val="fr-FR"/>
              </w:rPr>
            </w:pPr>
            <w:r>
              <w:rPr>
                <w:lang w:val="fr-FR"/>
              </w:rPr>
              <w:t>Quantité ou</w:t>
            </w:r>
          </w:p>
          <w:p w:rsidR="00BB4C9A" w14:paraId="1E3839D7"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E0FAD9E"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A846F4C" w14:textId="77777777">
            <w:pPr>
              <w:pStyle w:val="EnteteTabLastColBordure"/>
              <w:spacing w:line="184" w:lineRule="exact"/>
              <w:rPr>
                <w:lang w:val="fr-FR"/>
              </w:rPr>
            </w:pPr>
            <w:r>
              <w:rPr>
                <w:lang w:val="fr-FR"/>
              </w:rPr>
              <w:t>% Actif</w:t>
            </w:r>
          </w:p>
          <w:p w:rsidR="00BB4C9A" w14:paraId="75AE9BD6" w14:textId="77777777">
            <w:pPr>
              <w:pStyle w:val="EnteteTabLastColBordure"/>
              <w:spacing w:line="184" w:lineRule="exact"/>
              <w:rPr>
                <w:lang w:val="fr-FR"/>
              </w:rPr>
            </w:pPr>
            <w:r>
              <w:rPr>
                <w:lang w:val="fr-FR"/>
              </w:rPr>
              <w:t>Net</w:t>
            </w:r>
          </w:p>
        </w:tc>
      </w:tr>
      <w:tr w14:paraId="14B71F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24BDB3" w14:textId="77777777">
            <w:pPr>
              <w:pStyle w:val="Tab3FirstColNonGras"/>
              <w:rPr>
                <w:lang w:val="fr-FR"/>
              </w:rPr>
            </w:pPr>
            <w:r>
              <w:rPr>
                <w:lang w:val="fr-FR"/>
              </w:rPr>
              <w:t>FORTESCUE METALS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8E4468"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E33574" w14:textId="77777777">
            <w:pPr>
              <w:pStyle w:val="Tab3MiddleColNonGras"/>
              <w:rPr>
                <w:lang w:val="fr-FR"/>
              </w:rPr>
            </w:pPr>
            <w:r>
              <w:rPr>
                <w:lang w:val="fr-FR"/>
              </w:rPr>
              <w:t>20 206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867DBA" w14:textId="77777777">
            <w:pPr>
              <w:pStyle w:val="Tab3MiddleColNonGras"/>
              <w:rPr>
                <w:lang w:val="fr-FR"/>
              </w:rPr>
            </w:pPr>
            <w:r>
              <w:rPr>
                <w:lang w:val="fr-FR"/>
              </w:rPr>
              <w:t>212 892,68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923990" w14:textId="77777777">
            <w:pPr>
              <w:pStyle w:val="Tab3LastColNonGras"/>
              <w:rPr>
                <w:lang w:val="fr-FR"/>
              </w:rPr>
            </w:pPr>
            <w:r>
              <w:rPr>
                <w:lang w:val="fr-FR"/>
              </w:rPr>
              <w:t>0,03</w:t>
            </w:r>
          </w:p>
        </w:tc>
      </w:tr>
      <w:tr w14:paraId="2DF720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4DE688" w14:textId="77777777">
            <w:pPr>
              <w:pStyle w:val="Tab3FirstColNonGras"/>
              <w:rPr>
                <w:lang w:val="fr-FR"/>
              </w:rPr>
            </w:pPr>
            <w:r>
              <w:rPr>
                <w:lang w:val="fr-FR"/>
              </w:rPr>
              <w:t>FREEPORT-MCMORAN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91BE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3E9A72" w14:textId="77777777">
            <w:pPr>
              <w:pStyle w:val="Tab3MiddleColNonGras"/>
              <w:rPr>
                <w:lang w:val="fr-FR"/>
              </w:rPr>
            </w:pPr>
            <w:r>
              <w:rPr>
                <w:lang w:val="fr-FR"/>
              </w:rPr>
              <w:t>7 399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B7AE4E" w14:textId="77777777">
            <w:pPr>
              <w:pStyle w:val="Tab3MiddleColNonGras"/>
              <w:rPr>
                <w:lang w:val="fr-FR"/>
              </w:rPr>
            </w:pPr>
            <w:r>
              <w:rPr>
                <w:lang w:val="fr-FR"/>
              </w:rPr>
              <w:t>246 969,17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A6A43A" w14:textId="77777777">
            <w:pPr>
              <w:pStyle w:val="Tab3LastColNonGras"/>
              <w:rPr>
                <w:lang w:val="fr-FR"/>
              </w:rPr>
            </w:pPr>
            <w:r>
              <w:rPr>
                <w:lang w:val="fr-FR"/>
              </w:rPr>
              <w:t>0,03</w:t>
            </w:r>
          </w:p>
        </w:tc>
      </w:tr>
      <w:tr w14:paraId="57E6EF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9D5FFC" w14:textId="77777777">
            <w:pPr>
              <w:pStyle w:val="Tab3FirstColNonGras"/>
              <w:rPr>
                <w:lang w:val="fr-FR"/>
              </w:rPr>
            </w:pPr>
            <w:r>
              <w:rPr>
                <w:lang w:val="fr-FR"/>
              </w:rPr>
              <w:t>FRESNILLO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7848D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8F81E0" w14:textId="77777777">
            <w:pPr>
              <w:pStyle w:val="Tab3MiddleColNonGras"/>
              <w:rPr>
                <w:lang w:val="fr-FR"/>
              </w:rPr>
            </w:pPr>
            <w:r>
              <w:rPr>
                <w:lang w:val="fr-FR"/>
              </w:rPr>
              <w:t>8 111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764E6F" w14:textId="77777777">
            <w:pPr>
              <w:pStyle w:val="Tab3MiddleColNonGras"/>
              <w:rPr>
                <w:lang w:val="fr-FR"/>
              </w:rPr>
            </w:pPr>
            <w:r>
              <w:rPr>
                <w:lang w:val="fr-FR"/>
              </w:rPr>
              <w:t>219 316,68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ABCD12" w14:textId="77777777">
            <w:pPr>
              <w:pStyle w:val="Tab3LastColNonGras"/>
              <w:rPr>
                <w:lang w:val="fr-FR"/>
              </w:rPr>
            </w:pPr>
            <w:r>
              <w:rPr>
                <w:lang w:val="fr-FR"/>
              </w:rPr>
              <w:t>0,03</w:t>
            </w:r>
          </w:p>
        </w:tc>
      </w:tr>
      <w:tr w14:paraId="1AB972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1877149" w14:textId="77777777">
            <w:pPr>
              <w:pStyle w:val="Tab3FirstColNonGras"/>
              <w:rPr>
                <w:lang w:val="fr-FR"/>
              </w:rPr>
            </w:pPr>
            <w:r>
              <w:rPr>
                <w:lang w:val="fr-FR"/>
              </w:rPr>
              <w:t>NEWMONT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11D8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B093E5" w14:textId="77777777">
            <w:pPr>
              <w:pStyle w:val="Tab3MiddleColNonGras"/>
              <w:rPr>
                <w:lang w:val="fr-FR"/>
              </w:rPr>
            </w:pPr>
            <w:r>
              <w:rPr>
                <w:lang w:val="fr-FR"/>
              </w:rPr>
              <w:t>6 385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0269840" w14:textId="77777777">
            <w:pPr>
              <w:pStyle w:val="Tab3MiddleColNonGras"/>
              <w:rPr>
                <w:lang w:val="fr-FR"/>
              </w:rPr>
            </w:pPr>
            <w:r>
              <w:rPr>
                <w:lang w:val="fr-FR"/>
              </w:rPr>
              <w:t>458 144,13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3ABA3D7" w14:textId="77777777">
            <w:pPr>
              <w:pStyle w:val="Tab3LastColNonGras"/>
              <w:rPr>
                <w:lang w:val="fr-FR"/>
              </w:rPr>
            </w:pPr>
            <w:r>
              <w:rPr>
                <w:lang w:val="fr-FR"/>
              </w:rPr>
              <w:t>0,04</w:t>
            </w:r>
          </w:p>
        </w:tc>
      </w:tr>
      <w:tr w14:paraId="0469DC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5A5696" w14:textId="77777777">
            <w:pPr>
              <w:pStyle w:val="Tab3FirstColNonGras"/>
              <w:rPr>
                <w:lang w:val="fr-FR"/>
              </w:rPr>
            </w:pPr>
            <w:r>
              <w:rPr>
                <w:lang w:val="fr-FR"/>
              </w:rPr>
              <w:t>NORSK HYDRO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B892DB"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E6B7A6" w14:textId="77777777">
            <w:pPr>
              <w:pStyle w:val="Tab3MiddleColNonGras"/>
              <w:rPr>
                <w:lang w:val="fr-FR"/>
              </w:rPr>
            </w:pPr>
            <w:r>
              <w:rPr>
                <w:lang w:val="fr-FR"/>
              </w:rPr>
              <w:t>41 146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C2017D8" w14:textId="77777777">
            <w:pPr>
              <w:pStyle w:val="Tab3MiddleColNonGras"/>
              <w:rPr>
                <w:lang w:val="fr-FR"/>
              </w:rPr>
            </w:pPr>
            <w:r>
              <w:rPr>
                <w:lang w:val="fr-FR"/>
              </w:rPr>
              <w:t>237 247,81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3FB0AD" w14:textId="77777777">
            <w:pPr>
              <w:pStyle w:val="Tab3LastColNonGras"/>
              <w:rPr>
                <w:lang w:val="fr-FR"/>
              </w:rPr>
            </w:pPr>
            <w:r>
              <w:rPr>
                <w:lang w:val="fr-FR"/>
              </w:rPr>
              <w:t>0,03</w:t>
            </w:r>
          </w:p>
        </w:tc>
      </w:tr>
      <w:tr w14:paraId="3431113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468DFC" w14:textId="77777777">
            <w:pPr>
              <w:pStyle w:val="Tab3FirstColNonGras"/>
              <w:rPr>
                <w:lang w:val="fr-FR"/>
              </w:rPr>
            </w:pPr>
            <w:r>
              <w:rPr>
                <w:lang w:val="fr-FR"/>
              </w:rPr>
              <w:t xml:space="preserve">PAN </w:t>
            </w:r>
            <w:r>
              <w:rPr>
                <w:lang w:val="fr-FR"/>
              </w:rPr>
              <w:t>AMERICAN SILVER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C1ED63"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BCDE15" w14:textId="77777777">
            <w:pPr>
              <w:pStyle w:val="Tab3MiddleColNonGras"/>
              <w:rPr>
                <w:lang w:val="fr-FR"/>
              </w:rPr>
            </w:pPr>
            <w:r>
              <w:rPr>
                <w:lang w:val="fr-FR"/>
              </w:rPr>
              <w:t>8 791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BA0B3C8" w14:textId="77777777">
            <w:pPr>
              <w:pStyle w:val="Tab3MiddleColNonGras"/>
              <w:rPr>
                <w:lang w:val="fr-FR"/>
              </w:rPr>
            </w:pPr>
            <w:r>
              <w:rPr>
                <w:lang w:val="fr-FR"/>
              </w:rPr>
              <w:t>289 986,32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1DC590" w14:textId="77777777">
            <w:pPr>
              <w:pStyle w:val="Tab3LastColNonGras"/>
              <w:rPr>
                <w:lang w:val="fr-FR"/>
              </w:rPr>
            </w:pPr>
            <w:r>
              <w:rPr>
                <w:lang w:val="fr-FR"/>
              </w:rPr>
              <w:t>0,04</w:t>
            </w:r>
          </w:p>
        </w:tc>
      </w:tr>
      <w:tr w14:paraId="03FDF2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6E0DAC" w14:textId="77777777">
            <w:pPr>
              <w:pStyle w:val="Tab3FirstColNonGras"/>
              <w:rPr>
                <w:lang w:val="fr-FR"/>
              </w:rPr>
            </w:pPr>
            <w:r>
              <w:rPr>
                <w:lang w:val="fr-FR"/>
              </w:rPr>
              <w:t>RELIANCE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0F5D2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75303A" w14:textId="77777777">
            <w:pPr>
              <w:pStyle w:val="Tab3MiddleColNonGras"/>
              <w:rPr>
                <w:lang w:val="fr-FR"/>
              </w:rPr>
            </w:pPr>
            <w:r>
              <w:rPr>
                <w:lang w:val="fr-FR"/>
              </w:rPr>
              <w:t>1 483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0C80E8A" w14:textId="77777777">
            <w:pPr>
              <w:pStyle w:val="Tab3MiddleColNonGras"/>
              <w:rPr>
                <w:lang w:val="fr-FR"/>
              </w:rPr>
            </w:pPr>
            <w:r>
              <w:rPr>
                <w:lang w:val="fr-FR"/>
              </w:rPr>
              <w:t>354 443,31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E2AC6F" w14:textId="77777777">
            <w:pPr>
              <w:pStyle w:val="Tab3LastColNonGras"/>
              <w:rPr>
                <w:lang w:val="fr-FR"/>
              </w:rPr>
            </w:pPr>
            <w:r>
              <w:rPr>
                <w:lang w:val="fr-FR"/>
              </w:rPr>
              <w:t>0,04</w:t>
            </w:r>
          </w:p>
        </w:tc>
      </w:tr>
      <w:tr w14:paraId="589857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403F47" w14:textId="77777777">
            <w:pPr>
              <w:pStyle w:val="Tab3FirstColNonGras"/>
              <w:rPr>
                <w:lang w:val="fr-FR"/>
              </w:rPr>
            </w:pPr>
            <w:r>
              <w:rPr>
                <w:lang w:val="fr-FR"/>
              </w:rPr>
              <w:t>RIO TINTO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C85098"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C8D433" w14:textId="77777777">
            <w:pPr>
              <w:pStyle w:val="Tab3MiddleColNonGras"/>
              <w:rPr>
                <w:lang w:val="fr-FR"/>
              </w:rPr>
            </w:pPr>
            <w:r>
              <w:rPr>
                <w:lang w:val="fr-FR"/>
              </w:rPr>
              <w:t>3 313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818179" w14:textId="77777777">
            <w:pPr>
              <w:pStyle w:val="Tab3MiddleColNonGras"/>
              <w:rPr>
                <w:lang w:val="fr-FR"/>
              </w:rPr>
            </w:pPr>
            <w:r>
              <w:rPr>
                <w:lang w:val="fr-FR"/>
              </w:rPr>
              <w:t>228 029,78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50A35F" w14:textId="77777777">
            <w:pPr>
              <w:pStyle w:val="Tab3LastColNonGras"/>
              <w:rPr>
                <w:lang w:val="fr-FR"/>
              </w:rPr>
            </w:pPr>
            <w:r>
              <w:rPr>
                <w:lang w:val="fr-FR"/>
              </w:rPr>
              <w:t>0,03</w:t>
            </w:r>
          </w:p>
        </w:tc>
      </w:tr>
      <w:tr w14:paraId="1B5D1F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747500" w14:textId="77777777">
            <w:pPr>
              <w:pStyle w:val="Tab3FirstColNonGras"/>
              <w:rPr>
                <w:lang w:val="fr-FR"/>
              </w:rPr>
            </w:pPr>
            <w:r>
              <w:rPr>
                <w:lang w:val="fr-FR"/>
              </w:rPr>
              <w:t>RIO TINTO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B9770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B178B26" w14:textId="77777777">
            <w:pPr>
              <w:pStyle w:val="Tab3MiddleColNonGras"/>
              <w:rPr>
                <w:lang w:val="fr-FR"/>
              </w:rPr>
            </w:pPr>
            <w:r>
              <w:rPr>
                <w:lang w:val="fr-FR"/>
              </w:rPr>
              <w:t>3 932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4221B9" w14:textId="77777777">
            <w:pPr>
              <w:pStyle w:val="Tab3MiddleColNonGras"/>
              <w:rPr>
                <w:lang w:val="fr-FR"/>
              </w:rPr>
            </w:pPr>
            <w:r>
              <w:rPr>
                <w:lang w:val="fr-FR"/>
              </w:rPr>
              <w:t>220 183,89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11485C8" w14:textId="77777777">
            <w:pPr>
              <w:pStyle w:val="Tab3LastColNonGras"/>
              <w:rPr>
                <w:lang w:val="fr-FR"/>
              </w:rPr>
            </w:pPr>
            <w:r>
              <w:rPr>
                <w:lang w:val="fr-FR"/>
              </w:rPr>
              <w:t>0,03</w:t>
            </w:r>
          </w:p>
        </w:tc>
      </w:tr>
      <w:tr w14:paraId="2322A0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5E97D746" w14:textId="77777777">
            <w:pPr>
              <w:pStyle w:val="Tab3FirstColNonGras"/>
              <w:rPr>
                <w:lang w:val="en-US"/>
              </w:rPr>
            </w:pPr>
            <w:r w:rsidRPr="00150D1F">
              <w:rPr>
                <w:lang w:val="en-US"/>
              </w:rPr>
              <w:t>TECK RESOURCES LTD-CLS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22A800F"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7F7AF2" w14:textId="77777777">
            <w:pPr>
              <w:pStyle w:val="Tab3MiddleColNonGras"/>
              <w:rPr>
                <w:lang w:val="fr-FR"/>
              </w:rPr>
            </w:pPr>
            <w:r>
              <w:rPr>
                <w:lang w:val="fr-FR"/>
              </w:rPr>
              <w:t>6 352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C9C51EF" w14:textId="77777777">
            <w:pPr>
              <w:pStyle w:val="Tab3MiddleColNonGras"/>
              <w:rPr>
                <w:lang w:val="fr-FR"/>
              </w:rPr>
            </w:pPr>
            <w:r>
              <w:rPr>
                <w:lang w:val="fr-FR"/>
              </w:rPr>
              <w:t>237 194,69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4001B42" w14:textId="77777777">
            <w:pPr>
              <w:pStyle w:val="Tab3LastColNonGras"/>
              <w:rPr>
                <w:lang w:val="fr-FR"/>
              </w:rPr>
            </w:pPr>
            <w:r>
              <w:rPr>
                <w:lang w:val="fr-FR"/>
              </w:rPr>
              <w:t>0,03</w:t>
            </w:r>
          </w:p>
        </w:tc>
      </w:tr>
      <w:tr w14:paraId="25A0FD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2697E1B" w14:textId="77777777">
            <w:pPr>
              <w:pStyle w:val="Tab3FirstColNonGras"/>
              <w:rPr>
                <w:lang w:val="fr-FR"/>
              </w:rPr>
            </w:pPr>
            <w:r>
              <w:rPr>
                <w:lang w:val="fr-FR"/>
              </w:rPr>
              <w:t xml:space="preserve">UNI-PRESIDENT </w:t>
            </w:r>
            <w:r>
              <w:rPr>
                <w:lang w:val="fr-FR"/>
              </w:rPr>
              <w:t>ENTERPRISES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178BA8" w14:textId="77777777">
            <w:pPr>
              <w:pStyle w:val="Tab1MiddleColNonGrasCentre"/>
              <w:rPr>
                <w:lang w:val="fr-FR"/>
              </w:rPr>
            </w:pPr>
            <w:r>
              <w:rPr>
                <w:lang w:val="fr-FR"/>
              </w:rPr>
              <w:t>TWD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556834" w14:textId="77777777">
            <w:pPr>
              <w:pStyle w:val="Tab3MiddleColNonGras"/>
              <w:rPr>
                <w:lang w:val="fr-FR"/>
              </w:rPr>
            </w:pPr>
            <w:r>
              <w:rPr>
                <w:lang w:val="fr-FR"/>
              </w:rPr>
              <w:t>161 000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8B57E7" w14:textId="77777777">
            <w:pPr>
              <w:pStyle w:val="Tab3MiddleColNonGras"/>
              <w:rPr>
                <w:lang w:val="fr-FR"/>
              </w:rPr>
            </w:pPr>
            <w:r>
              <w:rPr>
                <w:lang w:val="fr-FR"/>
              </w:rPr>
              <w:t>352 466,31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B7F78F" w14:textId="77777777">
            <w:pPr>
              <w:pStyle w:val="Tab3LastColNonGras"/>
              <w:rPr>
                <w:lang w:val="fr-FR"/>
              </w:rPr>
            </w:pPr>
            <w:r>
              <w:rPr>
                <w:lang w:val="fr-FR"/>
              </w:rPr>
              <w:t>0,04</w:t>
            </w:r>
          </w:p>
        </w:tc>
      </w:tr>
      <w:tr w14:paraId="0B9962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1A5AE3" w14:textId="77777777">
            <w:pPr>
              <w:pStyle w:val="Tab3FirstColNonGras"/>
              <w:rPr>
                <w:lang w:val="fr-FR"/>
              </w:rPr>
            </w:pPr>
            <w:r>
              <w:rPr>
                <w:lang w:val="fr-FR"/>
              </w:rPr>
              <w:t>WHEATON PRECIOUS METALS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A1D6FC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564A23" w14:textId="77777777">
            <w:pPr>
              <w:pStyle w:val="Tab3MiddleColNonGras"/>
              <w:rPr>
                <w:lang w:val="fr-FR"/>
              </w:rPr>
            </w:pPr>
            <w:r>
              <w:rPr>
                <w:lang w:val="fr-FR"/>
              </w:rPr>
              <w:t>2 713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766EB91" w14:textId="77777777">
            <w:pPr>
              <w:pStyle w:val="Tab3MiddleColNonGras"/>
              <w:rPr>
                <w:lang w:val="fr-FR"/>
              </w:rPr>
            </w:pPr>
            <w:r>
              <w:rPr>
                <w:lang w:val="fr-FR"/>
              </w:rPr>
              <w:t>258 439,43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680520" w14:textId="77777777">
            <w:pPr>
              <w:pStyle w:val="Tab3LastColNonGras"/>
              <w:rPr>
                <w:lang w:val="fr-FR"/>
              </w:rPr>
            </w:pPr>
            <w:r>
              <w:rPr>
                <w:lang w:val="fr-FR"/>
              </w:rPr>
              <w:t>0,03</w:t>
            </w:r>
          </w:p>
        </w:tc>
      </w:tr>
      <w:tr w14:paraId="0E00A02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65A67D3" w14:textId="77777777">
            <w:pPr>
              <w:pStyle w:val="Tab1FirstColGras"/>
              <w:rPr>
                <w:lang w:val="fr-FR"/>
              </w:rPr>
            </w:pPr>
            <w:r>
              <w:rPr>
                <w:lang w:val="fr-FR"/>
              </w:rPr>
              <w:t>Ordinateurs et périphériques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54DBCD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251ED2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C04C13A" w14:textId="77777777">
            <w:pPr>
              <w:pStyle w:val="Tab1MiddleColGras"/>
              <w:rPr>
                <w:lang w:val="fr-FR"/>
              </w:rPr>
            </w:pPr>
            <w:r>
              <w:rPr>
                <w:lang w:val="fr-FR"/>
              </w:rPr>
              <w:t>29 020 601,94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75746F" w14:textId="77777777">
            <w:pPr>
              <w:pStyle w:val="Tab1LastColGras"/>
              <w:rPr>
                <w:lang w:val="fr-FR"/>
              </w:rPr>
            </w:pPr>
            <w:r>
              <w:rPr>
                <w:lang w:val="fr-FR"/>
              </w:rPr>
              <w:t>3,51</w:t>
            </w:r>
          </w:p>
        </w:tc>
      </w:tr>
      <w:tr w14:paraId="39D6CC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0D3CEE" w14:textId="77777777">
            <w:pPr>
              <w:pStyle w:val="Tab3FirstColNonGras"/>
              <w:rPr>
                <w:lang w:val="fr-FR"/>
              </w:rPr>
            </w:pPr>
            <w:r>
              <w:rPr>
                <w:lang w:val="fr-FR"/>
              </w:rPr>
              <w:t>APPLE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E74FD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3EF2C6C" w14:textId="77777777">
            <w:pPr>
              <w:pStyle w:val="Tab3MiddleColNonGras"/>
              <w:rPr>
                <w:lang w:val="fr-FR"/>
              </w:rPr>
            </w:pPr>
            <w:r>
              <w:rPr>
                <w:lang w:val="fr-FR"/>
              </w:rPr>
              <w:t>110 046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87F6FC" w14:textId="77777777">
            <w:pPr>
              <w:pStyle w:val="Tab3MiddleColNonGras"/>
              <w:rPr>
                <w:lang w:val="fr-FR"/>
              </w:rPr>
            </w:pPr>
            <w:r>
              <w:rPr>
                <w:lang w:val="fr-FR"/>
              </w:rPr>
              <w:t>23 847 670,62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1B13E3" w14:textId="77777777">
            <w:pPr>
              <w:pStyle w:val="Tab3LastColNonGras"/>
              <w:rPr>
                <w:lang w:val="fr-FR"/>
              </w:rPr>
            </w:pPr>
            <w:r>
              <w:rPr>
                <w:lang w:val="fr-FR"/>
              </w:rPr>
              <w:t>2,88</w:t>
            </w:r>
          </w:p>
        </w:tc>
      </w:tr>
      <w:tr w14:paraId="4C7A29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6A46DB" w14:textId="77777777">
            <w:pPr>
              <w:pStyle w:val="Tab3FirstColNonGras"/>
              <w:rPr>
                <w:lang w:val="fr-FR"/>
              </w:rPr>
            </w:pPr>
            <w:r>
              <w:rPr>
                <w:lang w:val="fr-FR"/>
              </w:rPr>
              <w:t>CANON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2CEED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D3792F" w14:textId="77777777">
            <w:pPr>
              <w:pStyle w:val="Tab3MiddleColNonGras"/>
              <w:rPr>
                <w:lang w:val="fr-FR"/>
              </w:rPr>
            </w:pPr>
            <w:r>
              <w:rPr>
                <w:lang w:val="fr-FR"/>
              </w:rPr>
              <w:t>11 900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DCE590" w14:textId="77777777">
            <w:pPr>
              <w:pStyle w:val="Tab3MiddleColNonGras"/>
              <w:rPr>
                <w:lang w:val="fr-FR"/>
              </w:rPr>
            </w:pPr>
            <w:r>
              <w:rPr>
                <w:lang w:val="fr-FR"/>
              </w:rPr>
              <w:t>297 414,45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5FB39C" w14:textId="77777777">
            <w:pPr>
              <w:pStyle w:val="Tab3LastColNonGras"/>
              <w:rPr>
                <w:lang w:val="fr-FR"/>
              </w:rPr>
            </w:pPr>
            <w:r>
              <w:rPr>
                <w:lang w:val="fr-FR"/>
              </w:rPr>
              <w:t>0,04</w:t>
            </w:r>
          </w:p>
        </w:tc>
      </w:tr>
      <w:tr w14:paraId="0C1CAC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9839A6" w14:textId="77777777">
            <w:pPr>
              <w:pStyle w:val="Tab3FirstColNonGras"/>
              <w:rPr>
                <w:lang w:val="fr-FR"/>
              </w:rPr>
            </w:pPr>
            <w:r>
              <w:rPr>
                <w:lang w:val="fr-FR"/>
              </w:rPr>
              <w:t xml:space="preserve">INTL BUSINESS </w:t>
            </w:r>
            <w:r>
              <w:rPr>
                <w:lang w:val="fr-FR"/>
              </w:rPr>
              <w:t>MACHINES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E856B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B539A46" w14:textId="77777777">
            <w:pPr>
              <w:pStyle w:val="Tab3MiddleColNonGras"/>
              <w:rPr>
                <w:lang w:val="fr-FR"/>
              </w:rPr>
            </w:pPr>
            <w:r>
              <w:rPr>
                <w:lang w:val="fr-FR"/>
              </w:rPr>
              <w:t>10 399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524992" w14:textId="77777777">
            <w:pPr>
              <w:pStyle w:val="Tab3MiddleColNonGras"/>
              <w:rPr>
                <w:lang w:val="fr-FR"/>
              </w:rPr>
            </w:pPr>
            <w:r>
              <w:rPr>
                <w:lang w:val="fr-FR"/>
              </w:rPr>
              <w:t>2 497 176,03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CDD2D39" w14:textId="77777777">
            <w:pPr>
              <w:pStyle w:val="Tab3LastColNonGras"/>
              <w:rPr>
                <w:lang w:val="fr-FR"/>
              </w:rPr>
            </w:pPr>
            <w:r>
              <w:rPr>
                <w:lang w:val="fr-FR"/>
              </w:rPr>
              <w:t>0,30</w:t>
            </w:r>
          </w:p>
        </w:tc>
      </w:tr>
      <w:tr w14:paraId="160DA80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316D2C2" w14:textId="77777777">
            <w:pPr>
              <w:pStyle w:val="Tab3FirstColNonGras"/>
              <w:rPr>
                <w:lang w:val="en-US"/>
              </w:rPr>
            </w:pPr>
            <w:r w:rsidRPr="00150D1F">
              <w:rPr>
                <w:lang w:val="en-US"/>
              </w:rPr>
              <w:t>PURE STORAGE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A0408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D78182" w14:textId="77777777">
            <w:pPr>
              <w:pStyle w:val="Tab3MiddleColNonGras"/>
              <w:rPr>
                <w:lang w:val="fr-FR"/>
              </w:rPr>
            </w:pPr>
            <w:r>
              <w:rPr>
                <w:lang w:val="fr-FR"/>
              </w:rPr>
              <w:t>8 947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90409A" w14:textId="77777777">
            <w:pPr>
              <w:pStyle w:val="Tab3MiddleColNonGras"/>
              <w:rPr>
                <w:lang w:val="fr-FR"/>
              </w:rPr>
            </w:pPr>
            <w:r>
              <w:rPr>
                <w:lang w:val="fr-FR"/>
              </w:rPr>
              <w:t>638 168,57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0B2EC3" w14:textId="77777777">
            <w:pPr>
              <w:pStyle w:val="Tab3LastColNonGras"/>
              <w:rPr>
                <w:lang w:val="fr-FR"/>
              </w:rPr>
            </w:pPr>
            <w:r>
              <w:rPr>
                <w:lang w:val="fr-FR"/>
              </w:rPr>
              <w:t>0,08</w:t>
            </w:r>
          </w:p>
        </w:tc>
      </w:tr>
      <w:tr w14:paraId="514A9D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F34545" w14:textId="77777777">
            <w:pPr>
              <w:pStyle w:val="Tab3FirstColNonGras"/>
              <w:rPr>
                <w:lang w:val="fr-FR"/>
              </w:rPr>
            </w:pPr>
            <w:r>
              <w:rPr>
                <w:lang w:val="fr-FR"/>
              </w:rPr>
              <w:t>TE CONNECTIVITY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B53B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AB7E97" w14:textId="77777777">
            <w:pPr>
              <w:pStyle w:val="Tab3MiddleColNonGras"/>
              <w:rPr>
                <w:lang w:val="fr-FR"/>
              </w:rPr>
            </w:pPr>
            <w:r>
              <w:rPr>
                <w:lang w:val="fr-FR"/>
              </w:rPr>
              <w:t>9 314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2459DF" w14:textId="77777777">
            <w:pPr>
              <w:pStyle w:val="Tab3MiddleColNonGras"/>
              <w:rPr>
                <w:lang w:val="fr-FR"/>
              </w:rPr>
            </w:pPr>
            <w:r>
              <w:rPr>
                <w:lang w:val="fr-FR"/>
              </w:rPr>
              <w:t>1 740 172,27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9892F5" w14:textId="77777777">
            <w:pPr>
              <w:pStyle w:val="Tab3LastColNonGras"/>
              <w:rPr>
                <w:lang w:val="fr-FR"/>
              </w:rPr>
            </w:pPr>
            <w:r>
              <w:rPr>
                <w:lang w:val="fr-FR"/>
              </w:rPr>
              <w:t>0,21</w:t>
            </w:r>
          </w:p>
        </w:tc>
      </w:tr>
      <w:tr w14:paraId="0C52AD1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6933D19" w14:textId="77777777">
            <w:pPr>
              <w:pStyle w:val="Tab1FirstColGras"/>
              <w:rPr>
                <w:lang w:val="fr-FR"/>
              </w:rPr>
            </w:pPr>
            <w:r>
              <w:rPr>
                <w:lang w:val="fr-FR"/>
              </w:rPr>
              <w:t>Outils et services appliqués aux sciences biologiques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99BBA3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64339B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C0A7070" w14:textId="77777777">
            <w:pPr>
              <w:pStyle w:val="Tab1MiddleColGras"/>
              <w:rPr>
                <w:lang w:val="fr-FR"/>
              </w:rPr>
            </w:pPr>
            <w:r>
              <w:rPr>
                <w:lang w:val="fr-FR"/>
              </w:rPr>
              <w:t>1 963 151,52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88207A" w14:textId="77777777">
            <w:pPr>
              <w:pStyle w:val="Tab1LastColGras"/>
              <w:rPr>
                <w:lang w:val="fr-FR"/>
              </w:rPr>
            </w:pPr>
            <w:r>
              <w:rPr>
                <w:lang w:val="fr-FR"/>
              </w:rPr>
              <w:t>0,24</w:t>
            </w:r>
          </w:p>
        </w:tc>
      </w:tr>
      <w:tr w14:paraId="0F2F62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C7B4E8" w14:textId="77777777">
            <w:pPr>
              <w:pStyle w:val="Tab3FirstColNonGras"/>
              <w:rPr>
                <w:lang w:val="fr-FR"/>
              </w:rPr>
            </w:pPr>
            <w:r>
              <w:rPr>
                <w:lang w:val="fr-FR"/>
              </w:rPr>
              <w:t>DANAHER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A7408C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82056D" w14:textId="77777777">
            <w:pPr>
              <w:pStyle w:val="Tab3MiddleColNonGras"/>
              <w:rPr>
                <w:lang w:val="fr-FR"/>
              </w:rPr>
            </w:pPr>
            <w:r>
              <w:rPr>
                <w:lang w:val="fr-FR"/>
              </w:rPr>
              <w:t>2 021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716EA7B" w14:textId="77777777">
            <w:pPr>
              <w:pStyle w:val="Tab3MiddleColNonGras"/>
              <w:rPr>
                <w:lang w:val="fr-FR"/>
              </w:rPr>
            </w:pPr>
            <w:r>
              <w:rPr>
                <w:lang w:val="fr-FR"/>
              </w:rPr>
              <w:t>341 007,20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52E6040" w14:textId="77777777">
            <w:pPr>
              <w:pStyle w:val="Tab3LastColNonGras"/>
              <w:rPr>
                <w:lang w:val="fr-FR"/>
              </w:rPr>
            </w:pPr>
            <w:r>
              <w:rPr>
                <w:lang w:val="fr-FR"/>
              </w:rPr>
              <w:t>0,04</w:t>
            </w:r>
          </w:p>
        </w:tc>
      </w:tr>
      <w:tr w14:paraId="007D88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EFF261" w14:textId="77777777">
            <w:pPr>
              <w:pStyle w:val="Tab3FirstColNonGras"/>
              <w:rPr>
                <w:lang w:val="fr-FR"/>
              </w:rPr>
            </w:pPr>
            <w:r>
              <w:rPr>
                <w:lang w:val="fr-FR"/>
              </w:rPr>
              <w:t>IQVIA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323B0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0F091C" w14:textId="77777777">
            <w:pPr>
              <w:pStyle w:val="Tab3MiddleColNonGras"/>
              <w:rPr>
                <w:lang w:val="fr-FR"/>
              </w:rPr>
            </w:pPr>
            <w:r>
              <w:rPr>
                <w:lang w:val="fr-FR"/>
              </w:rPr>
              <w:t>1 386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8DD25EE" w14:textId="77777777">
            <w:pPr>
              <w:pStyle w:val="Tab3MiddleColNonGras"/>
              <w:rPr>
                <w:lang w:val="fr-FR"/>
              </w:rPr>
            </w:pPr>
            <w:r>
              <w:rPr>
                <w:lang w:val="fr-FR"/>
              </w:rPr>
              <w:t>224 048,37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04DC20" w14:textId="77777777">
            <w:pPr>
              <w:pStyle w:val="Tab3LastColNonGras"/>
              <w:rPr>
                <w:lang w:val="fr-FR"/>
              </w:rPr>
            </w:pPr>
            <w:r>
              <w:rPr>
                <w:lang w:val="fr-FR"/>
              </w:rPr>
              <w:t>0,03</w:t>
            </w:r>
          </w:p>
        </w:tc>
      </w:tr>
      <w:tr w14:paraId="7626C2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ADB0411" w14:textId="77777777">
            <w:pPr>
              <w:pStyle w:val="Tab3FirstColNonGras"/>
              <w:rPr>
                <w:lang w:val="fr-FR"/>
              </w:rPr>
            </w:pPr>
            <w:r>
              <w:rPr>
                <w:lang w:val="fr-FR"/>
              </w:rPr>
              <w:t>THERMO FISHER SCIENTIFIC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F37E9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17ED1E" w14:textId="77777777">
            <w:pPr>
              <w:pStyle w:val="Tab3MiddleColNonGras"/>
              <w:rPr>
                <w:lang w:val="fr-FR"/>
              </w:rPr>
            </w:pPr>
            <w:r>
              <w:rPr>
                <w:lang w:val="fr-FR"/>
              </w:rPr>
              <w:t>3 387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3F074E2" w14:textId="77777777">
            <w:pPr>
              <w:pStyle w:val="Tab3MiddleColNonGras"/>
              <w:rPr>
                <w:lang w:val="fr-FR"/>
              </w:rPr>
            </w:pPr>
            <w:r>
              <w:rPr>
                <w:lang w:val="fr-FR"/>
              </w:rPr>
              <w:t>1 398 095,95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AC0EBE7" w14:textId="77777777">
            <w:pPr>
              <w:pStyle w:val="Tab3LastColNonGras"/>
              <w:rPr>
                <w:lang w:val="fr-FR"/>
              </w:rPr>
            </w:pPr>
            <w:r>
              <w:rPr>
                <w:lang w:val="fr-FR"/>
              </w:rPr>
              <w:t>0,17</w:t>
            </w:r>
          </w:p>
        </w:tc>
      </w:tr>
      <w:tr w14:paraId="226E268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80744CF" w14:textId="77777777">
            <w:pPr>
              <w:pStyle w:val="Tab1FirstColGras"/>
              <w:rPr>
                <w:lang w:val="fr-FR"/>
              </w:rPr>
            </w:pPr>
            <w:r>
              <w:rPr>
                <w:lang w:val="fr-FR"/>
              </w:rPr>
              <w:t>Pétrole et gaz</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9E78AA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2BEC6C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BDD0DFA" w14:textId="77777777">
            <w:pPr>
              <w:pStyle w:val="Tab1MiddleColGras"/>
              <w:rPr>
                <w:lang w:val="fr-FR"/>
              </w:rPr>
            </w:pPr>
            <w:r>
              <w:rPr>
                <w:lang w:val="fr-FR"/>
              </w:rPr>
              <w:t>496 233,90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6DD416" w14:textId="77777777">
            <w:pPr>
              <w:pStyle w:val="Tab1LastColGras"/>
              <w:rPr>
                <w:lang w:val="fr-FR"/>
              </w:rPr>
            </w:pPr>
            <w:r>
              <w:rPr>
                <w:lang w:val="fr-FR"/>
              </w:rPr>
              <w:t>0,06</w:t>
            </w:r>
          </w:p>
        </w:tc>
      </w:tr>
      <w:tr w14:paraId="5DF677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6C927BD" w14:textId="77777777">
            <w:pPr>
              <w:pStyle w:val="Tab3FirstColNonGras"/>
              <w:rPr>
                <w:lang w:val="fr-FR"/>
              </w:rPr>
            </w:pPr>
            <w:r>
              <w:rPr>
                <w:lang w:val="fr-FR"/>
              </w:rPr>
              <w:t>CAMECO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0672ED"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73ABE9" w14:textId="77777777">
            <w:pPr>
              <w:pStyle w:val="Tab3MiddleColNonGras"/>
              <w:rPr>
                <w:lang w:val="fr-FR"/>
              </w:rPr>
            </w:pPr>
            <w:r>
              <w:rPr>
                <w:lang w:val="fr-FR"/>
              </w:rPr>
              <w:t>6 946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897043B" w14:textId="77777777">
            <w:pPr>
              <w:pStyle w:val="Tab3MiddleColNonGras"/>
              <w:rPr>
                <w:lang w:val="fr-FR"/>
              </w:rPr>
            </w:pPr>
            <w:r>
              <w:rPr>
                <w:lang w:val="fr-FR"/>
              </w:rPr>
              <w:t>496 233,90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8A0535" w14:textId="77777777">
            <w:pPr>
              <w:pStyle w:val="Tab3LastColNonGras"/>
              <w:rPr>
                <w:lang w:val="fr-FR"/>
              </w:rPr>
            </w:pPr>
            <w:r>
              <w:rPr>
                <w:lang w:val="fr-FR"/>
              </w:rPr>
              <w:t>0,06</w:t>
            </w:r>
          </w:p>
        </w:tc>
      </w:tr>
      <w:tr w14:paraId="43D724F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35175A1" w14:textId="77777777">
            <w:pPr>
              <w:pStyle w:val="Tab1FirstColGras"/>
              <w:rPr>
                <w:lang w:val="fr-FR"/>
              </w:rPr>
            </w:pPr>
            <w:r>
              <w:rPr>
                <w:lang w:val="fr-FR"/>
              </w:rPr>
              <w:t>Producteur et commerce d'énergie indépendants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71A8F2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0F3D4E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53C02EE" w14:textId="77777777">
            <w:pPr>
              <w:pStyle w:val="Tab1MiddleColGras"/>
              <w:rPr>
                <w:lang w:val="fr-FR"/>
              </w:rPr>
            </w:pPr>
            <w:r>
              <w:rPr>
                <w:lang w:val="fr-FR"/>
              </w:rPr>
              <w:t>3 435 107,16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4929D8" w14:textId="77777777">
            <w:pPr>
              <w:pStyle w:val="Tab1LastColGras"/>
              <w:rPr>
                <w:lang w:val="fr-FR"/>
              </w:rPr>
            </w:pPr>
            <w:r>
              <w:rPr>
                <w:lang w:val="fr-FR"/>
              </w:rPr>
              <w:t>0,42</w:t>
            </w:r>
          </w:p>
        </w:tc>
      </w:tr>
      <w:tr w14:paraId="4BF4A4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B1642E" w14:textId="77777777">
            <w:pPr>
              <w:pStyle w:val="Tab3FirstColNonGras"/>
              <w:rPr>
                <w:lang w:val="fr-FR"/>
              </w:rPr>
            </w:pPr>
            <w:r>
              <w:rPr>
                <w:lang w:val="fr-FR"/>
              </w:rPr>
              <w:t>AIR LIQUIDE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5D13C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CB7AD3" w14:textId="77777777">
            <w:pPr>
              <w:pStyle w:val="Tab3MiddleColNonGras"/>
              <w:rPr>
                <w:lang w:val="fr-FR"/>
              </w:rPr>
            </w:pPr>
            <w:r>
              <w:rPr>
                <w:lang w:val="fr-FR"/>
              </w:rPr>
              <w:t>8 620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33D4D4" w14:textId="77777777">
            <w:pPr>
              <w:pStyle w:val="Tab3MiddleColNonGras"/>
              <w:rPr>
                <w:lang w:val="fr-FR"/>
              </w:rPr>
            </w:pPr>
            <w:r>
              <w:rPr>
                <w:lang w:val="fr-FR"/>
              </w:rPr>
              <w:t>1 524 533,20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78C398" w14:textId="77777777">
            <w:pPr>
              <w:pStyle w:val="Tab3LastColNonGras"/>
              <w:rPr>
                <w:lang w:val="fr-FR"/>
              </w:rPr>
            </w:pPr>
            <w:r>
              <w:rPr>
                <w:lang w:val="fr-FR"/>
              </w:rPr>
              <w:t>0,19</w:t>
            </w:r>
          </w:p>
        </w:tc>
      </w:tr>
      <w:tr w14:paraId="60BF90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035FDC1F" w14:textId="77777777">
            <w:pPr>
              <w:pStyle w:val="Tab3FirstColNonGras"/>
              <w:rPr>
                <w:lang w:val="en-US"/>
              </w:rPr>
            </w:pPr>
            <w:r w:rsidRPr="00150D1F">
              <w:rPr>
                <w:lang w:val="en-US"/>
              </w:rPr>
              <w:t>CHINA YANGTZE POWER CO LTD-A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8C4A5C" w14:textId="77777777">
            <w:pPr>
              <w:pStyle w:val="Tab1MiddleColNonGrasCentre"/>
              <w:rPr>
                <w:lang w:val="fr-FR"/>
              </w:rPr>
            </w:pPr>
            <w:r>
              <w:rPr>
                <w:lang w:val="fr-FR"/>
              </w:rPr>
              <w:t>CNY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40D6EA3" w14:textId="77777777">
            <w:pPr>
              <w:pStyle w:val="Tab3MiddleColNonGras"/>
              <w:rPr>
                <w:lang w:val="fr-FR"/>
              </w:rPr>
            </w:pPr>
            <w:r>
              <w:rPr>
                <w:lang w:val="fr-FR"/>
              </w:rPr>
              <w:t>139 600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5A1411" w14:textId="77777777">
            <w:pPr>
              <w:pStyle w:val="Tab3MiddleColNonGras"/>
              <w:rPr>
                <w:lang w:val="fr-FR"/>
              </w:rPr>
            </w:pPr>
            <w:r>
              <w:rPr>
                <w:lang w:val="fr-FR"/>
              </w:rPr>
              <w:t>454 810,11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C0BA80" w14:textId="77777777">
            <w:pPr>
              <w:pStyle w:val="Tab3LastColNonGras"/>
              <w:rPr>
                <w:lang w:val="fr-FR"/>
              </w:rPr>
            </w:pPr>
            <w:r>
              <w:rPr>
                <w:lang w:val="fr-FR"/>
              </w:rPr>
              <w:t>0,05</w:t>
            </w:r>
          </w:p>
        </w:tc>
      </w:tr>
      <w:tr w14:paraId="49ADF6E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1DFDF6" w14:textId="77777777">
            <w:pPr>
              <w:pStyle w:val="Tab3FirstColNonGras"/>
              <w:rPr>
                <w:lang w:val="fr-FR"/>
              </w:rPr>
            </w:pPr>
            <w:r>
              <w:rPr>
                <w:lang w:val="fr-FR"/>
              </w:rPr>
              <w:t>CONSTELLATION ENERGY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9A49A4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BFCD25" w14:textId="77777777">
            <w:pPr>
              <w:pStyle w:val="Tab3MiddleColNonGras"/>
              <w:rPr>
                <w:lang w:val="fr-FR"/>
              </w:rPr>
            </w:pPr>
            <w:r>
              <w:rPr>
                <w:lang w:val="fr-FR"/>
              </w:rPr>
              <w:t>774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2DCA1F" w14:textId="77777777">
            <w:pPr>
              <w:pStyle w:val="Tab3MiddleColNonGras"/>
              <w:rPr>
                <w:lang w:val="fr-FR"/>
              </w:rPr>
            </w:pPr>
            <w:r>
              <w:rPr>
                <w:lang w:val="fr-FR"/>
              </w:rPr>
              <w:t>216 766,11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B0049E" w14:textId="77777777">
            <w:pPr>
              <w:pStyle w:val="Tab3LastColNonGras"/>
              <w:rPr>
                <w:lang w:val="fr-FR"/>
              </w:rPr>
            </w:pPr>
            <w:r>
              <w:rPr>
                <w:lang w:val="fr-FR"/>
              </w:rPr>
              <w:t>0,03</w:t>
            </w:r>
          </w:p>
        </w:tc>
      </w:tr>
      <w:tr w14:paraId="79EF98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E56C56" w14:textId="77777777">
            <w:pPr>
              <w:pStyle w:val="Tab3FirstColNonGras"/>
              <w:rPr>
                <w:lang w:val="fr-FR"/>
              </w:rPr>
            </w:pPr>
            <w:r>
              <w:rPr>
                <w:lang w:val="fr-FR"/>
              </w:rPr>
              <w:t>EDP RENOVAVEIS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979DB1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2D7A007" w14:textId="77777777">
            <w:pPr>
              <w:pStyle w:val="Tab3MiddleColNonGras"/>
              <w:rPr>
                <w:lang w:val="fr-FR"/>
              </w:rPr>
            </w:pPr>
            <w:r>
              <w:rPr>
                <w:lang w:val="fr-FR"/>
              </w:rPr>
              <w:t>35 424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232B1A" w14:textId="77777777">
            <w:pPr>
              <w:pStyle w:val="Tab3MiddleColNonGras"/>
              <w:rPr>
                <w:lang w:val="fr-FR"/>
              </w:rPr>
            </w:pPr>
            <w:r>
              <w:rPr>
                <w:lang w:val="fr-FR"/>
              </w:rPr>
              <w:t>396 748,80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1392FE8" w14:textId="77777777">
            <w:pPr>
              <w:pStyle w:val="Tab3LastColNonGras"/>
              <w:rPr>
                <w:lang w:val="fr-FR"/>
              </w:rPr>
            </w:pPr>
            <w:r>
              <w:rPr>
                <w:lang w:val="fr-FR"/>
              </w:rPr>
              <w:t>0,05</w:t>
            </w:r>
          </w:p>
        </w:tc>
      </w:tr>
      <w:tr w14:paraId="7EE450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7B06EDE" w14:textId="77777777">
            <w:pPr>
              <w:pStyle w:val="Tab3FirstColNonGras"/>
              <w:rPr>
                <w:lang w:val="fr-FR"/>
              </w:rPr>
            </w:pPr>
            <w:r>
              <w:rPr>
                <w:lang w:val="fr-FR"/>
              </w:rPr>
              <w:t>ORMAT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69A2DA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D6A5B5" w14:textId="77777777">
            <w:pPr>
              <w:pStyle w:val="Tab3MiddleColNonGras"/>
              <w:rPr>
                <w:lang w:val="fr-FR"/>
              </w:rPr>
            </w:pPr>
            <w:r>
              <w:rPr>
                <w:lang w:val="fr-FR"/>
              </w:rPr>
              <w:t>10 282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C9FC726" w14:textId="77777777">
            <w:pPr>
              <w:pStyle w:val="Tab3MiddleColNonGras"/>
              <w:rPr>
                <w:lang w:val="fr-FR"/>
              </w:rPr>
            </w:pPr>
            <w:r>
              <w:rPr>
                <w:lang w:val="fr-FR"/>
              </w:rPr>
              <w:t>842 248,94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A7F811" w14:textId="77777777">
            <w:pPr>
              <w:pStyle w:val="Tab3LastColNonGras"/>
              <w:rPr>
                <w:lang w:val="fr-FR"/>
              </w:rPr>
            </w:pPr>
            <w:r>
              <w:rPr>
                <w:lang w:val="fr-FR"/>
              </w:rPr>
              <w:t>0,10</w:t>
            </w:r>
          </w:p>
        </w:tc>
      </w:tr>
      <w:tr w14:paraId="2AD897A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7DE4089" w14:textId="77777777">
            <w:pPr>
              <w:pStyle w:val="Tab1FirstColGras"/>
              <w:rPr>
                <w:lang w:val="fr-FR"/>
              </w:rPr>
            </w:pPr>
            <w:r>
              <w:rPr>
                <w:lang w:val="fr-FR"/>
              </w:rPr>
              <w:t>Produits alimentaires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45E792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75A752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44E3F66" w14:textId="77777777">
            <w:pPr>
              <w:pStyle w:val="Tab1MiddleColGras"/>
              <w:rPr>
                <w:lang w:val="fr-FR"/>
              </w:rPr>
            </w:pPr>
            <w:r>
              <w:rPr>
                <w:lang w:val="fr-FR"/>
              </w:rPr>
              <w:t>5 255 101,91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E3163B" w14:textId="77777777">
            <w:pPr>
              <w:pStyle w:val="Tab1LastColGras"/>
              <w:rPr>
                <w:lang w:val="fr-FR"/>
              </w:rPr>
            </w:pPr>
            <w:r>
              <w:rPr>
                <w:lang w:val="fr-FR"/>
              </w:rPr>
              <w:t>0,64</w:t>
            </w:r>
          </w:p>
        </w:tc>
      </w:tr>
      <w:tr w14:paraId="4E3A956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3F6AD7" w14:textId="77777777">
            <w:pPr>
              <w:pStyle w:val="Tab3FirstColNonGras"/>
              <w:rPr>
                <w:lang w:val="fr-FR"/>
              </w:rPr>
            </w:pPr>
            <w:r>
              <w:rPr>
                <w:lang w:val="fr-FR"/>
              </w:rPr>
              <w:t>DANONE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F28D4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22A819" w14:textId="77777777">
            <w:pPr>
              <w:pStyle w:val="Tab3MiddleColNonGras"/>
              <w:rPr>
                <w:lang w:val="fr-FR"/>
              </w:rPr>
            </w:pPr>
            <w:r>
              <w:rPr>
                <w:lang w:val="fr-FR"/>
              </w:rPr>
              <w:t>16 539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978F9D" w14:textId="77777777">
            <w:pPr>
              <w:pStyle w:val="Tab3MiddleColNonGras"/>
              <w:rPr>
                <w:lang w:val="fr-FR"/>
              </w:rPr>
            </w:pPr>
            <w:r>
              <w:rPr>
                <w:lang w:val="fr-FR"/>
              </w:rPr>
              <w:t>1 226 532,24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6D4D47" w14:textId="77777777">
            <w:pPr>
              <w:pStyle w:val="Tab3LastColNonGras"/>
              <w:rPr>
                <w:lang w:val="fr-FR"/>
              </w:rPr>
            </w:pPr>
            <w:r>
              <w:rPr>
                <w:lang w:val="fr-FR"/>
              </w:rPr>
              <w:t>0,15</w:t>
            </w:r>
          </w:p>
        </w:tc>
      </w:tr>
      <w:tr w14:paraId="353343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836185" w14:textId="77777777">
            <w:pPr>
              <w:pStyle w:val="Tab3FirstColNonGras"/>
              <w:rPr>
                <w:lang w:val="fr-FR"/>
              </w:rPr>
            </w:pPr>
            <w:r>
              <w:rPr>
                <w:lang w:val="fr-FR"/>
              </w:rPr>
              <w:t>DARLING INGREDIENTS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410CE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97B3E3" w14:textId="77777777">
            <w:pPr>
              <w:pStyle w:val="Tab3MiddleColNonGras"/>
              <w:rPr>
                <w:lang w:val="fr-FR"/>
              </w:rPr>
            </w:pPr>
            <w:r>
              <w:rPr>
                <w:lang w:val="fr-FR"/>
              </w:rPr>
              <w:t>9 908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DCBC06" w14:textId="77777777">
            <w:pPr>
              <w:pStyle w:val="Tab3MiddleColNonGras"/>
              <w:rPr>
                <w:lang w:val="fr-FR"/>
              </w:rPr>
            </w:pPr>
            <w:r>
              <w:rPr>
                <w:lang w:val="fr-FR"/>
              </w:rPr>
              <w:t>260 306,35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25DA44" w14:textId="77777777">
            <w:pPr>
              <w:pStyle w:val="Tab3LastColNonGras"/>
              <w:rPr>
                <w:lang w:val="fr-FR"/>
              </w:rPr>
            </w:pPr>
            <w:r>
              <w:rPr>
                <w:lang w:val="fr-FR"/>
              </w:rPr>
              <w:t>0,03</w:t>
            </w:r>
          </w:p>
        </w:tc>
      </w:tr>
      <w:tr w14:paraId="77A1EF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AC0667" w14:textId="77777777">
            <w:pPr>
              <w:pStyle w:val="Tab3FirstColNonGras"/>
              <w:rPr>
                <w:lang w:val="fr-FR"/>
              </w:rPr>
            </w:pPr>
            <w:r>
              <w:rPr>
                <w:lang w:val="fr-FR"/>
              </w:rPr>
              <w:t>GENERAL MILLS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7E591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E2B84C3" w14:textId="77777777">
            <w:pPr>
              <w:pStyle w:val="Tab3MiddleColNonGras"/>
              <w:rPr>
                <w:lang w:val="fr-FR"/>
              </w:rPr>
            </w:pPr>
            <w:r>
              <w:rPr>
                <w:lang w:val="fr-FR"/>
              </w:rPr>
              <w:t>6 846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9137C1" w14:textId="77777777">
            <w:pPr>
              <w:pStyle w:val="Tab3MiddleColNonGras"/>
              <w:rPr>
                <w:lang w:val="fr-FR"/>
              </w:rPr>
            </w:pPr>
            <w:r>
              <w:rPr>
                <w:lang w:val="fr-FR"/>
              </w:rPr>
              <w:t>293 766,23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C14DE52" w14:textId="77777777">
            <w:pPr>
              <w:pStyle w:val="Tab3LastColNonGras"/>
              <w:rPr>
                <w:lang w:val="fr-FR"/>
              </w:rPr>
            </w:pPr>
            <w:r>
              <w:rPr>
                <w:lang w:val="fr-FR"/>
              </w:rPr>
              <w:t>0,04</w:t>
            </w:r>
          </w:p>
        </w:tc>
      </w:tr>
      <w:tr w14:paraId="349D74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7255BF" w14:textId="77777777">
            <w:pPr>
              <w:pStyle w:val="Tab3FirstColNonGras"/>
              <w:rPr>
                <w:lang w:val="fr-FR"/>
              </w:rPr>
            </w:pPr>
            <w:r>
              <w:rPr>
                <w:lang w:val="fr-FR"/>
              </w:rPr>
              <w:t>KELLANOVA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502FA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417E33" w14:textId="77777777">
            <w:pPr>
              <w:pStyle w:val="Tab3MiddleColNonGras"/>
              <w:rPr>
                <w:lang w:val="fr-FR"/>
              </w:rPr>
            </w:pPr>
            <w:r>
              <w:rPr>
                <w:lang w:val="fr-FR"/>
              </w:rPr>
              <w:t>3 264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5934485" w14:textId="77777777">
            <w:pPr>
              <w:pStyle w:val="Tab3MiddleColNonGras"/>
              <w:rPr>
                <w:lang w:val="fr-FR"/>
              </w:rPr>
            </w:pPr>
            <w:r>
              <w:rPr>
                <w:lang w:val="fr-FR"/>
              </w:rPr>
              <w:t>227 841,09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B85B90" w14:textId="77777777">
            <w:pPr>
              <w:pStyle w:val="Tab3LastColNonGras"/>
              <w:rPr>
                <w:lang w:val="fr-FR"/>
              </w:rPr>
            </w:pPr>
            <w:r>
              <w:rPr>
                <w:lang w:val="fr-FR"/>
              </w:rPr>
              <w:t>0,03</w:t>
            </w:r>
          </w:p>
        </w:tc>
      </w:tr>
      <w:tr w14:paraId="18BFDF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789A1D8" w14:textId="77777777">
            <w:pPr>
              <w:pStyle w:val="Tab3FirstColNonGras"/>
              <w:rPr>
                <w:lang w:val="fr-FR"/>
              </w:rPr>
            </w:pPr>
            <w:r>
              <w:rPr>
                <w:lang w:val="fr-FR"/>
              </w:rPr>
              <w:t>KERRY GROUP PLC-A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612A02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397CDD7" w14:textId="77777777">
            <w:pPr>
              <w:pStyle w:val="Tab3MiddleColNonGras"/>
              <w:rPr>
                <w:lang w:val="fr-FR"/>
              </w:rPr>
            </w:pPr>
            <w:r>
              <w:rPr>
                <w:lang w:val="fr-FR"/>
              </w:rPr>
              <w:t>12 913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C095BC" w14:textId="77777777">
            <w:pPr>
              <w:pStyle w:val="Tab3MiddleColNonGras"/>
              <w:rPr>
                <w:lang w:val="fr-FR"/>
              </w:rPr>
            </w:pPr>
            <w:r>
              <w:rPr>
                <w:lang w:val="fr-FR"/>
              </w:rPr>
              <w:t>991 072,75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3D24F6" w14:textId="77777777">
            <w:pPr>
              <w:pStyle w:val="Tab3LastColNonGras"/>
              <w:rPr>
                <w:lang w:val="fr-FR"/>
              </w:rPr>
            </w:pPr>
            <w:r>
              <w:rPr>
                <w:lang w:val="fr-FR"/>
              </w:rPr>
              <w:t>0,12</w:t>
            </w:r>
          </w:p>
        </w:tc>
      </w:tr>
      <w:tr w14:paraId="1DC199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E01F87" w14:textId="77777777">
            <w:pPr>
              <w:pStyle w:val="Tab3FirstColNonGras"/>
              <w:rPr>
                <w:lang w:val="fr-FR"/>
              </w:rPr>
            </w:pPr>
            <w:r>
              <w:rPr>
                <w:lang w:val="fr-FR"/>
              </w:rPr>
              <w:t>MONDELEZ INTERNATIONAL INC-A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26416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A7F193" w14:textId="77777777">
            <w:pPr>
              <w:pStyle w:val="Tab3MiddleColNonGras"/>
              <w:rPr>
                <w:lang w:val="fr-FR"/>
              </w:rPr>
            </w:pPr>
            <w:r>
              <w:rPr>
                <w:lang w:val="fr-FR"/>
              </w:rPr>
              <w:t>19 457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EB501E" w14:textId="77777777">
            <w:pPr>
              <w:pStyle w:val="Tab3MiddleColNonGras"/>
              <w:rPr>
                <w:lang w:val="fr-FR"/>
              </w:rPr>
            </w:pPr>
            <w:r>
              <w:rPr>
                <w:lang w:val="fr-FR"/>
              </w:rPr>
              <w:t>1 034 450,03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D6D862F" w14:textId="77777777">
            <w:pPr>
              <w:pStyle w:val="Tab3LastColNonGras"/>
              <w:rPr>
                <w:lang w:val="fr-FR"/>
              </w:rPr>
            </w:pPr>
            <w:r>
              <w:rPr>
                <w:lang w:val="fr-FR"/>
              </w:rPr>
              <w:t>0,13</w:t>
            </w:r>
          </w:p>
        </w:tc>
      </w:tr>
      <w:tr w14:paraId="3E32D1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2AE160" w14:textId="77777777">
            <w:pPr>
              <w:pStyle w:val="Tab3FirstColNonGras"/>
              <w:rPr>
                <w:lang w:val="fr-FR"/>
              </w:rPr>
            </w:pPr>
            <w:r>
              <w:rPr>
                <w:lang w:val="fr-FR"/>
              </w:rPr>
              <w:t>MOWI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14EEDA"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1BE5E8" w14:textId="77777777">
            <w:pPr>
              <w:pStyle w:val="Tab3MiddleColNonGras"/>
              <w:rPr>
                <w:lang w:val="fr-FR"/>
              </w:rPr>
            </w:pPr>
            <w:r>
              <w:rPr>
                <w:lang w:val="fr-FR"/>
              </w:rPr>
              <w:t>18 826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4FBE69" w14:textId="77777777">
            <w:pPr>
              <w:pStyle w:val="Tab3MiddleColNonGras"/>
              <w:rPr>
                <w:lang w:val="fr-FR"/>
              </w:rPr>
            </w:pPr>
            <w:r>
              <w:rPr>
                <w:lang w:val="fr-FR"/>
              </w:rPr>
              <w:t>338 498,35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48A6C6" w14:textId="77777777">
            <w:pPr>
              <w:pStyle w:val="Tab3LastColNonGras"/>
              <w:rPr>
                <w:lang w:val="fr-FR"/>
              </w:rPr>
            </w:pPr>
            <w:r>
              <w:rPr>
                <w:lang w:val="fr-FR"/>
              </w:rPr>
              <w:t>0,04</w:t>
            </w:r>
          </w:p>
        </w:tc>
      </w:tr>
      <w:tr w14:paraId="1AD902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E9FA1FD" w14:textId="77777777">
            <w:pPr>
              <w:pStyle w:val="Tab3FirstColNonGras"/>
              <w:rPr>
                <w:lang w:val="fr-FR"/>
              </w:rPr>
            </w:pPr>
            <w:r>
              <w:rPr>
                <w:lang w:val="fr-FR"/>
              </w:rPr>
              <w:t>SALMAR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1644B9"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573092" w14:textId="77777777">
            <w:pPr>
              <w:pStyle w:val="Tab3MiddleColNonGras"/>
              <w:rPr>
                <w:lang w:val="fr-FR"/>
              </w:rPr>
            </w:pPr>
            <w:r>
              <w:rPr>
                <w:lang w:val="fr-FR"/>
              </w:rPr>
              <w:t>7 616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EF0FD4" w14:textId="77777777">
            <w:pPr>
              <w:pStyle w:val="Tab3MiddleColNonGras"/>
              <w:rPr>
                <w:lang w:val="fr-FR"/>
              </w:rPr>
            </w:pPr>
            <w:r>
              <w:rPr>
                <w:lang w:val="fr-FR"/>
              </w:rPr>
              <w:t>346 243,83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3F1A1A" w14:textId="77777777">
            <w:pPr>
              <w:pStyle w:val="Tab3LastColNonGras"/>
              <w:rPr>
                <w:lang w:val="fr-FR"/>
              </w:rPr>
            </w:pPr>
            <w:r>
              <w:rPr>
                <w:lang w:val="fr-FR"/>
              </w:rPr>
              <w:t>0,04</w:t>
            </w:r>
          </w:p>
        </w:tc>
      </w:tr>
      <w:tr w14:paraId="24F326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231A0AB" w14:textId="77777777">
            <w:pPr>
              <w:pStyle w:val="Tab3FirstColNonGras"/>
              <w:rPr>
                <w:lang w:val="fr-FR"/>
              </w:rPr>
            </w:pPr>
            <w:r>
              <w:rPr>
                <w:lang w:val="fr-FR"/>
              </w:rPr>
              <w:t>UNILEVER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ED8D1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49DA48" w14:textId="77777777">
            <w:pPr>
              <w:pStyle w:val="Tab3MiddleColNonGras"/>
              <w:rPr>
                <w:lang w:val="fr-FR"/>
              </w:rPr>
            </w:pPr>
            <w:r>
              <w:rPr>
                <w:lang w:val="fr-FR"/>
              </w:rPr>
              <w:t>10 609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447E7D4" w14:textId="77777777">
            <w:pPr>
              <w:pStyle w:val="Tab3MiddleColNonGras"/>
              <w:rPr>
                <w:lang w:val="fr-FR"/>
              </w:rPr>
            </w:pPr>
            <w:r>
              <w:rPr>
                <w:lang w:val="fr-FR"/>
              </w:rPr>
              <w:t>536 391,04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5958A9B" w14:textId="77777777">
            <w:pPr>
              <w:pStyle w:val="Tab3LastColNonGras"/>
              <w:rPr>
                <w:lang w:val="fr-FR"/>
              </w:rPr>
            </w:pPr>
            <w:r>
              <w:rPr>
                <w:lang w:val="fr-FR"/>
              </w:rPr>
              <w:t>0,06</w:t>
            </w:r>
          </w:p>
        </w:tc>
      </w:tr>
    </w:tbl>
    <w:p w:rsidR="00BB4C9A" w14:paraId="1F299BBB" w14:textId="77777777">
      <w:pPr>
        <w:sectPr>
          <w:headerReference w:type="default" r:id="rId47"/>
          <w:footerReference w:type="default" r:id="rId48"/>
          <w:pgSz w:w="11900" w:h="16840"/>
          <w:pgMar w:top="2154" w:right="1134" w:bottom="1134" w:left="1134" w:header="400" w:footer="400" w:gutter="0"/>
          <w:cols w:space="720"/>
        </w:sectPr>
      </w:pPr>
    </w:p>
    <w:p w:rsidR="00BB4C9A" w14:paraId="1A4826E8" w14:textId="77777777">
      <w:pPr>
        <w:spacing w:line="30" w:lineRule="exact"/>
        <w:rPr>
          <w:sz w:val="3"/>
        </w:rPr>
      </w:pPr>
    </w:p>
    <w:p w:rsidR="00BB4C9A" w14:paraId="5D09612E" w14:textId="77777777">
      <w:pPr>
        <w:pStyle w:val="TechnicalBookmark"/>
        <w:rPr>
          <w:lang w:val="fr-FR"/>
        </w:rPr>
      </w:pPr>
      <w:r>
        <w:rPr>
          <w:lang w:val="fr-FR"/>
        </w:rPr>
        <w:fldChar w:fldCharType="begin"/>
      </w:r>
      <w:r>
        <w:rPr>
          <w:lang w:val="fr-FR"/>
        </w:rPr>
        <w:instrText xml:space="preserve"> SET 0A062BE99F51799FEABE6BB36C0AF531 "" </w:instrText>
      </w:r>
      <w:r>
        <w:rPr>
          <w:lang w:val="fr-FR"/>
        </w:rPr>
        <w:fldChar w:fldCharType="separate"/>
      </w:r>
      <w:bookmarkStart w:id="73" w:name="0A062BE99F51799FEABE6BB36C0AF531"/>
      <w:bookmarkEnd w:id="73"/>
      <w:r>
        <w:rPr>
          <w:lang w:val="fr-FR"/>
        </w:rPr>
        <w:fldChar w:fldCharType="end"/>
      </w:r>
    </w:p>
    <w:p w:rsidR="00BB4C9A" w14:paraId="4BE205D1" w14:textId="77777777">
      <w:pPr>
        <w:pStyle w:val="H2"/>
        <w:rPr>
          <w:lang w:val="fr-FR"/>
        </w:rPr>
      </w:pPr>
      <w:r>
        <w:rPr>
          <w:lang w:val="fr-FR"/>
        </w:rPr>
        <w:t xml:space="preserve">Inventaire des éléments de bilan </w:t>
      </w:r>
    </w:p>
    <w:p w:rsidR="00BB4C9A" w14:paraId="3905F02D" w14:textId="77777777">
      <w:pPr>
        <w:pStyle w:val="NoRefToc"/>
        <w:rPr>
          <w:lang w:val="fr-FR"/>
        </w:rPr>
      </w:pPr>
      <w:r>
        <w:rPr>
          <w:lang w:val="fr-FR"/>
        </w:rPr>
        <w:t>Inventaire des éléments de bilan</w:t>
      </w:r>
    </w:p>
    <w:p w:rsidR="00BB4C9A" w14:paraId="33DBD29A" w14:textId="77777777">
      <w:pPr>
        <w:pStyle w:val="TechnicalBookmark"/>
        <w:rPr>
          <w:lang w:val="fr-FR"/>
        </w:rPr>
      </w:pPr>
      <w:r>
        <w:rPr>
          <w:lang w:val="fr-FR"/>
        </w:rPr>
        <w:fldChar w:fldCharType="begin"/>
      </w:r>
      <w:r>
        <w:rPr>
          <w:lang w:val="fr-FR"/>
        </w:rPr>
        <w:instrText xml:space="preserve"> SET 2DF0BD0024633AF5784062261CD44B21 "" </w:instrText>
      </w:r>
      <w:r>
        <w:rPr>
          <w:lang w:val="fr-FR"/>
        </w:rPr>
        <w:fldChar w:fldCharType="separate"/>
      </w:r>
      <w:bookmarkStart w:id="74" w:name="2DF0BD0024633AF5784062261CD44B21"/>
      <w:bookmarkEnd w:id="74"/>
      <w:r>
        <w:rPr>
          <w:lang w:val="fr-FR"/>
        </w:rPr>
        <w:fldChar w:fldCharType="end"/>
      </w:r>
    </w:p>
    <w:p w:rsidR="00BB4C9A" w14:paraId="132B3923"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E19DD2E"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C3BA95C"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7DD30B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BA2FE41" w14:textId="77777777">
            <w:pPr>
              <w:pStyle w:val="EnteteTabMiddleColBordure"/>
              <w:spacing w:line="184" w:lineRule="exact"/>
              <w:rPr>
                <w:lang w:val="fr-FR"/>
              </w:rPr>
            </w:pPr>
            <w:r>
              <w:rPr>
                <w:lang w:val="fr-FR"/>
              </w:rPr>
              <w:t>Quantité ou</w:t>
            </w:r>
          </w:p>
          <w:p w:rsidR="00BB4C9A" w14:paraId="5700BD4F"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26B544B"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7A8D9DDB" w14:textId="77777777">
            <w:pPr>
              <w:pStyle w:val="EnteteTabLastColBordure"/>
              <w:spacing w:line="184" w:lineRule="exact"/>
              <w:rPr>
                <w:lang w:val="fr-FR"/>
              </w:rPr>
            </w:pPr>
            <w:r>
              <w:rPr>
                <w:lang w:val="fr-FR"/>
              </w:rPr>
              <w:t>% Actif</w:t>
            </w:r>
          </w:p>
          <w:p w:rsidR="00BB4C9A" w14:paraId="25EDC7E2" w14:textId="77777777">
            <w:pPr>
              <w:pStyle w:val="EnteteTabLastColBordure"/>
              <w:spacing w:line="184" w:lineRule="exact"/>
              <w:rPr>
                <w:lang w:val="fr-FR"/>
              </w:rPr>
            </w:pPr>
            <w:r>
              <w:rPr>
                <w:lang w:val="fr-FR"/>
              </w:rPr>
              <w:t>Net</w:t>
            </w:r>
          </w:p>
        </w:tc>
      </w:tr>
      <w:tr w14:paraId="111BD3F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146EA67" w14:textId="77777777">
            <w:pPr>
              <w:pStyle w:val="Tab1FirstColGras"/>
              <w:rPr>
                <w:lang w:val="fr-FR"/>
              </w:rPr>
            </w:pPr>
            <w:r>
              <w:rPr>
                <w:lang w:val="fr-FR"/>
              </w:rPr>
              <w:t>Produits chimiques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89B503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960AC1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CB7AA7B" w14:textId="77777777">
            <w:pPr>
              <w:pStyle w:val="Tab1MiddleColGras"/>
              <w:rPr>
                <w:lang w:val="fr-FR"/>
              </w:rPr>
            </w:pPr>
            <w:r>
              <w:rPr>
                <w:lang w:val="fr-FR"/>
              </w:rPr>
              <w:t>6 216 366,96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D13F145" w14:textId="77777777">
            <w:pPr>
              <w:pStyle w:val="Tab1LastColGras"/>
              <w:rPr>
                <w:lang w:val="fr-FR"/>
              </w:rPr>
            </w:pPr>
            <w:r>
              <w:rPr>
                <w:lang w:val="fr-FR"/>
              </w:rPr>
              <w:t>0,75</w:t>
            </w:r>
          </w:p>
        </w:tc>
      </w:tr>
      <w:tr w14:paraId="487E11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9E58EE" w14:textId="77777777">
            <w:pPr>
              <w:pStyle w:val="Tab3FirstColNonGras"/>
              <w:rPr>
                <w:lang w:val="fr-FR"/>
              </w:rPr>
            </w:pPr>
            <w:r>
              <w:rPr>
                <w:lang w:val="fr-FR"/>
              </w:rPr>
              <w:t>AKZO NOBEL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CC68BE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F14CD3" w14:textId="77777777">
            <w:pPr>
              <w:pStyle w:val="Tab3MiddleColNonGras"/>
              <w:rPr>
                <w:lang w:val="fr-FR"/>
              </w:rPr>
            </w:pPr>
            <w:r>
              <w:rPr>
                <w:lang w:val="fr-FR"/>
              </w:rPr>
              <w:t>3 490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F1CE775" w14:textId="77777777">
            <w:pPr>
              <w:pStyle w:val="Tab3MiddleColNonGras"/>
              <w:rPr>
                <w:lang w:val="fr-FR"/>
              </w:rPr>
            </w:pPr>
            <w:r>
              <w:rPr>
                <w:lang w:val="fr-FR"/>
              </w:rPr>
              <w:t>211 494,00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E8652C" w14:textId="77777777">
            <w:pPr>
              <w:pStyle w:val="Tab3LastColNonGras"/>
              <w:rPr>
                <w:lang w:val="fr-FR"/>
              </w:rPr>
            </w:pPr>
            <w:r>
              <w:rPr>
                <w:lang w:val="fr-FR"/>
              </w:rPr>
              <w:t>0,03</w:t>
            </w:r>
          </w:p>
        </w:tc>
      </w:tr>
      <w:tr w14:paraId="569BE5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72C833" w14:textId="77777777">
            <w:pPr>
              <w:pStyle w:val="Tab3FirstColNonGras"/>
              <w:rPr>
                <w:lang w:val="fr-FR"/>
              </w:rPr>
            </w:pPr>
            <w:r>
              <w:rPr>
                <w:lang w:val="fr-FR"/>
              </w:rPr>
              <w:t>BASF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771EC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9E562E1" w14:textId="77777777">
            <w:pPr>
              <w:pStyle w:val="Tab3MiddleColNonGras"/>
              <w:rPr>
                <w:lang w:val="fr-FR"/>
              </w:rPr>
            </w:pPr>
            <w:r>
              <w:rPr>
                <w:lang w:val="fr-FR"/>
              </w:rPr>
              <w:t>7 525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0F4BCC" w14:textId="77777777">
            <w:pPr>
              <w:pStyle w:val="Tab3MiddleColNonGras"/>
              <w:rPr>
                <w:lang w:val="fr-FR"/>
              </w:rPr>
            </w:pPr>
            <w:r>
              <w:rPr>
                <w:lang w:val="fr-FR"/>
              </w:rPr>
              <w:t>318 984,75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DBA6D5" w14:textId="77777777">
            <w:pPr>
              <w:pStyle w:val="Tab3LastColNonGras"/>
              <w:rPr>
                <w:lang w:val="fr-FR"/>
              </w:rPr>
            </w:pPr>
            <w:r>
              <w:rPr>
                <w:lang w:val="fr-FR"/>
              </w:rPr>
              <w:t>0,04</w:t>
            </w:r>
          </w:p>
        </w:tc>
      </w:tr>
      <w:tr w14:paraId="62DAE9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5AF6CAE" w14:textId="77777777">
            <w:pPr>
              <w:pStyle w:val="Tab3FirstColNonGras"/>
              <w:rPr>
                <w:lang w:val="fr-FR"/>
              </w:rPr>
            </w:pPr>
            <w:r>
              <w:rPr>
                <w:lang w:val="fr-FR"/>
              </w:rPr>
              <w:t>BRENNTAG AG NAMEN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5E92F3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C45EC9" w14:textId="77777777">
            <w:pPr>
              <w:pStyle w:val="Tab3MiddleColNonGras"/>
              <w:rPr>
                <w:lang w:val="fr-FR"/>
              </w:rPr>
            </w:pPr>
            <w:r>
              <w:rPr>
                <w:lang w:val="fr-FR"/>
              </w:rPr>
              <w:t>4 194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754C1D" w14:textId="77777777">
            <w:pPr>
              <w:pStyle w:val="Tab3MiddleColNonGras"/>
              <w:rPr>
                <w:lang w:val="fr-FR"/>
              </w:rPr>
            </w:pPr>
            <w:r>
              <w:rPr>
                <w:lang w:val="fr-FR"/>
              </w:rPr>
              <w:t>213 474,60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F5E18E" w14:textId="77777777">
            <w:pPr>
              <w:pStyle w:val="Tab3LastColNonGras"/>
              <w:rPr>
                <w:lang w:val="fr-FR"/>
              </w:rPr>
            </w:pPr>
            <w:r>
              <w:rPr>
                <w:lang w:val="fr-FR"/>
              </w:rPr>
              <w:t>0,03</w:t>
            </w:r>
          </w:p>
        </w:tc>
      </w:tr>
      <w:tr w14:paraId="78FC64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33D3A22" w14:textId="77777777">
            <w:pPr>
              <w:pStyle w:val="Tab3FirstColNonGras"/>
              <w:rPr>
                <w:lang w:val="fr-FR"/>
              </w:rPr>
            </w:pPr>
            <w:r>
              <w:rPr>
                <w:lang w:val="fr-FR"/>
              </w:rPr>
              <w:t>CORTEVA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EEBE14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2E19BE" w14:textId="77777777">
            <w:pPr>
              <w:pStyle w:val="Tab3MiddleColNonGras"/>
              <w:rPr>
                <w:lang w:val="fr-FR"/>
              </w:rPr>
            </w:pPr>
            <w:r>
              <w:rPr>
                <w:lang w:val="fr-FR"/>
              </w:rPr>
              <w:t>10 370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59E5A4C" w14:textId="77777777">
            <w:pPr>
              <w:pStyle w:val="Tab3MiddleColNonGras"/>
              <w:rPr>
                <w:lang w:val="fr-FR"/>
              </w:rPr>
            </w:pPr>
            <w:r>
              <w:rPr>
                <w:lang w:val="fr-FR"/>
              </w:rPr>
              <w:t>596 870,72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FB125D" w14:textId="77777777">
            <w:pPr>
              <w:pStyle w:val="Tab3LastColNonGras"/>
              <w:rPr>
                <w:lang w:val="fr-FR"/>
              </w:rPr>
            </w:pPr>
            <w:r>
              <w:rPr>
                <w:lang w:val="fr-FR"/>
              </w:rPr>
              <w:t>0,07</w:t>
            </w:r>
          </w:p>
        </w:tc>
      </w:tr>
      <w:tr w14:paraId="2E87D5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9F1617" w14:textId="77777777">
            <w:pPr>
              <w:pStyle w:val="Tab3FirstColNonGras"/>
              <w:rPr>
                <w:lang w:val="fr-FR"/>
              </w:rPr>
            </w:pPr>
            <w:r>
              <w:rPr>
                <w:lang w:val="fr-FR"/>
              </w:rPr>
              <w:t>ECOLAB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1F293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7D6ABE" w14:textId="77777777">
            <w:pPr>
              <w:pStyle w:val="Tab3MiddleColNonGras"/>
              <w:rPr>
                <w:lang w:val="fr-FR"/>
              </w:rPr>
            </w:pPr>
            <w:r>
              <w:rPr>
                <w:lang w:val="fr-FR"/>
              </w:rPr>
              <w:t>11 017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74B83D" w14:textId="77777777">
            <w:pPr>
              <w:pStyle w:val="Tab3MiddleColNonGras"/>
              <w:rPr>
                <w:lang w:val="fr-FR"/>
              </w:rPr>
            </w:pPr>
            <w:r>
              <w:rPr>
                <w:lang w:val="fr-FR"/>
              </w:rPr>
              <w:t>2 567 757,97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CCE55B" w14:textId="77777777">
            <w:pPr>
              <w:pStyle w:val="Tab3LastColNonGras"/>
              <w:rPr>
                <w:lang w:val="fr-FR"/>
              </w:rPr>
            </w:pPr>
            <w:r>
              <w:rPr>
                <w:lang w:val="fr-FR"/>
              </w:rPr>
              <w:t>0,28</w:t>
            </w:r>
          </w:p>
        </w:tc>
      </w:tr>
      <w:tr w14:paraId="3A01E1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095E89" w14:textId="77777777">
            <w:pPr>
              <w:pStyle w:val="Tab3FirstColNonGras"/>
              <w:rPr>
                <w:lang w:val="fr-FR"/>
              </w:rPr>
            </w:pPr>
            <w:r>
              <w:rPr>
                <w:lang w:val="fr-FR"/>
              </w:rPr>
              <w:t>GIVAUDAN-REG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E7C8309"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BBE53C" w14:textId="77777777">
            <w:pPr>
              <w:pStyle w:val="Tab3MiddleColNonGras"/>
              <w:rPr>
                <w:lang w:val="fr-FR"/>
              </w:rPr>
            </w:pPr>
            <w:r>
              <w:rPr>
                <w:lang w:val="fr-FR"/>
              </w:rPr>
              <w:t>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855F71B" w14:textId="77777777">
            <w:pPr>
              <w:pStyle w:val="Tab3MiddleColNonGras"/>
              <w:rPr>
                <w:lang w:val="fr-FR"/>
              </w:rPr>
            </w:pPr>
            <w:r>
              <w:rPr>
                <w:lang w:val="fr-FR"/>
              </w:rPr>
              <w:t>293 865,33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F58526" w14:textId="77777777">
            <w:pPr>
              <w:pStyle w:val="Tab3LastColNonGras"/>
              <w:rPr>
                <w:lang w:val="fr-FR"/>
              </w:rPr>
            </w:pPr>
            <w:r>
              <w:rPr>
                <w:lang w:val="fr-FR"/>
              </w:rPr>
              <w:t>0,04</w:t>
            </w:r>
          </w:p>
        </w:tc>
      </w:tr>
      <w:tr w14:paraId="3F7CFE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326F55" w14:textId="77777777">
            <w:pPr>
              <w:pStyle w:val="Tab3FirstColNonGras"/>
              <w:rPr>
                <w:lang w:val="fr-FR"/>
              </w:rPr>
            </w:pPr>
            <w:r>
              <w:rPr>
                <w:lang w:val="fr-FR"/>
              </w:rPr>
              <w:t>LINDE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E6146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AA7FE0" w14:textId="77777777">
            <w:pPr>
              <w:pStyle w:val="Tab3MiddleColNonGras"/>
              <w:rPr>
                <w:lang w:val="fr-FR"/>
              </w:rPr>
            </w:pPr>
            <w:r>
              <w:rPr>
                <w:lang w:val="fr-FR"/>
              </w:rPr>
              <w:t>1 153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F88BE4" w14:textId="77777777">
            <w:pPr>
              <w:pStyle w:val="Tab3MiddleColNonGras"/>
              <w:rPr>
                <w:lang w:val="fr-FR"/>
              </w:rPr>
            </w:pPr>
            <w:r>
              <w:rPr>
                <w:lang w:val="fr-FR"/>
              </w:rPr>
              <w:t>466 106,38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41B89A9" w14:textId="77777777">
            <w:pPr>
              <w:pStyle w:val="Tab3LastColNonGras"/>
              <w:rPr>
                <w:lang w:val="fr-FR"/>
              </w:rPr>
            </w:pPr>
            <w:r>
              <w:rPr>
                <w:lang w:val="fr-FR"/>
              </w:rPr>
              <w:t>0,06</w:t>
            </w:r>
          </w:p>
        </w:tc>
      </w:tr>
      <w:tr w14:paraId="6B39C9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3A4464" w14:textId="77777777">
            <w:pPr>
              <w:pStyle w:val="Tab3FirstColNonGras"/>
              <w:rPr>
                <w:lang w:val="fr-FR"/>
              </w:rPr>
            </w:pPr>
            <w:r>
              <w:rPr>
                <w:lang w:val="fr-FR"/>
              </w:rPr>
              <w:t>NOVONESIS (NOVOZYMES)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5E762A"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E7E7D3" w14:textId="77777777">
            <w:pPr>
              <w:pStyle w:val="Tab3MiddleColNonGras"/>
              <w:rPr>
                <w:lang w:val="fr-FR"/>
              </w:rPr>
            </w:pPr>
            <w:r>
              <w:rPr>
                <w:lang w:val="fr-FR"/>
              </w:rPr>
              <w:t>10 620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B556D3" w14:textId="77777777">
            <w:pPr>
              <w:pStyle w:val="Tab3MiddleColNonGras"/>
              <w:rPr>
                <w:lang w:val="fr-FR"/>
              </w:rPr>
            </w:pPr>
            <w:r>
              <w:rPr>
                <w:lang w:val="fr-FR"/>
              </w:rPr>
              <w:t>553 582,20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FD0E04D" w14:textId="77777777">
            <w:pPr>
              <w:pStyle w:val="Tab3LastColNonGras"/>
              <w:rPr>
                <w:lang w:val="fr-FR"/>
              </w:rPr>
            </w:pPr>
            <w:r>
              <w:rPr>
                <w:lang w:val="fr-FR"/>
              </w:rPr>
              <w:t>0,07</w:t>
            </w:r>
          </w:p>
        </w:tc>
      </w:tr>
      <w:tr w14:paraId="229FB2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EE8AAB" w14:textId="77777777">
            <w:pPr>
              <w:pStyle w:val="Tab3FirstColNonGras"/>
              <w:rPr>
                <w:lang w:val="fr-FR"/>
              </w:rPr>
            </w:pPr>
            <w:r>
              <w:rPr>
                <w:lang w:val="fr-FR"/>
              </w:rPr>
              <w:t>NUTRIEN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4A771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7C7BDAB" w14:textId="77777777">
            <w:pPr>
              <w:pStyle w:val="Tab3MiddleColNonGras"/>
              <w:rPr>
                <w:lang w:val="fr-FR"/>
              </w:rPr>
            </w:pPr>
            <w:r>
              <w:rPr>
                <w:lang w:val="fr-FR"/>
              </w:rPr>
              <w:t>10 772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C41CD1" w14:textId="77777777">
            <w:pPr>
              <w:pStyle w:val="Tab3MiddleColNonGras"/>
              <w:rPr>
                <w:lang w:val="fr-FR"/>
              </w:rPr>
            </w:pPr>
            <w:r>
              <w:rPr>
                <w:lang w:val="fr-FR"/>
              </w:rPr>
              <w:t>538 501,17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9253A4" w14:textId="77777777">
            <w:pPr>
              <w:pStyle w:val="Tab3LastColNonGras"/>
              <w:rPr>
                <w:lang w:val="fr-FR"/>
              </w:rPr>
            </w:pPr>
            <w:r>
              <w:rPr>
                <w:lang w:val="fr-FR"/>
              </w:rPr>
              <w:t>0,07</w:t>
            </w:r>
          </w:p>
        </w:tc>
      </w:tr>
      <w:tr w14:paraId="3EA8B5D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3A269C7" w14:textId="77777777">
            <w:pPr>
              <w:pStyle w:val="Tab3FirstColNonGras"/>
              <w:rPr>
                <w:lang w:val="fr-FR"/>
              </w:rPr>
            </w:pPr>
            <w:r>
              <w:rPr>
                <w:lang w:val="fr-FR"/>
              </w:rPr>
              <w:t>SIKA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C0D746"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0F8C6B" w14:textId="77777777">
            <w:pPr>
              <w:pStyle w:val="Tab3MiddleColNonGras"/>
              <w:rPr>
                <w:lang w:val="fr-FR"/>
              </w:rPr>
            </w:pPr>
            <w:r>
              <w:rPr>
                <w:lang w:val="fr-FR"/>
              </w:rPr>
              <w:t>1 282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8AC59A" w14:textId="77777777">
            <w:pPr>
              <w:pStyle w:val="Tab3MiddleColNonGras"/>
              <w:rPr>
                <w:lang w:val="fr-FR"/>
              </w:rPr>
            </w:pPr>
            <w:r>
              <w:rPr>
                <w:lang w:val="fr-FR"/>
              </w:rPr>
              <w:t>242 864,84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ACB91E5" w14:textId="77777777">
            <w:pPr>
              <w:pStyle w:val="Tab3LastColNonGras"/>
              <w:rPr>
                <w:lang w:val="fr-FR"/>
              </w:rPr>
            </w:pPr>
            <w:r>
              <w:rPr>
                <w:lang w:val="fr-FR"/>
              </w:rPr>
              <w:t>0,03</w:t>
            </w:r>
          </w:p>
        </w:tc>
      </w:tr>
      <w:tr w14:paraId="59085A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55B78C" w14:textId="77777777">
            <w:pPr>
              <w:pStyle w:val="Tab3FirstColNonGras"/>
              <w:rPr>
                <w:lang w:val="fr-FR"/>
              </w:rPr>
            </w:pPr>
            <w:r>
              <w:rPr>
                <w:lang w:val="fr-FR"/>
              </w:rPr>
              <w:t>SYMRISE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6F750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E8D74C" w14:textId="77777777">
            <w:pPr>
              <w:pStyle w:val="Tab3MiddleColNonGras"/>
              <w:rPr>
                <w:lang w:val="fr-FR"/>
              </w:rPr>
            </w:pPr>
            <w:r>
              <w:rPr>
                <w:lang w:val="fr-FR"/>
              </w:rPr>
              <w:t>2 875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9844F8" w14:textId="77777777">
            <w:pPr>
              <w:pStyle w:val="Tab3MiddleColNonGras"/>
              <w:rPr>
                <w:lang w:val="fr-FR"/>
              </w:rPr>
            </w:pPr>
            <w:r>
              <w:rPr>
                <w:lang w:val="fr-FR"/>
              </w:rPr>
              <w:t>212 865,00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9AA713" w14:textId="77777777">
            <w:pPr>
              <w:pStyle w:val="Tab3LastColNonGras"/>
              <w:rPr>
                <w:lang w:val="fr-FR"/>
              </w:rPr>
            </w:pPr>
            <w:r>
              <w:rPr>
                <w:lang w:val="fr-FR"/>
              </w:rPr>
              <w:t>0,03</w:t>
            </w:r>
          </w:p>
        </w:tc>
      </w:tr>
      <w:tr w14:paraId="70A9DD3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0885921" w14:textId="77777777">
            <w:pPr>
              <w:pStyle w:val="Tab1FirstColGras"/>
              <w:rPr>
                <w:lang w:val="fr-FR"/>
              </w:rPr>
            </w:pPr>
            <w:r>
              <w:rPr>
                <w:lang w:val="fr-FR"/>
              </w:rPr>
              <w:t>Produits de soins personnels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9D00DA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DA857C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E3CF377" w14:textId="77777777">
            <w:pPr>
              <w:pStyle w:val="Tab1MiddleColGras"/>
              <w:rPr>
                <w:lang w:val="fr-FR"/>
              </w:rPr>
            </w:pPr>
            <w:r>
              <w:rPr>
                <w:lang w:val="fr-FR"/>
              </w:rPr>
              <w:t>2 139 505,43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550B94" w14:textId="77777777">
            <w:pPr>
              <w:pStyle w:val="Tab1LastColGras"/>
              <w:rPr>
                <w:lang w:val="fr-FR"/>
              </w:rPr>
            </w:pPr>
            <w:r>
              <w:rPr>
                <w:lang w:val="fr-FR"/>
              </w:rPr>
              <w:t>0,26</w:t>
            </w:r>
          </w:p>
        </w:tc>
      </w:tr>
      <w:tr w14:paraId="591A45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99815F" w14:textId="77777777">
            <w:pPr>
              <w:pStyle w:val="Tab3FirstColNonGras"/>
              <w:rPr>
                <w:lang w:val="fr-FR"/>
              </w:rPr>
            </w:pPr>
            <w:r>
              <w:rPr>
                <w:lang w:val="fr-FR"/>
              </w:rPr>
              <w:t>HALEON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F04EF0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51DCDD" w14:textId="77777777">
            <w:pPr>
              <w:pStyle w:val="Tab3MiddleColNonGras"/>
              <w:rPr>
                <w:lang w:val="fr-FR"/>
              </w:rPr>
            </w:pPr>
            <w:r>
              <w:rPr>
                <w:lang w:val="fr-FR"/>
              </w:rPr>
              <w:t>66 163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E9312E2" w14:textId="77777777">
            <w:pPr>
              <w:pStyle w:val="Tab3MiddleColNonGras"/>
              <w:rPr>
                <w:lang w:val="fr-FR"/>
              </w:rPr>
            </w:pPr>
            <w:r>
              <w:rPr>
                <w:lang w:val="fr-FR"/>
              </w:rPr>
              <w:t>251 977,33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4820AC" w14:textId="77777777">
            <w:pPr>
              <w:pStyle w:val="Tab3LastColNonGras"/>
              <w:rPr>
                <w:lang w:val="fr-FR"/>
              </w:rPr>
            </w:pPr>
            <w:r>
              <w:rPr>
                <w:lang w:val="fr-FR"/>
              </w:rPr>
              <w:t>0,03</w:t>
            </w:r>
          </w:p>
        </w:tc>
      </w:tr>
      <w:tr w14:paraId="65870B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EE98A4" w14:textId="77777777">
            <w:pPr>
              <w:pStyle w:val="Tab3FirstColNonGras"/>
              <w:rPr>
                <w:lang w:val="fr-FR"/>
              </w:rPr>
            </w:pPr>
            <w:r>
              <w:rPr>
                <w:lang w:val="fr-FR"/>
              </w:rPr>
              <w:t>KAO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62B34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884939E" w14:textId="77777777">
            <w:pPr>
              <w:pStyle w:val="Tab3MiddleColNonGras"/>
              <w:rPr>
                <w:lang w:val="fr-FR"/>
              </w:rPr>
            </w:pPr>
            <w:r>
              <w:rPr>
                <w:lang w:val="fr-FR"/>
              </w:rPr>
              <w:t>7 900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1FF2A9" w14:textId="77777777">
            <w:pPr>
              <w:pStyle w:val="Tab3MiddleColNonGras"/>
              <w:rPr>
                <w:lang w:val="fr-FR"/>
              </w:rPr>
            </w:pPr>
            <w:r>
              <w:rPr>
                <w:lang w:val="fr-FR"/>
              </w:rPr>
              <w:t>293 683,68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1AD0435" w14:textId="77777777">
            <w:pPr>
              <w:pStyle w:val="Tab3LastColNonGras"/>
              <w:rPr>
                <w:lang w:val="fr-FR"/>
              </w:rPr>
            </w:pPr>
            <w:r>
              <w:rPr>
                <w:lang w:val="fr-FR"/>
              </w:rPr>
              <w:t>0,04</w:t>
            </w:r>
          </w:p>
        </w:tc>
      </w:tr>
      <w:tr w14:paraId="1AA34D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8CA06C3" w14:textId="77777777">
            <w:pPr>
              <w:pStyle w:val="Tab3FirstColNonGras"/>
              <w:rPr>
                <w:lang w:val="fr-FR"/>
              </w:rPr>
            </w:pPr>
            <w:r>
              <w:rPr>
                <w:lang w:val="fr-FR"/>
              </w:rPr>
              <w:t>L'OREAL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972134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5A3341" w14:textId="77777777">
            <w:pPr>
              <w:pStyle w:val="Tab3MiddleColNonGras"/>
              <w:rPr>
                <w:lang w:val="fr-FR"/>
              </w:rPr>
            </w:pPr>
            <w:r>
              <w:rPr>
                <w:lang w:val="fr-FR"/>
              </w:rPr>
              <w:t>3 429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6D21BF" w14:textId="77777777">
            <w:pPr>
              <w:pStyle w:val="Tab3MiddleColNonGras"/>
              <w:rPr>
                <w:lang w:val="fr-FR"/>
              </w:rPr>
            </w:pPr>
            <w:r>
              <w:rPr>
                <w:lang w:val="fr-FR"/>
              </w:rPr>
              <w:t>1 263 586,50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B49420" w14:textId="77777777">
            <w:pPr>
              <w:pStyle w:val="Tab3LastColNonGras"/>
              <w:rPr>
                <w:lang w:val="fr-FR"/>
              </w:rPr>
            </w:pPr>
            <w:r>
              <w:rPr>
                <w:lang w:val="fr-FR"/>
              </w:rPr>
              <w:t>0,15</w:t>
            </w:r>
          </w:p>
        </w:tc>
      </w:tr>
      <w:tr w14:paraId="63D1CA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D8FC88" w14:textId="77777777">
            <w:pPr>
              <w:pStyle w:val="Tab3FirstColNonGras"/>
              <w:rPr>
                <w:lang w:val="fr-FR"/>
              </w:rPr>
            </w:pPr>
            <w:r>
              <w:rPr>
                <w:lang w:val="fr-FR"/>
              </w:rPr>
              <w:t>L'OREAL SA-PF</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05CAF6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C276B0" w14:textId="77777777">
            <w:pPr>
              <w:pStyle w:val="Tab3MiddleColNonGras"/>
              <w:rPr>
                <w:lang w:val="fr-FR"/>
              </w:rPr>
            </w:pPr>
            <w:r>
              <w:rPr>
                <w:lang w:val="fr-FR"/>
              </w:rPr>
              <w:t>717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54FF71B" w14:textId="77777777">
            <w:pPr>
              <w:pStyle w:val="Tab3MiddleColNonGras"/>
              <w:rPr>
                <w:lang w:val="fr-FR"/>
              </w:rPr>
            </w:pPr>
            <w:r>
              <w:rPr>
                <w:lang w:val="fr-FR"/>
              </w:rPr>
              <w:t>264 214,50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C7B75B" w14:textId="77777777">
            <w:pPr>
              <w:pStyle w:val="Tab3LastColNonGras"/>
              <w:rPr>
                <w:lang w:val="fr-FR"/>
              </w:rPr>
            </w:pPr>
            <w:r>
              <w:rPr>
                <w:lang w:val="fr-FR"/>
              </w:rPr>
              <w:t>0,03</w:t>
            </w:r>
          </w:p>
        </w:tc>
      </w:tr>
      <w:tr w14:paraId="5D0BBD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26351D3" w14:textId="77777777">
            <w:pPr>
              <w:pStyle w:val="Tab3FirstColNonGras"/>
              <w:rPr>
                <w:lang w:val="fr-FR"/>
              </w:rPr>
            </w:pPr>
            <w:r>
              <w:rPr>
                <w:lang w:val="fr-FR"/>
              </w:rPr>
              <w:t>NATURA COSMETICOS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46D010"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A8C970" w14:textId="77777777">
            <w:pPr>
              <w:pStyle w:val="Tab3MiddleColNonGras"/>
              <w:rPr>
                <w:lang w:val="fr-FR"/>
              </w:rPr>
            </w:pPr>
            <w:r>
              <w:rPr>
                <w:lang w:val="fr-FR"/>
              </w:rPr>
              <w:t>44 200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448D14" w14:textId="77777777">
            <w:pPr>
              <w:pStyle w:val="Tab3MiddleColNonGras"/>
              <w:rPr>
                <w:lang w:val="fr-FR"/>
              </w:rPr>
            </w:pPr>
            <w:r>
              <w:rPr>
                <w:lang w:val="fr-FR"/>
              </w:rPr>
              <w:t>66 043,42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E5055E" w14:textId="77777777">
            <w:pPr>
              <w:pStyle w:val="Tab3LastColNonGras"/>
              <w:rPr>
                <w:lang w:val="fr-FR"/>
              </w:rPr>
            </w:pPr>
            <w:r>
              <w:rPr>
                <w:lang w:val="fr-FR"/>
              </w:rPr>
              <w:t>0,01</w:t>
            </w:r>
          </w:p>
        </w:tc>
      </w:tr>
      <w:tr w14:paraId="156829C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67061AA" w14:textId="77777777">
            <w:pPr>
              <w:pStyle w:val="Tab1FirstColGras"/>
              <w:rPr>
                <w:lang w:val="fr-FR"/>
              </w:rPr>
            </w:pPr>
            <w:r>
              <w:rPr>
                <w:lang w:val="fr-FR"/>
              </w:rPr>
              <w:t>Produits domestiques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05F6BA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7B1EF0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02B1DE7" w14:textId="77777777">
            <w:pPr>
              <w:pStyle w:val="Tab1MiddleColGras"/>
              <w:rPr>
                <w:lang w:val="fr-FR"/>
              </w:rPr>
            </w:pPr>
            <w:r>
              <w:rPr>
                <w:lang w:val="fr-FR"/>
              </w:rPr>
              <w:t>2 634 261,29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2722A0" w14:textId="77777777">
            <w:pPr>
              <w:pStyle w:val="Tab1LastColGras"/>
              <w:rPr>
                <w:lang w:val="fr-FR"/>
              </w:rPr>
            </w:pPr>
            <w:r>
              <w:rPr>
                <w:lang w:val="fr-FR"/>
              </w:rPr>
              <w:t>0,32</w:t>
            </w:r>
          </w:p>
        </w:tc>
      </w:tr>
      <w:tr w14:paraId="31212CD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81735A5" w14:textId="77777777">
            <w:pPr>
              <w:pStyle w:val="Tab3FirstColNonGras"/>
              <w:rPr>
                <w:lang w:val="fr-FR"/>
              </w:rPr>
            </w:pPr>
            <w:r>
              <w:rPr>
                <w:lang w:val="fr-FR"/>
              </w:rPr>
              <w:t>COLGATE-PALMOLIVE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71D4E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3028E11" w14:textId="77777777">
            <w:pPr>
              <w:pStyle w:val="Tab3MiddleColNonGras"/>
              <w:rPr>
                <w:lang w:val="fr-FR"/>
              </w:rPr>
            </w:pPr>
            <w:r>
              <w:rPr>
                <w:lang w:val="fr-FR"/>
              </w:rPr>
              <w:t>19 312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1119AF" w14:textId="77777777">
            <w:pPr>
              <w:pStyle w:val="Tab3MiddleColNonGras"/>
              <w:rPr>
                <w:lang w:val="fr-FR"/>
              </w:rPr>
            </w:pPr>
            <w:r>
              <w:rPr>
                <w:lang w:val="fr-FR"/>
              </w:rPr>
              <w:t>1 313 873,43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F1343E9" w14:textId="77777777">
            <w:pPr>
              <w:pStyle w:val="Tab3LastColNonGras"/>
              <w:rPr>
                <w:lang w:val="fr-FR"/>
              </w:rPr>
            </w:pPr>
            <w:r>
              <w:rPr>
                <w:lang w:val="fr-FR"/>
              </w:rPr>
              <w:t>0,15</w:t>
            </w:r>
          </w:p>
        </w:tc>
      </w:tr>
      <w:tr w14:paraId="009D9B3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60C317B7" w14:textId="77777777">
            <w:pPr>
              <w:pStyle w:val="Tab3FirstColNonGras"/>
              <w:rPr>
                <w:lang w:val="en-US"/>
              </w:rPr>
            </w:pPr>
            <w:r w:rsidRPr="00150D1F">
              <w:rPr>
                <w:lang w:val="en-US"/>
              </w:rPr>
              <w:t xml:space="preserve">PROCTER AND </w:t>
            </w:r>
            <w:r w:rsidRPr="00150D1F">
              <w:rPr>
                <w:lang w:val="en-US"/>
              </w:rPr>
              <w:t>GAMBLE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71A3D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A85411" w14:textId="77777777">
            <w:pPr>
              <w:pStyle w:val="Tab3MiddleColNonGras"/>
              <w:rPr>
                <w:lang w:val="fr-FR"/>
              </w:rPr>
            </w:pPr>
            <w:r>
              <w:rPr>
                <w:lang w:val="fr-FR"/>
              </w:rPr>
              <w:t>6 171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DADD08A" w14:textId="77777777">
            <w:pPr>
              <w:pStyle w:val="Tab3MiddleColNonGras"/>
              <w:rPr>
                <w:lang w:val="fr-FR"/>
              </w:rPr>
            </w:pPr>
            <w:r>
              <w:rPr>
                <w:lang w:val="fr-FR"/>
              </w:rPr>
              <w:t>806 956,72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261918" w14:textId="77777777">
            <w:pPr>
              <w:pStyle w:val="Tab3LastColNonGras"/>
              <w:rPr>
                <w:lang w:val="fr-FR"/>
              </w:rPr>
            </w:pPr>
            <w:r>
              <w:rPr>
                <w:lang w:val="fr-FR"/>
              </w:rPr>
              <w:t>0,10</w:t>
            </w:r>
          </w:p>
        </w:tc>
      </w:tr>
      <w:tr w14:paraId="52E34F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5768D0" w14:textId="77777777">
            <w:pPr>
              <w:pStyle w:val="Tab3FirstColNonGras"/>
              <w:rPr>
                <w:lang w:val="fr-FR"/>
              </w:rPr>
            </w:pPr>
            <w:r>
              <w:rPr>
                <w:lang w:val="fr-FR"/>
              </w:rPr>
              <w:t>RECKITT BENCKISER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5CCE6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86623E0" w14:textId="77777777">
            <w:pPr>
              <w:pStyle w:val="Tab3MiddleColNonGras"/>
              <w:rPr>
                <w:lang w:val="fr-FR"/>
              </w:rPr>
            </w:pPr>
            <w:r>
              <w:rPr>
                <w:lang w:val="fr-FR"/>
              </w:rPr>
              <w:t>3 339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7B0A89" w14:textId="77777777">
            <w:pPr>
              <w:pStyle w:val="Tab3MiddleColNonGras"/>
              <w:rPr>
                <w:lang w:val="fr-FR"/>
              </w:rPr>
            </w:pPr>
            <w:r>
              <w:rPr>
                <w:lang w:val="fr-FR"/>
              </w:rPr>
              <w:t>218 748,88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501286" w14:textId="77777777">
            <w:pPr>
              <w:pStyle w:val="Tab3LastColNonGras"/>
              <w:rPr>
                <w:lang w:val="fr-FR"/>
              </w:rPr>
            </w:pPr>
            <w:r>
              <w:rPr>
                <w:lang w:val="fr-FR"/>
              </w:rPr>
              <w:t>0,03</w:t>
            </w:r>
          </w:p>
        </w:tc>
      </w:tr>
      <w:tr w14:paraId="2642D9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779E57" w14:textId="77777777">
            <w:pPr>
              <w:pStyle w:val="Tab3FirstColNonGras"/>
              <w:rPr>
                <w:lang w:val="fr-FR"/>
              </w:rPr>
            </w:pPr>
            <w:r>
              <w:rPr>
                <w:lang w:val="fr-FR"/>
              </w:rPr>
              <w:t>SENDAS DISTRIBUIDORA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90259C8" w14:textId="77777777">
            <w:pPr>
              <w:pStyle w:val="Tab1MiddleColNonGrasCentre"/>
              <w:rPr>
                <w:lang w:val="fr-FR"/>
              </w:rPr>
            </w:pPr>
            <w:r>
              <w:rPr>
                <w:lang w:val="fr-FR"/>
              </w:rPr>
              <w:t>BRL</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A3B0FF8" w14:textId="77777777">
            <w:pPr>
              <w:pStyle w:val="Tab3MiddleColNonGras"/>
              <w:rPr>
                <w:lang w:val="fr-FR"/>
              </w:rPr>
            </w:pPr>
            <w:r>
              <w:rPr>
                <w:lang w:val="fr-FR"/>
              </w:rPr>
              <w:t>193 900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E06D6C" w14:textId="77777777">
            <w:pPr>
              <w:pStyle w:val="Tab3MiddleColNonGras"/>
              <w:rPr>
                <w:lang w:val="fr-FR"/>
              </w:rPr>
            </w:pPr>
            <w:r>
              <w:rPr>
                <w:lang w:val="fr-FR"/>
              </w:rPr>
              <w:t>294 682,26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D270EB" w14:textId="77777777">
            <w:pPr>
              <w:pStyle w:val="Tab3LastColNonGras"/>
              <w:rPr>
                <w:lang w:val="fr-FR"/>
              </w:rPr>
            </w:pPr>
            <w:r>
              <w:rPr>
                <w:lang w:val="fr-FR"/>
              </w:rPr>
              <w:t>0,04</w:t>
            </w:r>
          </w:p>
        </w:tc>
      </w:tr>
      <w:tr w14:paraId="72AE9AE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D9B7CAA"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10A78B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9C5371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DDEE21D" w14:textId="77777777">
            <w:pPr>
              <w:pStyle w:val="Tab1MiddleColGras"/>
              <w:rPr>
                <w:lang w:val="fr-FR"/>
              </w:rPr>
            </w:pPr>
            <w:r>
              <w:rPr>
                <w:lang w:val="fr-FR"/>
              </w:rPr>
              <w:t>21 685 726,43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A9574CD" w14:textId="77777777">
            <w:pPr>
              <w:pStyle w:val="Tab1LastColGras"/>
              <w:rPr>
                <w:lang w:val="fr-FR"/>
              </w:rPr>
            </w:pPr>
            <w:r>
              <w:rPr>
                <w:lang w:val="fr-FR"/>
              </w:rPr>
              <w:t>2,62</w:t>
            </w:r>
          </w:p>
        </w:tc>
      </w:tr>
      <w:tr w14:paraId="52E91D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78DC12" w14:textId="77777777">
            <w:pPr>
              <w:pStyle w:val="Tab3FirstColNonGras"/>
              <w:rPr>
                <w:lang w:val="fr-FR"/>
              </w:rPr>
            </w:pPr>
            <w:r>
              <w:rPr>
                <w:lang w:val="fr-FR"/>
              </w:rPr>
              <w:t>ABBVIE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9F5D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DAA0F3" w14:textId="77777777">
            <w:pPr>
              <w:pStyle w:val="Tab3MiddleColNonGras"/>
              <w:rPr>
                <w:lang w:val="fr-FR"/>
              </w:rPr>
            </w:pPr>
            <w:r>
              <w:rPr>
                <w:lang w:val="fr-FR"/>
              </w:rPr>
              <w:t>5 343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5D6CF6" w14:textId="77777777">
            <w:pPr>
              <w:pStyle w:val="Tab3MiddleColNonGras"/>
              <w:rPr>
                <w:lang w:val="fr-FR"/>
              </w:rPr>
            </w:pPr>
            <w:r>
              <w:rPr>
                <w:lang w:val="fr-FR"/>
              </w:rPr>
              <w:t>1 052 866,57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29D550" w14:textId="77777777">
            <w:pPr>
              <w:pStyle w:val="Tab3LastColNonGras"/>
              <w:rPr>
                <w:lang w:val="fr-FR"/>
              </w:rPr>
            </w:pPr>
            <w:r>
              <w:rPr>
                <w:lang w:val="fr-FR"/>
              </w:rPr>
              <w:t>0,13</w:t>
            </w:r>
          </w:p>
        </w:tc>
      </w:tr>
      <w:tr w14:paraId="247FF7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1E981D" w14:textId="77777777">
            <w:pPr>
              <w:pStyle w:val="Tab3FirstColNonGras"/>
              <w:rPr>
                <w:lang w:val="fr-FR"/>
              </w:rPr>
            </w:pPr>
            <w:r>
              <w:rPr>
                <w:lang w:val="fr-FR"/>
              </w:rPr>
              <w:t xml:space="preserve">ASTELLAS </w:t>
            </w:r>
            <w:r>
              <w:rPr>
                <w:lang w:val="fr-FR"/>
              </w:rPr>
              <w:t>PHARMA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BE62B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DE83BE" w14:textId="77777777">
            <w:pPr>
              <w:pStyle w:val="Tab3MiddleColNonGras"/>
              <w:rPr>
                <w:lang w:val="fr-FR"/>
              </w:rPr>
            </w:pPr>
            <w:r>
              <w:rPr>
                <w:lang w:val="fr-FR"/>
              </w:rPr>
              <w:t>27 900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170C167" w14:textId="77777777">
            <w:pPr>
              <w:pStyle w:val="Tab3MiddleColNonGras"/>
              <w:rPr>
                <w:lang w:val="fr-FR"/>
              </w:rPr>
            </w:pPr>
            <w:r>
              <w:rPr>
                <w:lang w:val="fr-FR"/>
              </w:rPr>
              <w:t>257 327,12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B85ACA" w14:textId="77777777">
            <w:pPr>
              <w:pStyle w:val="Tab3LastColNonGras"/>
              <w:rPr>
                <w:lang w:val="fr-FR"/>
              </w:rPr>
            </w:pPr>
            <w:r>
              <w:rPr>
                <w:lang w:val="fr-FR"/>
              </w:rPr>
              <w:t>0,03</w:t>
            </w:r>
          </w:p>
        </w:tc>
      </w:tr>
      <w:tr w14:paraId="30A6D8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C44477F" w14:textId="77777777">
            <w:pPr>
              <w:pStyle w:val="Tab3FirstColNonGras"/>
              <w:rPr>
                <w:lang w:val="fr-FR"/>
              </w:rPr>
            </w:pPr>
            <w:r>
              <w:rPr>
                <w:lang w:val="fr-FR"/>
              </w:rPr>
              <w:t>ASTRAZENECA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77BBBD"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6A0B05" w14:textId="77777777">
            <w:pPr>
              <w:pStyle w:val="Tab3MiddleColNonGras"/>
              <w:rPr>
                <w:lang w:val="fr-FR"/>
              </w:rPr>
            </w:pPr>
            <w:r>
              <w:rPr>
                <w:lang w:val="fr-FR"/>
              </w:rPr>
              <w:t>17 671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356BA0" w14:textId="77777777">
            <w:pPr>
              <w:pStyle w:val="Tab3MiddleColNonGras"/>
              <w:rPr>
                <w:lang w:val="fr-FR"/>
              </w:rPr>
            </w:pPr>
            <w:r>
              <w:rPr>
                <w:lang w:val="fr-FR"/>
              </w:rPr>
              <w:t>2 263 945,03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56EA46D" w14:textId="77777777">
            <w:pPr>
              <w:pStyle w:val="Tab3LastColNonGras"/>
              <w:rPr>
                <w:lang w:val="fr-FR"/>
              </w:rPr>
            </w:pPr>
            <w:r>
              <w:rPr>
                <w:lang w:val="fr-FR"/>
              </w:rPr>
              <w:t>0,27</w:t>
            </w:r>
          </w:p>
        </w:tc>
      </w:tr>
      <w:tr w14:paraId="4DDE09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BCC2D06" w14:textId="77777777">
            <w:pPr>
              <w:pStyle w:val="Tab3FirstColNonGras"/>
              <w:rPr>
                <w:lang w:val="fr-FR"/>
              </w:rPr>
            </w:pPr>
            <w:r>
              <w:rPr>
                <w:lang w:val="fr-FR"/>
              </w:rPr>
              <w:t>BRISTOL-MYERS SQUIBB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E7EB1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3295C5" w14:textId="77777777">
            <w:pPr>
              <w:pStyle w:val="Tab3MiddleColNonGras"/>
              <w:rPr>
                <w:lang w:val="fr-FR"/>
              </w:rPr>
            </w:pPr>
            <w:r>
              <w:rPr>
                <w:lang w:val="fr-FR"/>
              </w:rPr>
              <w:t>8 448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DA853D2" w14:textId="77777777">
            <w:pPr>
              <w:pStyle w:val="Tab3MiddleColNonGras"/>
              <w:rPr>
                <w:lang w:val="fr-FR"/>
              </w:rPr>
            </w:pPr>
            <w:r>
              <w:rPr>
                <w:lang w:val="fr-FR"/>
              </w:rPr>
              <w:t>324 259,40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A49468" w14:textId="77777777">
            <w:pPr>
              <w:pStyle w:val="Tab3LastColNonGras"/>
              <w:rPr>
                <w:lang w:val="fr-FR"/>
              </w:rPr>
            </w:pPr>
            <w:r>
              <w:rPr>
                <w:lang w:val="fr-FR"/>
              </w:rPr>
              <w:t>0,04</w:t>
            </w:r>
          </w:p>
        </w:tc>
      </w:tr>
      <w:tr w14:paraId="0BDF96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2294FC" w14:textId="77777777">
            <w:pPr>
              <w:pStyle w:val="Tab3FirstColNonGras"/>
              <w:rPr>
                <w:lang w:val="fr-FR"/>
              </w:rPr>
            </w:pPr>
            <w:r>
              <w:rPr>
                <w:lang w:val="fr-FR"/>
              </w:rPr>
              <w:t>DAIICHI SANKYO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BA6B0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9A9B3F4" w14:textId="77777777">
            <w:pPr>
              <w:pStyle w:val="Tab3MiddleColNonGras"/>
              <w:rPr>
                <w:lang w:val="fr-FR"/>
              </w:rPr>
            </w:pPr>
            <w:r>
              <w:rPr>
                <w:lang w:val="fr-FR"/>
              </w:rPr>
              <w:t>10 900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E697693" w14:textId="77777777">
            <w:pPr>
              <w:pStyle w:val="Tab3MiddleColNonGras"/>
              <w:rPr>
                <w:lang w:val="fr-FR"/>
              </w:rPr>
            </w:pPr>
            <w:r>
              <w:rPr>
                <w:lang w:val="fr-FR"/>
              </w:rPr>
              <w:t>208 226,36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F6C48F" w14:textId="77777777">
            <w:pPr>
              <w:pStyle w:val="Tab3LastColNonGras"/>
              <w:rPr>
                <w:lang w:val="fr-FR"/>
              </w:rPr>
            </w:pPr>
            <w:r>
              <w:rPr>
                <w:lang w:val="fr-FR"/>
              </w:rPr>
              <w:t>0,03</w:t>
            </w:r>
          </w:p>
        </w:tc>
      </w:tr>
      <w:tr w14:paraId="3FF137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8AD8DE" w14:textId="77777777">
            <w:pPr>
              <w:pStyle w:val="Tab3FirstColNonGras"/>
              <w:rPr>
                <w:lang w:val="fr-FR"/>
              </w:rPr>
            </w:pPr>
            <w:r>
              <w:rPr>
                <w:lang w:val="fr-FR"/>
              </w:rPr>
              <w:t>ELI LILLY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8AE86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5A8768" w14:textId="77777777">
            <w:pPr>
              <w:pStyle w:val="Tab3MiddleColNonGras"/>
              <w:rPr>
                <w:lang w:val="fr-FR"/>
              </w:rPr>
            </w:pPr>
            <w:r>
              <w:rPr>
                <w:lang w:val="fr-FR"/>
              </w:rPr>
              <w:t>9 033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0967F7" w14:textId="77777777">
            <w:pPr>
              <w:pStyle w:val="Tab3MiddleColNonGras"/>
              <w:rPr>
                <w:lang w:val="fr-FR"/>
              </w:rPr>
            </w:pPr>
            <w:r>
              <w:rPr>
                <w:lang w:val="fr-FR"/>
              </w:rPr>
              <w:t>5 865 684,26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E637A2" w14:textId="77777777">
            <w:pPr>
              <w:pStyle w:val="Tab3LastColNonGras"/>
              <w:rPr>
                <w:lang w:val="fr-FR"/>
              </w:rPr>
            </w:pPr>
            <w:r>
              <w:rPr>
                <w:lang w:val="fr-FR"/>
              </w:rPr>
              <w:t>0,71</w:t>
            </w:r>
          </w:p>
        </w:tc>
      </w:tr>
      <w:tr w14:paraId="016286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3FBD638" w14:textId="77777777">
            <w:pPr>
              <w:pStyle w:val="Tab3FirstColNonGras"/>
              <w:rPr>
                <w:lang w:val="fr-FR"/>
              </w:rPr>
            </w:pPr>
            <w:r>
              <w:rPr>
                <w:lang w:val="fr-FR"/>
              </w:rPr>
              <w:t>GSK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55E8A1"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CA2A7F" w14:textId="77777777">
            <w:pPr>
              <w:pStyle w:val="Tab3MiddleColNonGras"/>
              <w:rPr>
                <w:lang w:val="fr-FR"/>
              </w:rPr>
            </w:pPr>
            <w:r>
              <w:rPr>
                <w:lang w:val="fr-FR"/>
              </w:rPr>
              <w:t>14 416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CD4B4F" w14:textId="77777777">
            <w:pPr>
              <w:pStyle w:val="Tab3MiddleColNonGras"/>
              <w:rPr>
                <w:lang w:val="fr-FR"/>
              </w:rPr>
            </w:pPr>
            <w:r>
              <w:rPr>
                <w:lang w:val="fr-FR"/>
              </w:rPr>
              <w:t>260 059,49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1CF1B9A" w14:textId="77777777">
            <w:pPr>
              <w:pStyle w:val="Tab3LastColNonGras"/>
              <w:rPr>
                <w:lang w:val="fr-FR"/>
              </w:rPr>
            </w:pPr>
            <w:r>
              <w:rPr>
                <w:lang w:val="fr-FR"/>
              </w:rPr>
              <w:t>0,03</w:t>
            </w:r>
          </w:p>
        </w:tc>
      </w:tr>
      <w:tr w14:paraId="2F29536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BDB99CF" w14:textId="77777777">
            <w:pPr>
              <w:pStyle w:val="Tab3FirstColNonGras"/>
              <w:rPr>
                <w:lang w:val="fr-FR"/>
              </w:rPr>
            </w:pPr>
            <w:r>
              <w:rPr>
                <w:lang w:val="fr-FR"/>
              </w:rPr>
              <w:t>INFOSYS LTD-SP 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A8716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13A05C" w14:textId="77777777">
            <w:pPr>
              <w:pStyle w:val="Tab3MiddleColNonGras"/>
              <w:rPr>
                <w:lang w:val="fr-FR"/>
              </w:rPr>
            </w:pPr>
            <w:r>
              <w:rPr>
                <w:lang w:val="fr-FR"/>
              </w:rPr>
              <w:t>75 039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FBD3BE" w14:textId="77777777">
            <w:pPr>
              <w:pStyle w:val="Tab3MiddleColNonGras"/>
              <w:rPr>
                <w:lang w:val="fr-FR"/>
              </w:rPr>
            </w:pPr>
            <w:r>
              <w:rPr>
                <w:lang w:val="fr-FR"/>
              </w:rPr>
              <w:t>1 039 050,66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F7168F" w14:textId="77777777">
            <w:pPr>
              <w:pStyle w:val="Tab3LastColNonGras"/>
              <w:rPr>
                <w:lang w:val="fr-FR"/>
              </w:rPr>
            </w:pPr>
            <w:r>
              <w:rPr>
                <w:lang w:val="fr-FR"/>
              </w:rPr>
              <w:t>0,13</w:t>
            </w:r>
          </w:p>
        </w:tc>
      </w:tr>
      <w:tr w14:paraId="52A7D7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725097" w14:textId="77777777">
            <w:pPr>
              <w:pStyle w:val="Tab3FirstColNonGras"/>
              <w:rPr>
                <w:lang w:val="fr-FR"/>
              </w:rPr>
            </w:pPr>
            <w:r>
              <w:rPr>
                <w:lang w:val="fr-FR"/>
              </w:rPr>
              <w:t>JOHNSON &amp; JOHNSON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8AA27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86D757" w14:textId="77777777">
            <w:pPr>
              <w:pStyle w:val="Tab3MiddleColNonGras"/>
              <w:rPr>
                <w:lang w:val="fr-FR"/>
              </w:rPr>
            </w:pPr>
            <w:r>
              <w:rPr>
                <w:lang w:val="fr-FR"/>
              </w:rPr>
              <w:t>20 779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FFFBFA" w14:textId="77777777">
            <w:pPr>
              <w:pStyle w:val="Tab3MiddleColNonGras"/>
              <w:rPr>
                <w:lang w:val="fr-FR"/>
              </w:rPr>
            </w:pPr>
            <w:r>
              <w:rPr>
                <w:lang w:val="fr-FR"/>
              </w:rPr>
              <w:t>3 279 014,62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72515B" w14:textId="77777777">
            <w:pPr>
              <w:pStyle w:val="Tab3LastColNonGras"/>
              <w:rPr>
                <w:lang w:val="fr-FR"/>
              </w:rPr>
            </w:pPr>
            <w:r>
              <w:rPr>
                <w:lang w:val="fr-FR"/>
              </w:rPr>
              <w:t>0,40</w:t>
            </w:r>
          </w:p>
        </w:tc>
      </w:tr>
      <w:tr w14:paraId="10625A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15ED24" w14:textId="77777777">
            <w:pPr>
              <w:pStyle w:val="Tab3FirstColNonGras"/>
              <w:rPr>
                <w:lang w:val="fr-FR"/>
              </w:rPr>
            </w:pPr>
            <w:r>
              <w:rPr>
                <w:lang w:val="fr-FR"/>
              </w:rPr>
              <w:t>KENVUE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037249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839CA2" w14:textId="77777777">
            <w:pPr>
              <w:pStyle w:val="Tab3MiddleColNonGras"/>
              <w:rPr>
                <w:lang w:val="fr-FR"/>
              </w:rPr>
            </w:pPr>
            <w:r>
              <w:rPr>
                <w:lang w:val="fr-FR"/>
              </w:rPr>
              <w:t>14 897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1CBC48" w14:textId="77777777">
            <w:pPr>
              <w:pStyle w:val="Tab3MiddleColNonGras"/>
              <w:rPr>
                <w:lang w:val="fr-FR"/>
              </w:rPr>
            </w:pPr>
            <w:r>
              <w:rPr>
                <w:lang w:val="fr-FR"/>
              </w:rPr>
              <w:t>205 768,77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B6FF04B" w14:textId="77777777">
            <w:pPr>
              <w:pStyle w:val="Tab3LastColNonGras"/>
              <w:rPr>
                <w:lang w:val="fr-FR"/>
              </w:rPr>
            </w:pPr>
            <w:r>
              <w:rPr>
                <w:lang w:val="fr-FR"/>
              </w:rPr>
              <w:t>0,02</w:t>
            </w:r>
          </w:p>
        </w:tc>
      </w:tr>
      <w:tr w14:paraId="1C2C40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41E6CE" w14:textId="77777777">
            <w:pPr>
              <w:pStyle w:val="Tab3FirstColNonGras"/>
              <w:rPr>
                <w:lang w:val="fr-FR"/>
              </w:rPr>
            </w:pPr>
            <w:r>
              <w:rPr>
                <w:lang w:val="fr-FR"/>
              </w:rPr>
              <w:t>MERCK &amp;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40242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B70823" w14:textId="77777777">
            <w:pPr>
              <w:pStyle w:val="Tab3MiddleColNonGras"/>
              <w:rPr>
                <w:lang w:val="fr-FR"/>
              </w:rPr>
            </w:pPr>
            <w:r>
              <w:rPr>
                <w:lang w:val="fr-FR"/>
              </w:rPr>
              <w:t>8 836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C0141C" w14:textId="77777777">
            <w:pPr>
              <w:pStyle w:val="Tab3MiddleColNonGras"/>
              <w:rPr>
                <w:lang w:val="fr-FR"/>
              </w:rPr>
            </w:pPr>
            <w:r>
              <w:rPr>
                <w:lang w:val="fr-FR"/>
              </w:rPr>
              <w:t>631 153,60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D06E83" w14:textId="77777777">
            <w:pPr>
              <w:pStyle w:val="Tab3LastColNonGras"/>
              <w:rPr>
                <w:lang w:val="fr-FR"/>
              </w:rPr>
            </w:pPr>
            <w:r>
              <w:rPr>
                <w:lang w:val="fr-FR"/>
              </w:rPr>
              <w:t>0,08</w:t>
            </w:r>
          </w:p>
        </w:tc>
      </w:tr>
      <w:tr w14:paraId="432396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8A4EFBA" w14:textId="77777777">
            <w:pPr>
              <w:pStyle w:val="Tab3FirstColNonGras"/>
              <w:rPr>
                <w:lang w:val="fr-FR"/>
              </w:rPr>
            </w:pPr>
            <w:r>
              <w:rPr>
                <w:lang w:val="fr-FR"/>
              </w:rPr>
              <w:t>NOVARTIS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A8DA63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2D3D54" w14:textId="77777777">
            <w:pPr>
              <w:pStyle w:val="Tab3MiddleColNonGras"/>
              <w:rPr>
                <w:lang w:val="fr-FR"/>
              </w:rPr>
            </w:pPr>
            <w:r>
              <w:rPr>
                <w:lang w:val="fr-FR"/>
              </w:rPr>
              <w:t>18 807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969AB4" w14:textId="77777777">
            <w:pPr>
              <w:pStyle w:val="Tab3MiddleColNonGras"/>
              <w:rPr>
                <w:lang w:val="fr-FR"/>
              </w:rPr>
            </w:pPr>
            <w:r>
              <w:rPr>
                <w:lang w:val="fr-FR"/>
              </w:rPr>
              <w:t>2 014 180,71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B9C768" w14:textId="77777777">
            <w:pPr>
              <w:pStyle w:val="Tab3LastColNonGras"/>
              <w:rPr>
                <w:lang w:val="fr-FR"/>
              </w:rPr>
            </w:pPr>
            <w:r>
              <w:rPr>
                <w:lang w:val="fr-FR"/>
              </w:rPr>
              <w:t>0,24</w:t>
            </w:r>
          </w:p>
        </w:tc>
      </w:tr>
      <w:tr w14:paraId="375127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74BF607" w14:textId="77777777">
            <w:pPr>
              <w:pStyle w:val="Tab3FirstColNonGras"/>
              <w:rPr>
                <w:lang w:val="en-US"/>
              </w:rPr>
            </w:pPr>
            <w:r w:rsidRPr="00150D1F">
              <w:rPr>
                <w:lang w:val="en-US"/>
              </w:rPr>
              <w:t xml:space="preserve">NOVO </w:t>
            </w:r>
            <w:r w:rsidRPr="00150D1F">
              <w:rPr>
                <w:lang w:val="en-US"/>
              </w:rPr>
              <w:t>NORDISK A/S-B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2A43A2"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8717692" w14:textId="77777777">
            <w:pPr>
              <w:pStyle w:val="Tab3MiddleColNonGras"/>
              <w:rPr>
                <w:lang w:val="fr-FR"/>
              </w:rPr>
            </w:pPr>
            <w:r>
              <w:rPr>
                <w:lang w:val="fr-FR"/>
              </w:rPr>
              <w:t>9 374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DE74E9" w14:textId="77777777">
            <w:pPr>
              <w:pStyle w:val="Tab3MiddleColNonGras"/>
              <w:rPr>
                <w:lang w:val="fr-FR"/>
              </w:rPr>
            </w:pPr>
            <w:r>
              <w:rPr>
                <w:lang w:val="fr-FR"/>
              </w:rPr>
              <w:t>432 812,31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37FF7D" w14:textId="77777777">
            <w:pPr>
              <w:pStyle w:val="Tab3LastColNonGras"/>
              <w:rPr>
                <w:lang w:val="fr-FR"/>
              </w:rPr>
            </w:pPr>
            <w:r>
              <w:rPr>
                <w:lang w:val="fr-FR"/>
              </w:rPr>
              <w:t>0,05</w:t>
            </w:r>
          </w:p>
        </w:tc>
      </w:tr>
      <w:tr w14:paraId="3510E2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529EAB" w14:textId="77777777">
            <w:pPr>
              <w:pStyle w:val="Tab3FirstColNonGras"/>
              <w:rPr>
                <w:lang w:val="fr-FR"/>
              </w:rPr>
            </w:pPr>
            <w:r>
              <w:rPr>
                <w:lang w:val="fr-FR"/>
              </w:rPr>
              <w:t>PFIZER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9DD44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E54637" w14:textId="77777777">
            <w:pPr>
              <w:pStyle w:val="Tab3MiddleColNonGras"/>
              <w:rPr>
                <w:lang w:val="fr-FR"/>
              </w:rPr>
            </w:pPr>
            <w:r>
              <w:rPr>
                <w:lang w:val="fr-FR"/>
              </w:rPr>
              <w:t>28 283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AC37C15" w14:textId="77777777">
            <w:pPr>
              <w:pStyle w:val="Tab3MiddleColNonGras"/>
              <w:rPr>
                <w:lang w:val="fr-FR"/>
              </w:rPr>
            </w:pPr>
            <w:r>
              <w:rPr>
                <w:lang w:val="fr-FR"/>
              </w:rPr>
              <w:t>613 319,86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7BEBC6" w14:textId="77777777">
            <w:pPr>
              <w:pStyle w:val="Tab3LastColNonGras"/>
              <w:rPr>
                <w:lang w:val="fr-FR"/>
              </w:rPr>
            </w:pPr>
            <w:r>
              <w:rPr>
                <w:lang w:val="fr-FR"/>
              </w:rPr>
              <w:t>0,07</w:t>
            </w:r>
          </w:p>
        </w:tc>
      </w:tr>
      <w:tr w14:paraId="60C06B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3E02E57" w14:textId="77777777">
            <w:pPr>
              <w:pStyle w:val="Tab3FirstColNonGras"/>
              <w:rPr>
                <w:lang w:val="fr-FR"/>
              </w:rPr>
            </w:pPr>
            <w:r>
              <w:rPr>
                <w:lang w:val="fr-FR"/>
              </w:rPr>
              <w:t>ROCHE HOLDING AG-GENUSSSCHEIN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5EAF2D"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731696" w14:textId="77777777">
            <w:pPr>
              <w:pStyle w:val="Tab3MiddleColNonGras"/>
              <w:rPr>
                <w:lang w:val="fr-FR"/>
              </w:rPr>
            </w:pPr>
            <w:r>
              <w:rPr>
                <w:lang w:val="fr-FR"/>
              </w:rPr>
              <w:t>2 647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33625AD" w14:textId="77777777">
            <w:pPr>
              <w:pStyle w:val="Tab3MiddleColNonGras"/>
              <w:rPr>
                <w:lang w:val="fr-FR"/>
              </w:rPr>
            </w:pPr>
            <w:r>
              <w:rPr>
                <w:lang w:val="fr-FR"/>
              </w:rPr>
              <w:t>735 899,13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5025A2" w14:textId="77777777">
            <w:pPr>
              <w:pStyle w:val="Tab3LastColNonGras"/>
              <w:rPr>
                <w:lang w:val="fr-FR"/>
              </w:rPr>
            </w:pPr>
            <w:r>
              <w:rPr>
                <w:lang w:val="fr-FR"/>
              </w:rPr>
              <w:t>0,09</w:t>
            </w:r>
          </w:p>
        </w:tc>
      </w:tr>
      <w:tr w14:paraId="0AF244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F38669" w14:textId="77777777">
            <w:pPr>
              <w:pStyle w:val="Tab3FirstColNonGras"/>
              <w:rPr>
                <w:lang w:val="fr-FR"/>
              </w:rPr>
            </w:pPr>
            <w:r>
              <w:rPr>
                <w:lang w:val="fr-FR"/>
              </w:rPr>
              <w:t>SANDOZ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978512C"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CED576" w14:textId="77777777">
            <w:pPr>
              <w:pStyle w:val="Tab3MiddleColNonGras"/>
              <w:rPr>
                <w:lang w:val="fr-FR"/>
              </w:rPr>
            </w:pPr>
            <w:r>
              <w:rPr>
                <w:lang w:val="fr-FR"/>
              </w:rPr>
              <w:t>4 232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DFC67E" w14:textId="77777777">
            <w:pPr>
              <w:pStyle w:val="Tab3MiddleColNonGras"/>
              <w:rPr>
                <w:lang w:val="fr-FR"/>
              </w:rPr>
            </w:pPr>
            <w:r>
              <w:rPr>
                <w:lang w:val="fr-FR"/>
              </w:rPr>
              <w:t>213 535,26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CE9336" w14:textId="77777777">
            <w:pPr>
              <w:pStyle w:val="Tab3LastColNonGras"/>
              <w:rPr>
                <w:lang w:val="fr-FR"/>
              </w:rPr>
            </w:pPr>
            <w:r>
              <w:rPr>
                <w:lang w:val="fr-FR"/>
              </w:rPr>
              <w:t>0,03</w:t>
            </w:r>
          </w:p>
        </w:tc>
      </w:tr>
      <w:tr w14:paraId="7C6C92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B35F4D7" w14:textId="77777777">
            <w:pPr>
              <w:pStyle w:val="Tab3FirstColNonGras"/>
              <w:rPr>
                <w:lang w:val="fr-FR"/>
              </w:rPr>
            </w:pPr>
            <w:r>
              <w:rPr>
                <w:lang w:val="fr-FR"/>
              </w:rPr>
              <w:t>SANOFI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FE870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8F678B" w14:textId="77777777">
            <w:pPr>
              <w:pStyle w:val="Tab3MiddleColNonGras"/>
              <w:rPr>
                <w:lang w:val="fr-FR"/>
              </w:rPr>
            </w:pPr>
            <w:r>
              <w:rPr>
                <w:lang w:val="fr-FR"/>
              </w:rPr>
              <w:t>4 385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842253" w14:textId="77777777">
            <w:pPr>
              <w:pStyle w:val="Tab3MiddleColNonGras"/>
              <w:rPr>
                <w:lang w:val="fr-FR"/>
              </w:rPr>
            </w:pPr>
            <w:r>
              <w:rPr>
                <w:lang w:val="fr-FR"/>
              </w:rPr>
              <w:t>344 441,75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25BA66" w14:textId="77777777">
            <w:pPr>
              <w:pStyle w:val="Tab3LastColNonGras"/>
              <w:rPr>
                <w:lang w:val="fr-FR"/>
              </w:rPr>
            </w:pPr>
            <w:r>
              <w:rPr>
                <w:lang w:val="fr-FR"/>
              </w:rPr>
              <w:t>0,04</w:t>
            </w:r>
          </w:p>
        </w:tc>
      </w:tr>
      <w:tr w14:paraId="79C069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34829D" w14:textId="77777777">
            <w:pPr>
              <w:pStyle w:val="Tab3FirstColNonGras"/>
              <w:rPr>
                <w:lang w:val="fr-FR"/>
              </w:rPr>
            </w:pPr>
            <w:r>
              <w:rPr>
                <w:lang w:val="fr-FR"/>
              </w:rPr>
              <w:t>TAKEDA PHARMACEUTICAL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583A34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1B46A4" w14:textId="77777777">
            <w:pPr>
              <w:pStyle w:val="Tab3MiddleColNonGras"/>
              <w:rPr>
                <w:lang w:val="fr-FR"/>
              </w:rPr>
            </w:pPr>
            <w:r>
              <w:rPr>
                <w:lang w:val="fr-FR"/>
              </w:rPr>
              <w:t>11 200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71BA60" w14:textId="77777777">
            <w:pPr>
              <w:pStyle w:val="Tab3MiddleColNonGras"/>
              <w:rPr>
                <w:lang w:val="fr-FR"/>
              </w:rPr>
            </w:pPr>
            <w:r>
              <w:rPr>
                <w:lang w:val="fr-FR"/>
              </w:rPr>
              <w:t>278 499,56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07C294" w14:textId="77777777">
            <w:pPr>
              <w:pStyle w:val="Tab3LastColNonGras"/>
              <w:rPr>
                <w:lang w:val="fr-FR"/>
              </w:rPr>
            </w:pPr>
            <w:r>
              <w:rPr>
                <w:lang w:val="fr-FR"/>
              </w:rPr>
              <w:t>0,03</w:t>
            </w:r>
          </w:p>
        </w:tc>
      </w:tr>
    </w:tbl>
    <w:p w:rsidR="00BB4C9A" w14:paraId="658CF345" w14:textId="77777777">
      <w:pPr>
        <w:sectPr>
          <w:headerReference w:type="default" r:id="rId49"/>
          <w:footerReference w:type="default" r:id="rId50"/>
          <w:pgSz w:w="11900" w:h="16840"/>
          <w:pgMar w:top="2154" w:right="1134" w:bottom="1134" w:left="1134" w:header="400" w:footer="400" w:gutter="0"/>
          <w:cols w:space="720"/>
        </w:sectPr>
      </w:pPr>
    </w:p>
    <w:p w:rsidR="00BB4C9A" w14:paraId="6B5D7C66" w14:textId="77777777">
      <w:pPr>
        <w:spacing w:line="30" w:lineRule="exact"/>
        <w:rPr>
          <w:sz w:val="3"/>
        </w:rPr>
      </w:pPr>
    </w:p>
    <w:p w:rsidR="00BB4C9A" w14:paraId="7C7A4931" w14:textId="77777777">
      <w:pPr>
        <w:pStyle w:val="TechnicalBookmark"/>
        <w:rPr>
          <w:lang w:val="fr-FR"/>
        </w:rPr>
      </w:pPr>
      <w:r>
        <w:rPr>
          <w:lang w:val="fr-FR"/>
        </w:rPr>
        <w:fldChar w:fldCharType="begin"/>
      </w:r>
      <w:r>
        <w:rPr>
          <w:lang w:val="fr-FR"/>
        </w:rPr>
        <w:instrText xml:space="preserve"> SET B7DE862D06FBE1AB2DA8400515D5320E "" </w:instrText>
      </w:r>
      <w:r>
        <w:rPr>
          <w:lang w:val="fr-FR"/>
        </w:rPr>
        <w:fldChar w:fldCharType="separate"/>
      </w:r>
      <w:bookmarkStart w:id="75" w:name="B7DE862D06FBE1AB2DA8400515D5320E"/>
      <w:bookmarkEnd w:id="75"/>
      <w:r>
        <w:rPr>
          <w:lang w:val="fr-FR"/>
        </w:rPr>
        <w:fldChar w:fldCharType="end"/>
      </w:r>
    </w:p>
    <w:p w:rsidR="00BB4C9A" w14:paraId="7A56CB9E" w14:textId="77777777">
      <w:pPr>
        <w:pStyle w:val="H2"/>
        <w:rPr>
          <w:lang w:val="fr-FR"/>
        </w:rPr>
      </w:pPr>
      <w:r>
        <w:rPr>
          <w:lang w:val="fr-FR"/>
        </w:rPr>
        <w:t xml:space="preserve">Inventaire des éléments de bilan </w:t>
      </w:r>
    </w:p>
    <w:p w:rsidR="00BB4C9A" w14:paraId="6ECE5F1C" w14:textId="77777777">
      <w:pPr>
        <w:pStyle w:val="NoRefToc"/>
        <w:rPr>
          <w:lang w:val="fr-FR"/>
        </w:rPr>
      </w:pPr>
      <w:r>
        <w:rPr>
          <w:lang w:val="fr-FR"/>
        </w:rPr>
        <w:t>Inventaire des éléments de bilan</w:t>
      </w:r>
    </w:p>
    <w:p w:rsidR="00BB4C9A" w14:paraId="7E23B8F8" w14:textId="77777777">
      <w:pPr>
        <w:pStyle w:val="TechnicalBookmark"/>
        <w:rPr>
          <w:lang w:val="fr-FR"/>
        </w:rPr>
      </w:pPr>
      <w:r>
        <w:rPr>
          <w:lang w:val="fr-FR"/>
        </w:rPr>
        <w:fldChar w:fldCharType="begin"/>
      </w:r>
      <w:r>
        <w:rPr>
          <w:lang w:val="fr-FR"/>
        </w:rPr>
        <w:instrText xml:space="preserve"> SET 36907C8FEDE1772CD2DB244A16F3956A "" </w:instrText>
      </w:r>
      <w:r>
        <w:rPr>
          <w:lang w:val="fr-FR"/>
        </w:rPr>
        <w:fldChar w:fldCharType="separate"/>
      </w:r>
      <w:bookmarkStart w:id="76" w:name="36907C8FEDE1772CD2DB244A16F3956A"/>
      <w:bookmarkEnd w:id="76"/>
      <w:r>
        <w:rPr>
          <w:lang w:val="fr-FR"/>
        </w:rPr>
        <w:fldChar w:fldCharType="end"/>
      </w:r>
    </w:p>
    <w:p w:rsidR="00BB4C9A" w14:paraId="3B7BEF6A"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901CE17"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C9C8FF3"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D4B19F8"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5301DE2" w14:textId="77777777">
            <w:pPr>
              <w:pStyle w:val="EnteteTabMiddleColBordure"/>
              <w:spacing w:line="184" w:lineRule="exact"/>
              <w:rPr>
                <w:lang w:val="fr-FR"/>
              </w:rPr>
            </w:pPr>
            <w:r>
              <w:rPr>
                <w:lang w:val="fr-FR"/>
              </w:rPr>
              <w:t>Quantité ou</w:t>
            </w:r>
          </w:p>
          <w:p w:rsidR="00BB4C9A" w14:paraId="21F711F6"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E78E050"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E421DA7" w14:textId="77777777">
            <w:pPr>
              <w:pStyle w:val="EnteteTabLastColBordure"/>
              <w:spacing w:line="184" w:lineRule="exact"/>
              <w:rPr>
                <w:lang w:val="fr-FR"/>
              </w:rPr>
            </w:pPr>
            <w:r>
              <w:rPr>
                <w:lang w:val="fr-FR"/>
              </w:rPr>
              <w:t>% Actif</w:t>
            </w:r>
          </w:p>
          <w:p w:rsidR="00BB4C9A" w14:paraId="6978592C" w14:textId="77777777">
            <w:pPr>
              <w:pStyle w:val="EnteteTabLastColBordure"/>
              <w:spacing w:line="184" w:lineRule="exact"/>
              <w:rPr>
                <w:lang w:val="fr-FR"/>
              </w:rPr>
            </w:pPr>
            <w:r>
              <w:rPr>
                <w:lang w:val="fr-FR"/>
              </w:rPr>
              <w:t>Net</w:t>
            </w:r>
          </w:p>
        </w:tc>
      </w:tr>
      <w:tr w14:paraId="5106B1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4C31C7" w14:textId="77777777">
            <w:pPr>
              <w:pStyle w:val="Tab3FirstColNonGras"/>
              <w:rPr>
                <w:lang w:val="fr-FR"/>
              </w:rPr>
            </w:pPr>
            <w:r>
              <w:rPr>
                <w:lang w:val="fr-FR"/>
              </w:rPr>
              <w:t>ZOETIS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1E8EF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5E5964" w14:textId="77777777">
            <w:pPr>
              <w:pStyle w:val="Tab3MiddleColNonGras"/>
              <w:rPr>
                <w:lang w:val="fr-FR"/>
              </w:rPr>
            </w:pPr>
            <w:r>
              <w:rPr>
                <w:lang w:val="fr-FR"/>
              </w:rPr>
              <w:t>13 376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9820C2" w14:textId="77777777">
            <w:pPr>
              <w:pStyle w:val="Tab3MiddleColNonGras"/>
              <w:rPr>
                <w:lang w:val="fr-FR"/>
              </w:rPr>
            </w:pPr>
            <w:r>
              <w:rPr>
                <w:lang w:val="fr-FR"/>
              </w:rPr>
              <w:t>1 665 681,97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2D5444" w14:textId="77777777">
            <w:pPr>
              <w:pStyle w:val="Tab3LastColNonGras"/>
              <w:rPr>
                <w:lang w:val="fr-FR"/>
              </w:rPr>
            </w:pPr>
            <w:r>
              <w:rPr>
                <w:lang w:val="fr-FR"/>
              </w:rPr>
              <w:t>0,20</w:t>
            </w:r>
          </w:p>
        </w:tc>
      </w:tr>
      <w:tr w14:paraId="73CA694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8E12AB9" w14:textId="77777777">
            <w:pPr>
              <w:pStyle w:val="Tab1FirstColGras"/>
              <w:rPr>
                <w:lang w:val="fr-FR"/>
              </w:rPr>
            </w:pPr>
            <w:r>
              <w:rPr>
                <w:lang w:val="fr-FR"/>
              </w:rPr>
              <w:t>Produits pour l'industrie du bâtiment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130B5B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4B8751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370C900" w14:textId="77777777">
            <w:pPr>
              <w:pStyle w:val="Tab1MiddleColGras"/>
              <w:rPr>
                <w:lang w:val="fr-FR"/>
              </w:rPr>
            </w:pPr>
            <w:r>
              <w:rPr>
                <w:lang w:val="fr-FR"/>
              </w:rPr>
              <w:t>2 416 432,04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DBD015" w14:textId="77777777">
            <w:pPr>
              <w:pStyle w:val="Tab1LastColGras"/>
              <w:rPr>
                <w:lang w:val="fr-FR"/>
              </w:rPr>
            </w:pPr>
            <w:r>
              <w:rPr>
                <w:lang w:val="fr-FR"/>
              </w:rPr>
              <w:t>0,29</w:t>
            </w:r>
          </w:p>
        </w:tc>
      </w:tr>
      <w:tr w14:paraId="61BA8F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734C239" w14:textId="77777777">
            <w:pPr>
              <w:pStyle w:val="Tab3FirstColNonGras"/>
              <w:rPr>
                <w:lang w:val="fr-FR"/>
              </w:rPr>
            </w:pPr>
            <w:r>
              <w:rPr>
                <w:lang w:val="fr-FR"/>
              </w:rPr>
              <w:t>COMPAGNIE DE SAINT GOBAIN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E0BD5D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7180189" w14:textId="77777777">
            <w:pPr>
              <w:pStyle w:val="Tab3MiddleColNonGras"/>
              <w:rPr>
                <w:lang w:val="fr-FR"/>
              </w:rPr>
            </w:pPr>
            <w:r>
              <w:rPr>
                <w:lang w:val="fr-FR"/>
              </w:rPr>
              <w:t>15 325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FFA9A1" w14:textId="77777777">
            <w:pPr>
              <w:pStyle w:val="Tab3MiddleColNonGras"/>
              <w:rPr>
                <w:lang w:val="fr-FR"/>
              </w:rPr>
            </w:pPr>
            <w:r>
              <w:rPr>
                <w:lang w:val="fr-FR"/>
              </w:rPr>
              <w:t>1 404 689,50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11B5C8F" w14:textId="77777777">
            <w:pPr>
              <w:pStyle w:val="Tab3LastColNonGras"/>
              <w:rPr>
                <w:lang w:val="fr-FR"/>
              </w:rPr>
            </w:pPr>
            <w:r>
              <w:rPr>
                <w:lang w:val="fr-FR"/>
              </w:rPr>
              <w:t>0,17</w:t>
            </w:r>
          </w:p>
        </w:tc>
      </w:tr>
      <w:tr w14:paraId="7855ED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D321BDF" w14:textId="77777777">
            <w:pPr>
              <w:pStyle w:val="Tab3FirstColNonGras"/>
              <w:rPr>
                <w:lang w:val="fr-FR"/>
              </w:rPr>
            </w:pPr>
            <w:r>
              <w:rPr>
                <w:lang w:val="fr-FR"/>
              </w:rPr>
              <w:t>JACOBS SOLUTIONS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66420B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48CDA0" w14:textId="77777777">
            <w:pPr>
              <w:pStyle w:val="Tab3MiddleColNonGras"/>
              <w:rPr>
                <w:lang w:val="fr-FR"/>
              </w:rPr>
            </w:pPr>
            <w:r>
              <w:rPr>
                <w:lang w:val="fr-FR"/>
              </w:rPr>
              <w:t>1 797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6053A3B" w14:textId="77777777">
            <w:pPr>
              <w:pStyle w:val="Tab3MiddleColNonGras"/>
              <w:rPr>
                <w:lang w:val="fr-FR"/>
              </w:rPr>
            </w:pPr>
            <w:r>
              <w:rPr>
                <w:lang w:val="fr-FR"/>
              </w:rPr>
              <w:t>229 190,14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97D1BC" w14:textId="77777777">
            <w:pPr>
              <w:pStyle w:val="Tab3LastColNonGras"/>
              <w:rPr>
                <w:lang w:val="fr-FR"/>
              </w:rPr>
            </w:pPr>
            <w:r>
              <w:rPr>
                <w:lang w:val="fr-FR"/>
              </w:rPr>
              <w:t>0,03</w:t>
            </w:r>
          </w:p>
        </w:tc>
      </w:tr>
      <w:tr w14:paraId="0DB8D9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7761BC" w14:textId="77777777">
            <w:pPr>
              <w:pStyle w:val="Tab3FirstColNonGras"/>
              <w:rPr>
                <w:lang w:val="fr-FR"/>
              </w:rPr>
            </w:pPr>
            <w:r>
              <w:rPr>
                <w:lang w:val="fr-FR"/>
              </w:rPr>
              <w:t>KINGSPAN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ED334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D402CD" w14:textId="77777777">
            <w:pPr>
              <w:pStyle w:val="Tab3MiddleColNonGras"/>
              <w:rPr>
                <w:lang w:val="fr-FR"/>
              </w:rPr>
            </w:pPr>
            <w:r>
              <w:rPr>
                <w:lang w:val="fr-FR"/>
              </w:rPr>
              <w:t>11 053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7C6988" w14:textId="77777777">
            <w:pPr>
              <w:pStyle w:val="Tab3MiddleColNonGras"/>
              <w:rPr>
                <w:lang w:val="fr-FR"/>
              </w:rPr>
            </w:pPr>
            <w:r>
              <w:rPr>
                <w:lang w:val="fr-FR"/>
              </w:rPr>
              <w:t>782 552,40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E9784B" w14:textId="77777777">
            <w:pPr>
              <w:pStyle w:val="Tab3LastColNonGras"/>
              <w:rPr>
                <w:lang w:val="fr-FR"/>
              </w:rPr>
            </w:pPr>
            <w:r>
              <w:rPr>
                <w:lang w:val="fr-FR"/>
              </w:rPr>
              <w:t>0,09</w:t>
            </w:r>
          </w:p>
        </w:tc>
      </w:tr>
      <w:tr w14:paraId="15569AC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76B6852" w14:textId="77777777">
            <w:pPr>
              <w:pStyle w:val="Tab1FirstColGras"/>
              <w:rPr>
                <w:lang w:val="fr-FR"/>
              </w:rPr>
            </w:pPr>
            <w:r>
              <w:rPr>
                <w:lang w:val="fr-FR"/>
              </w:rPr>
              <w:t>Semi-conducteurs et équipements pour fabrication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E8DC5C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FE9B27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3708880" w14:textId="77777777">
            <w:pPr>
              <w:pStyle w:val="Tab1MiddleColGras"/>
              <w:rPr>
                <w:lang w:val="fr-FR"/>
              </w:rPr>
            </w:pPr>
            <w:r>
              <w:rPr>
                <w:lang w:val="fr-FR"/>
              </w:rPr>
              <w:t>68 653 993,57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316759" w14:textId="77777777">
            <w:pPr>
              <w:pStyle w:val="Tab1LastColGras"/>
              <w:rPr>
                <w:lang w:val="fr-FR"/>
              </w:rPr>
            </w:pPr>
            <w:r>
              <w:rPr>
                <w:lang w:val="fr-FR"/>
              </w:rPr>
              <w:t>8,23</w:t>
            </w:r>
          </w:p>
        </w:tc>
      </w:tr>
      <w:tr w14:paraId="6942A71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7D594E" w14:textId="77777777">
            <w:pPr>
              <w:pStyle w:val="Tab3FirstColNonGras"/>
              <w:rPr>
                <w:lang w:val="fr-FR"/>
              </w:rPr>
            </w:pPr>
            <w:r>
              <w:rPr>
                <w:lang w:val="fr-FR"/>
              </w:rPr>
              <w:t>ADVANCED MICRO DEVICES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D7CC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DF1272" w14:textId="77777777">
            <w:pPr>
              <w:pStyle w:val="Tab3MiddleColNonGras"/>
              <w:rPr>
                <w:lang w:val="fr-FR"/>
              </w:rPr>
            </w:pPr>
            <w:r>
              <w:rPr>
                <w:lang w:val="fr-FR"/>
              </w:rPr>
              <w:t>4 671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D37CC7" w14:textId="77777777">
            <w:pPr>
              <w:pStyle w:val="Tab3MiddleColNonGras"/>
              <w:rPr>
                <w:lang w:val="fr-FR"/>
              </w:rPr>
            </w:pPr>
            <w:r>
              <w:rPr>
                <w:lang w:val="fr-FR"/>
              </w:rPr>
              <w:t>643 166,89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66B535" w14:textId="77777777">
            <w:pPr>
              <w:pStyle w:val="Tab3LastColNonGras"/>
              <w:rPr>
                <w:lang w:val="fr-FR"/>
              </w:rPr>
            </w:pPr>
            <w:r>
              <w:rPr>
                <w:lang w:val="fr-FR"/>
              </w:rPr>
              <w:t>0,08</w:t>
            </w:r>
          </w:p>
        </w:tc>
      </w:tr>
      <w:tr w14:paraId="4B32B1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D1017E9" w14:textId="77777777">
            <w:pPr>
              <w:pStyle w:val="Tab3FirstColNonGras"/>
              <w:rPr>
                <w:lang w:val="fr-FR"/>
              </w:rPr>
            </w:pPr>
            <w:r>
              <w:rPr>
                <w:lang w:val="fr-FR"/>
              </w:rPr>
              <w:t>ADVANTEST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720C3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B4BEAF6" w14:textId="77777777">
            <w:pPr>
              <w:pStyle w:val="Tab3MiddleColNonGras"/>
              <w:rPr>
                <w:lang w:val="fr-FR"/>
              </w:rPr>
            </w:pPr>
            <w:r>
              <w:rPr>
                <w:lang w:val="fr-FR"/>
              </w:rPr>
              <w:t>2 840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A818354" w14:textId="77777777">
            <w:pPr>
              <w:pStyle w:val="Tab3MiddleColNonGras"/>
              <w:rPr>
                <w:lang w:val="fr-FR"/>
              </w:rPr>
            </w:pPr>
            <w:r>
              <w:rPr>
                <w:lang w:val="fr-FR"/>
              </w:rPr>
              <w:t>239 762,72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59834E9" w14:textId="77777777">
            <w:pPr>
              <w:pStyle w:val="Tab3LastColNonGras"/>
              <w:rPr>
                <w:lang w:val="fr-FR"/>
              </w:rPr>
            </w:pPr>
            <w:r>
              <w:rPr>
                <w:lang w:val="fr-FR"/>
              </w:rPr>
              <w:t>0,03</w:t>
            </w:r>
          </w:p>
        </w:tc>
      </w:tr>
      <w:tr w14:paraId="4DC99E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2C3DFB7" w14:textId="77777777">
            <w:pPr>
              <w:pStyle w:val="Tab3FirstColNonGras"/>
              <w:rPr>
                <w:lang w:val="fr-FR"/>
              </w:rPr>
            </w:pPr>
            <w:r>
              <w:rPr>
                <w:lang w:val="fr-FR"/>
              </w:rPr>
              <w:t>ANALOG DEVICES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6A5D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93BD9F" w14:textId="77777777">
            <w:pPr>
              <w:pStyle w:val="Tab3MiddleColNonGras"/>
              <w:rPr>
                <w:lang w:val="fr-FR"/>
              </w:rPr>
            </w:pPr>
            <w:r>
              <w:rPr>
                <w:lang w:val="fr-FR"/>
              </w:rPr>
              <w:t>1 501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DE369B" w14:textId="77777777">
            <w:pPr>
              <w:pStyle w:val="Tab3MiddleColNonGras"/>
              <w:rPr>
                <w:lang w:val="fr-FR"/>
              </w:rPr>
            </w:pPr>
            <w:r>
              <w:rPr>
                <w:lang w:val="fr-FR"/>
              </w:rPr>
              <w:t>313 868,68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BE1BAD6" w14:textId="77777777">
            <w:pPr>
              <w:pStyle w:val="Tab3LastColNonGras"/>
              <w:rPr>
                <w:lang w:val="fr-FR"/>
              </w:rPr>
            </w:pPr>
            <w:r>
              <w:rPr>
                <w:lang w:val="fr-FR"/>
              </w:rPr>
              <w:t>0,04</w:t>
            </w:r>
          </w:p>
        </w:tc>
      </w:tr>
      <w:tr w14:paraId="165465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AD1762D" w14:textId="77777777">
            <w:pPr>
              <w:pStyle w:val="Tab3FirstColNonGras"/>
              <w:rPr>
                <w:lang w:val="fr-FR"/>
              </w:rPr>
            </w:pPr>
            <w:r>
              <w:rPr>
                <w:lang w:val="fr-FR"/>
              </w:rPr>
              <w:t>APPLIED MATERIALS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AF7D9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72744E" w14:textId="77777777">
            <w:pPr>
              <w:pStyle w:val="Tab3MiddleColNonGras"/>
              <w:rPr>
                <w:lang w:val="fr-FR"/>
              </w:rPr>
            </w:pPr>
            <w:r>
              <w:rPr>
                <w:lang w:val="fr-FR"/>
              </w:rPr>
              <w:t>2 748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E4BBBE" w14:textId="77777777">
            <w:pPr>
              <w:pStyle w:val="Tab3MiddleColNonGras"/>
              <w:rPr>
                <w:lang w:val="fr-FR"/>
              </w:rPr>
            </w:pPr>
            <w:r>
              <w:rPr>
                <w:lang w:val="fr-FR"/>
              </w:rPr>
              <w:t>478 830,23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E030E9D" w14:textId="77777777">
            <w:pPr>
              <w:pStyle w:val="Tab3LastColNonGras"/>
              <w:rPr>
                <w:lang w:val="fr-FR"/>
              </w:rPr>
            </w:pPr>
            <w:r>
              <w:rPr>
                <w:lang w:val="fr-FR"/>
              </w:rPr>
              <w:t>0,06</w:t>
            </w:r>
          </w:p>
        </w:tc>
      </w:tr>
      <w:tr w14:paraId="256C2A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EC37F2E" w14:textId="77777777">
            <w:pPr>
              <w:pStyle w:val="Tab3FirstColNonGras"/>
              <w:rPr>
                <w:lang w:val="fr-FR"/>
              </w:rPr>
            </w:pPr>
            <w:r>
              <w:rPr>
                <w:lang w:val="fr-FR"/>
              </w:rPr>
              <w:t>ASML HOLDING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F2E23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DD8EBB" w14:textId="77777777">
            <w:pPr>
              <w:pStyle w:val="Tab3MiddleColNonGras"/>
              <w:rPr>
                <w:lang w:val="fr-FR"/>
              </w:rPr>
            </w:pPr>
            <w:r>
              <w:rPr>
                <w:lang w:val="fr-FR"/>
              </w:rPr>
              <w:t>5 768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B976AD" w14:textId="77777777">
            <w:pPr>
              <w:pStyle w:val="Tab3MiddleColNonGras"/>
              <w:rPr>
                <w:lang w:val="fr-FR"/>
              </w:rPr>
            </w:pPr>
            <w:r>
              <w:rPr>
                <w:lang w:val="fr-FR"/>
              </w:rPr>
              <w:t>4 776 480,80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0A7D0C" w14:textId="77777777">
            <w:pPr>
              <w:pStyle w:val="Tab3LastColNonGras"/>
              <w:rPr>
                <w:lang w:val="fr-FR"/>
              </w:rPr>
            </w:pPr>
            <w:r>
              <w:rPr>
                <w:lang w:val="fr-FR"/>
              </w:rPr>
              <w:t>0,58</w:t>
            </w:r>
          </w:p>
        </w:tc>
      </w:tr>
      <w:tr w14:paraId="483DAB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194FAE7" w14:textId="77777777">
            <w:pPr>
              <w:pStyle w:val="Tab3FirstColNonGras"/>
              <w:rPr>
                <w:lang w:val="fr-FR"/>
              </w:rPr>
            </w:pPr>
            <w:r>
              <w:rPr>
                <w:lang w:val="fr-FR"/>
              </w:rPr>
              <w:t>BROADCOM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6A37C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EA8831" w14:textId="77777777">
            <w:pPr>
              <w:pStyle w:val="Tab3MiddleColNonGras"/>
              <w:rPr>
                <w:lang w:val="fr-FR"/>
              </w:rPr>
            </w:pPr>
            <w:r>
              <w:rPr>
                <w:lang w:val="fr-FR"/>
              </w:rPr>
              <w:t>35 260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776A70" w14:textId="77777777">
            <w:pPr>
              <w:pStyle w:val="Tab3MiddleColNonGras"/>
              <w:rPr>
                <w:lang w:val="fr-FR"/>
              </w:rPr>
            </w:pPr>
            <w:r>
              <w:rPr>
                <w:lang w:val="fr-FR"/>
              </w:rPr>
              <w:t>9 900 107,74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3B0BB9" w14:textId="77777777">
            <w:pPr>
              <w:pStyle w:val="Tab3LastColNonGras"/>
              <w:rPr>
                <w:lang w:val="fr-FR"/>
              </w:rPr>
            </w:pPr>
            <w:r>
              <w:rPr>
                <w:lang w:val="fr-FR"/>
              </w:rPr>
              <w:t>1,20</w:t>
            </w:r>
          </w:p>
        </w:tc>
      </w:tr>
      <w:tr w14:paraId="4783BE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E9FC11" w14:textId="77777777">
            <w:pPr>
              <w:pStyle w:val="Tab3FirstColNonGras"/>
              <w:rPr>
                <w:lang w:val="fr-FR"/>
              </w:rPr>
            </w:pPr>
            <w:r>
              <w:rPr>
                <w:lang w:val="fr-FR"/>
              </w:rPr>
              <w:t>DISCO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77B71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B8FAC7" w14:textId="77777777">
            <w:pPr>
              <w:pStyle w:val="Tab3MiddleColNonGras"/>
              <w:rPr>
                <w:lang w:val="fr-FR"/>
              </w:rPr>
            </w:pPr>
            <w:r>
              <w:rPr>
                <w:lang w:val="fr-FR"/>
              </w:rPr>
              <w:t>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5797375" w14:textId="77777777">
            <w:pPr>
              <w:pStyle w:val="Tab3MiddleColNonGras"/>
              <w:rPr>
                <w:lang w:val="fr-FR"/>
              </w:rPr>
            </w:pPr>
            <w:r>
              <w:rPr>
                <w:lang w:val="fr-FR"/>
              </w:rPr>
              <w:t>214 418,38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4F1273" w14:textId="77777777">
            <w:pPr>
              <w:pStyle w:val="Tab3LastColNonGras"/>
              <w:rPr>
                <w:lang w:val="fr-FR"/>
              </w:rPr>
            </w:pPr>
            <w:r>
              <w:rPr>
                <w:lang w:val="fr-FR"/>
              </w:rPr>
              <w:t>0,03</w:t>
            </w:r>
          </w:p>
        </w:tc>
      </w:tr>
      <w:tr w14:paraId="469541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229D7C" w14:textId="77777777">
            <w:pPr>
              <w:pStyle w:val="Tab3FirstColNonGras"/>
              <w:rPr>
                <w:lang w:val="fr-FR"/>
              </w:rPr>
            </w:pPr>
            <w:r>
              <w:rPr>
                <w:lang w:val="fr-FR"/>
              </w:rPr>
              <w:t>FIRST SOLAR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00642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D101327" w14:textId="77777777">
            <w:pPr>
              <w:pStyle w:val="Tab3MiddleColNonGras"/>
              <w:rPr>
                <w:lang w:val="fr-FR"/>
              </w:rPr>
            </w:pPr>
            <w:r>
              <w:rPr>
                <w:lang w:val="fr-FR"/>
              </w:rPr>
              <w:t>3 924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CBB7BDC" w14:textId="77777777">
            <w:pPr>
              <w:pStyle w:val="Tab3MiddleColNonGras"/>
              <w:rPr>
                <w:lang w:val="fr-FR"/>
              </w:rPr>
            </w:pPr>
            <w:r>
              <w:rPr>
                <w:lang w:val="fr-FR"/>
              </w:rPr>
              <w:t>736 476,36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8B85B5" w14:textId="77777777">
            <w:pPr>
              <w:pStyle w:val="Tab3LastColNonGras"/>
              <w:rPr>
                <w:lang w:val="fr-FR"/>
              </w:rPr>
            </w:pPr>
            <w:r>
              <w:rPr>
                <w:lang w:val="fr-FR"/>
              </w:rPr>
              <w:t>0,09</w:t>
            </w:r>
          </w:p>
        </w:tc>
      </w:tr>
      <w:tr w14:paraId="73A87F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10E9C3" w14:textId="77777777">
            <w:pPr>
              <w:pStyle w:val="Tab3FirstColNonGras"/>
              <w:rPr>
                <w:lang w:val="fr-FR"/>
              </w:rPr>
            </w:pPr>
            <w:r>
              <w:rPr>
                <w:lang w:val="fr-FR"/>
              </w:rPr>
              <w:t>INTEL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EE4C4C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95E693F" w14:textId="77777777">
            <w:pPr>
              <w:pStyle w:val="Tab3MiddleColNonGras"/>
              <w:rPr>
                <w:lang w:val="fr-FR"/>
              </w:rPr>
            </w:pPr>
            <w:r>
              <w:rPr>
                <w:lang w:val="fr-FR"/>
              </w:rPr>
              <w:t>10 649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F89D5C" w14:textId="77777777">
            <w:pPr>
              <w:pStyle w:val="Tab3MiddleColNonGras"/>
              <w:rPr>
                <w:lang w:val="fr-FR"/>
              </w:rPr>
            </w:pPr>
            <w:r>
              <w:rPr>
                <w:lang w:val="fr-FR"/>
              </w:rPr>
              <w:t>304 062,94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B9957C" w14:textId="77777777">
            <w:pPr>
              <w:pStyle w:val="Tab3LastColNonGras"/>
              <w:rPr>
                <w:lang w:val="fr-FR"/>
              </w:rPr>
            </w:pPr>
            <w:r>
              <w:rPr>
                <w:lang w:val="fr-FR"/>
              </w:rPr>
              <w:t>0,04</w:t>
            </w:r>
          </w:p>
        </w:tc>
      </w:tr>
      <w:tr w14:paraId="56D77A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2985B8" w14:textId="77777777">
            <w:pPr>
              <w:pStyle w:val="Tab3FirstColNonGras"/>
              <w:rPr>
                <w:lang w:val="fr-FR"/>
              </w:rPr>
            </w:pPr>
            <w:r>
              <w:rPr>
                <w:lang w:val="fr-FR"/>
              </w:rPr>
              <w:t>KLA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FBB35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1C0618" w14:textId="77777777">
            <w:pPr>
              <w:pStyle w:val="Tab3MiddleColNonGras"/>
              <w:rPr>
                <w:lang w:val="fr-FR"/>
              </w:rPr>
            </w:pPr>
            <w:r>
              <w:rPr>
                <w:lang w:val="fr-FR"/>
              </w:rPr>
              <w:t>235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22995D" w14:textId="77777777">
            <w:pPr>
              <w:pStyle w:val="Tab3MiddleColNonGras"/>
              <w:rPr>
                <w:lang w:val="fr-FR"/>
              </w:rPr>
            </w:pPr>
            <w:r>
              <w:rPr>
                <w:lang w:val="fr-FR"/>
              </w:rPr>
              <w:t>215 720,00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C626C0A" w14:textId="77777777">
            <w:pPr>
              <w:pStyle w:val="Tab3LastColNonGras"/>
              <w:rPr>
                <w:lang w:val="fr-FR"/>
              </w:rPr>
            </w:pPr>
            <w:r>
              <w:rPr>
                <w:lang w:val="fr-FR"/>
              </w:rPr>
              <w:t>0,03</w:t>
            </w:r>
          </w:p>
        </w:tc>
      </w:tr>
      <w:tr w14:paraId="452B39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38902EE" w14:textId="77777777">
            <w:pPr>
              <w:pStyle w:val="Tab3FirstColNonGras"/>
              <w:rPr>
                <w:lang w:val="fr-FR"/>
              </w:rPr>
            </w:pPr>
            <w:r>
              <w:rPr>
                <w:lang w:val="fr-FR"/>
              </w:rPr>
              <w:t>LAM RESEARCH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A42290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2C8660" w14:textId="77777777">
            <w:pPr>
              <w:pStyle w:val="Tab3MiddleColNonGras"/>
              <w:rPr>
                <w:lang w:val="fr-FR"/>
              </w:rPr>
            </w:pPr>
            <w:r>
              <w:rPr>
                <w:lang w:val="fr-FR"/>
              </w:rPr>
              <w:t>1 957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2BD762" w14:textId="77777777">
            <w:pPr>
              <w:pStyle w:val="Tab3MiddleColNonGras"/>
              <w:rPr>
                <w:lang w:val="fr-FR"/>
              </w:rPr>
            </w:pPr>
            <w:r>
              <w:rPr>
                <w:lang w:val="fr-FR"/>
              </w:rPr>
              <w:t>223 014,72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F2A185" w14:textId="77777777">
            <w:pPr>
              <w:pStyle w:val="Tab3LastColNonGras"/>
              <w:rPr>
                <w:lang w:val="fr-FR"/>
              </w:rPr>
            </w:pPr>
            <w:r>
              <w:rPr>
                <w:lang w:val="fr-FR"/>
              </w:rPr>
              <w:t>0,03</w:t>
            </w:r>
          </w:p>
        </w:tc>
      </w:tr>
      <w:tr w14:paraId="4EB331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653F4DD" w14:textId="77777777">
            <w:pPr>
              <w:pStyle w:val="Tab3FirstColNonGras"/>
              <w:rPr>
                <w:lang w:val="fr-FR"/>
              </w:rPr>
            </w:pPr>
            <w:r>
              <w:rPr>
                <w:lang w:val="fr-FR"/>
              </w:rPr>
              <w:t>MARVELL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DE581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8B5368F" w14:textId="77777777">
            <w:pPr>
              <w:pStyle w:val="Tab3MiddleColNonGras"/>
              <w:rPr>
                <w:lang w:val="fr-FR"/>
              </w:rPr>
            </w:pPr>
            <w:r>
              <w:rPr>
                <w:lang w:val="fr-FR"/>
              </w:rPr>
              <w:t>16 053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FAFC45" w14:textId="77777777">
            <w:pPr>
              <w:pStyle w:val="Tab3MiddleColNonGras"/>
              <w:rPr>
                <w:lang w:val="fr-FR"/>
              </w:rPr>
            </w:pPr>
            <w:r>
              <w:rPr>
                <w:lang w:val="fr-FR"/>
              </w:rPr>
              <w:t>1 148 575,07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9ACA141" w14:textId="77777777">
            <w:pPr>
              <w:pStyle w:val="Tab3LastColNonGras"/>
              <w:rPr>
                <w:lang w:val="fr-FR"/>
              </w:rPr>
            </w:pPr>
            <w:r>
              <w:rPr>
                <w:lang w:val="fr-FR"/>
              </w:rPr>
              <w:t>0,14</w:t>
            </w:r>
          </w:p>
        </w:tc>
      </w:tr>
      <w:tr w14:paraId="6DCF03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858560" w14:textId="77777777">
            <w:pPr>
              <w:pStyle w:val="Tab3FirstColNonGras"/>
              <w:rPr>
                <w:lang w:val="fr-FR"/>
              </w:rPr>
            </w:pPr>
            <w:r>
              <w:rPr>
                <w:lang w:val="fr-FR"/>
              </w:rPr>
              <w:t>MICRON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5A914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8570F3" w14:textId="77777777">
            <w:pPr>
              <w:pStyle w:val="Tab3MiddleColNonGras"/>
              <w:rPr>
                <w:lang w:val="fr-FR"/>
              </w:rPr>
            </w:pPr>
            <w:r>
              <w:rPr>
                <w:lang w:val="fr-FR"/>
              </w:rPr>
              <w:t>10 091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4AC750" w14:textId="77777777">
            <w:pPr>
              <w:pStyle w:val="Tab3MiddleColNonGras"/>
              <w:rPr>
                <w:lang w:val="fr-FR"/>
              </w:rPr>
            </w:pPr>
            <w:r>
              <w:rPr>
                <w:lang w:val="fr-FR"/>
              </w:rPr>
              <w:t>1 436 958,40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CD01E8" w14:textId="77777777">
            <w:pPr>
              <w:pStyle w:val="Tab3LastColNonGras"/>
              <w:rPr>
                <w:lang w:val="fr-FR"/>
              </w:rPr>
            </w:pPr>
            <w:r>
              <w:rPr>
                <w:lang w:val="fr-FR"/>
              </w:rPr>
              <w:t>0,17</w:t>
            </w:r>
          </w:p>
        </w:tc>
      </w:tr>
      <w:tr w14:paraId="0ED67EE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D216EF" w14:textId="77777777">
            <w:pPr>
              <w:pStyle w:val="Tab3FirstColNonGras"/>
              <w:rPr>
                <w:lang w:val="fr-FR"/>
              </w:rPr>
            </w:pPr>
            <w:r>
              <w:rPr>
                <w:lang w:val="fr-FR"/>
              </w:rPr>
              <w:t>NVIDIA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C696A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8F7278" w14:textId="77777777">
            <w:pPr>
              <w:pStyle w:val="Tab3MiddleColNonGras"/>
              <w:rPr>
                <w:lang w:val="fr-FR"/>
              </w:rPr>
            </w:pPr>
            <w:r>
              <w:rPr>
                <w:lang w:val="fr-FR"/>
              </w:rPr>
              <w:t>188 461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6273697" w14:textId="77777777">
            <w:pPr>
              <w:pStyle w:val="Tab3MiddleColNonGras"/>
              <w:rPr>
                <w:lang w:val="fr-FR"/>
              </w:rPr>
            </w:pPr>
            <w:r>
              <w:rPr>
                <w:lang w:val="fr-FR"/>
              </w:rPr>
              <w:t>29 926 002,88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662641" w14:textId="77777777">
            <w:pPr>
              <w:pStyle w:val="Tab3LastColNonGras"/>
              <w:rPr>
                <w:lang w:val="fr-FR"/>
              </w:rPr>
            </w:pPr>
            <w:r>
              <w:rPr>
                <w:lang w:val="fr-FR"/>
              </w:rPr>
              <w:t>3,52</w:t>
            </w:r>
          </w:p>
        </w:tc>
      </w:tr>
      <w:tr w14:paraId="6E04651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5D038D7" w14:textId="77777777">
            <w:pPr>
              <w:pStyle w:val="Tab3FirstColNonGras"/>
              <w:rPr>
                <w:lang w:val="fr-FR"/>
              </w:rPr>
            </w:pPr>
            <w:r>
              <w:rPr>
                <w:lang w:val="fr-FR"/>
              </w:rPr>
              <w:t>NXP SEMICONDUCTORS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217BC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965BCF" w14:textId="77777777">
            <w:pPr>
              <w:pStyle w:val="Tab3MiddleColNonGras"/>
              <w:rPr>
                <w:lang w:val="fr-FR"/>
              </w:rPr>
            </w:pPr>
            <w:r>
              <w:rPr>
                <w:lang w:val="fr-FR"/>
              </w:rPr>
              <w:t>9 287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4CD7DD" w14:textId="77777777">
            <w:pPr>
              <w:pStyle w:val="Tab3MiddleColNonGras"/>
              <w:rPr>
                <w:lang w:val="fr-FR"/>
              </w:rPr>
            </w:pPr>
            <w:r>
              <w:rPr>
                <w:lang w:val="fr-FR"/>
              </w:rPr>
              <w:t>1 799 939,16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01ED96" w14:textId="77777777">
            <w:pPr>
              <w:pStyle w:val="Tab3LastColNonGras"/>
              <w:rPr>
                <w:lang w:val="fr-FR"/>
              </w:rPr>
            </w:pPr>
            <w:r>
              <w:rPr>
                <w:lang w:val="fr-FR"/>
              </w:rPr>
              <w:t>0,22</w:t>
            </w:r>
          </w:p>
        </w:tc>
      </w:tr>
      <w:tr w14:paraId="295534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A6F5C7" w14:textId="77777777">
            <w:pPr>
              <w:pStyle w:val="Tab3FirstColNonGras"/>
              <w:rPr>
                <w:lang w:val="fr-FR"/>
              </w:rPr>
            </w:pPr>
            <w:r>
              <w:rPr>
                <w:lang w:val="fr-FR"/>
              </w:rPr>
              <w:t>SAMSUNG ELECTRONICS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2FA5A3"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F24FF5" w14:textId="77777777">
            <w:pPr>
              <w:pStyle w:val="Tab3MiddleColNonGras"/>
              <w:rPr>
                <w:lang w:val="fr-FR"/>
              </w:rPr>
            </w:pPr>
            <w:r>
              <w:rPr>
                <w:lang w:val="fr-FR"/>
              </w:rPr>
              <w:t>81 532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F23981" w14:textId="77777777">
            <w:pPr>
              <w:pStyle w:val="Tab3MiddleColNonGras"/>
              <w:rPr>
                <w:lang w:val="fr-FR"/>
              </w:rPr>
            </w:pPr>
            <w:r>
              <w:rPr>
                <w:lang w:val="fr-FR"/>
              </w:rPr>
              <w:t>4 149 340,18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94D8FD" w14:textId="77777777">
            <w:pPr>
              <w:pStyle w:val="Tab3LastColNonGras"/>
              <w:rPr>
                <w:lang w:val="fr-FR"/>
              </w:rPr>
            </w:pPr>
            <w:r>
              <w:rPr>
                <w:lang w:val="fr-FR"/>
              </w:rPr>
              <w:t>0,50</w:t>
            </w:r>
          </w:p>
        </w:tc>
      </w:tr>
      <w:tr w14:paraId="58A9CF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4CE12D6" w14:textId="77777777">
            <w:pPr>
              <w:pStyle w:val="Tab3FirstColNonGras"/>
              <w:rPr>
                <w:lang w:val="fr-FR"/>
              </w:rPr>
            </w:pPr>
            <w:r>
              <w:rPr>
                <w:lang w:val="fr-FR"/>
              </w:rPr>
              <w:t>SK HYNIX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B5811F"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2752E3" w14:textId="77777777">
            <w:pPr>
              <w:pStyle w:val="Tab3MiddleColNonGras"/>
              <w:rPr>
                <w:lang w:val="fr-FR"/>
              </w:rPr>
            </w:pPr>
            <w:r>
              <w:rPr>
                <w:lang w:val="fr-FR"/>
              </w:rPr>
              <w:t>1 889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A39307" w14:textId="77777777">
            <w:pPr>
              <w:pStyle w:val="Tab3MiddleColNonGras"/>
              <w:rPr>
                <w:lang w:val="fr-FR"/>
              </w:rPr>
            </w:pPr>
            <w:r>
              <w:rPr>
                <w:lang w:val="fr-FR"/>
              </w:rPr>
              <w:t>398 176,62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4C2EBC" w14:textId="77777777">
            <w:pPr>
              <w:pStyle w:val="Tab3LastColNonGras"/>
              <w:rPr>
                <w:lang w:val="fr-FR"/>
              </w:rPr>
            </w:pPr>
            <w:r>
              <w:rPr>
                <w:lang w:val="fr-FR"/>
              </w:rPr>
              <w:t>0,05</w:t>
            </w:r>
          </w:p>
        </w:tc>
      </w:tr>
      <w:tr w14:paraId="466EC1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7D7B9E" w14:textId="77777777">
            <w:pPr>
              <w:pStyle w:val="Tab3FirstColNonGras"/>
              <w:rPr>
                <w:lang w:val="fr-FR"/>
              </w:rPr>
            </w:pPr>
            <w:r>
              <w:rPr>
                <w:lang w:val="fr-FR"/>
              </w:rPr>
              <w:t>TAIWAN SEMICONDUCTOR-SP 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FC0B7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503DAE" w14:textId="77777777">
            <w:pPr>
              <w:pStyle w:val="Tab3MiddleColNonGras"/>
              <w:rPr>
                <w:lang w:val="fr-FR"/>
              </w:rPr>
            </w:pPr>
            <w:r>
              <w:rPr>
                <w:lang w:val="fr-FR"/>
              </w:rPr>
              <w:t>45 162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5AFC33" w14:textId="77777777">
            <w:pPr>
              <w:pStyle w:val="Tab3MiddleColNonGras"/>
              <w:rPr>
                <w:lang w:val="fr-FR"/>
              </w:rPr>
            </w:pPr>
            <w:r>
              <w:rPr>
                <w:lang w:val="fr-FR"/>
              </w:rPr>
              <w:t>10 734 719,13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8A0F03" w14:textId="77777777">
            <w:pPr>
              <w:pStyle w:val="Tab3LastColNonGras"/>
              <w:rPr>
                <w:lang w:val="fr-FR"/>
              </w:rPr>
            </w:pPr>
            <w:r>
              <w:rPr>
                <w:lang w:val="fr-FR"/>
              </w:rPr>
              <w:t>1,30</w:t>
            </w:r>
          </w:p>
        </w:tc>
      </w:tr>
      <w:tr w14:paraId="6C41EA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20DBBE7" w14:textId="77777777">
            <w:pPr>
              <w:pStyle w:val="Tab3FirstColNonGras"/>
              <w:rPr>
                <w:lang w:val="fr-FR"/>
              </w:rPr>
            </w:pPr>
            <w:r>
              <w:rPr>
                <w:lang w:val="fr-FR"/>
              </w:rPr>
              <w:t>TEXAS INSTRUMENTS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EE4C0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E6C051" w14:textId="77777777">
            <w:pPr>
              <w:pStyle w:val="Tab3MiddleColNonGras"/>
              <w:rPr>
                <w:lang w:val="fr-FR"/>
              </w:rPr>
            </w:pPr>
            <w:r>
              <w:rPr>
                <w:lang w:val="fr-FR"/>
              </w:rPr>
              <w:t>1 854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6CCA3B" w14:textId="77777777">
            <w:pPr>
              <w:pStyle w:val="Tab3MiddleColNonGras"/>
              <w:rPr>
                <w:lang w:val="fr-FR"/>
              </w:rPr>
            </w:pPr>
            <w:r>
              <w:rPr>
                <w:lang w:val="fr-FR"/>
              </w:rPr>
              <w:t>289 902,49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96F500" w14:textId="77777777">
            <w:pPr>
              <w:pStyle w:val="Tab3LastColNonGras"/>
              <w:rPr>
                <w:lang w:val="fr-FR"/>
              </w:rPr>
            </w:pPr>
            <w:r>
              <w:rPr>
                <w:lang w:val="fr-FR"/>
              </w:rPr>
              <w:t>0,04</w:t>
            </w:r>
          </w:p>
        </w:tc>
      </w:tr>
      <w:tr w14:paraId="522B4E9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7C84102" w14:textId="77777777">
            <w:pPr>
              <w:pStyle w:val="Tab3FirstColNonGras"/>
              <w:rPr>
                <w:lang w:val="fr-FR"/>
              </w:rPr>
            </w:pPr>
            <w:r>
              <w:rPr>
                <w:lang w:val="fr-FR"/>
              </w:rPr>
              <w:t>TOKYO ELECTRON  JPY50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72BA2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5B33A6" w14:textId="77777777">
            <w:pPr>
              <w:pStyle w:val="Tab3MiddleColNonGras"/>
              <w:rPr>
                <w:lang w:val="fr-FR"/>
              </w:rPr>
            </w:pPr>
            <w:r>
              <w:rPr>
                <w:lang w:val="fr-FR"/>
              </w:rPr>
              <w:t>1 780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9D90880" w14:textId="77777777">
            <w:pPr>
              <w:pStyle w:val="Tab3MiddleColNonGras"/>
              <w:rPr>
                <w:lang w:val="fr-FR"/>
              </w:rPr>
            </w:pPr>
            <w:r>
              <w:rPr>
                <w:lang w:val="fr-FR"/>
              </w:rPr>
              <w:t>270 390,29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27DBE2" w14:textId="77777777">
            <w:pPr>
              <w:pStyle w:val="Tab3LastColNonGras"/>
              <w:rPr>
                <w:lang w:val="fr-FR"/>
              </w:rPr>
            </w:pPr>
            <w:r>
              <w:rPr>
                <w:lang w:val="fr-FR"/>
              </w:rPr>
              <w:t>0,03</w:t>
            </w:r>
          </w:p>
        </w:tc>
      </w:tr>
      <w:tr w14:paraId="4D2A55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729008" w14:textId="77777777">
            <w:pPr>
              <w:pStyle w:val="Tab3FirstColNonGras"/>
              <w:rPr>
                <w:lang w:val="fr-FR"/>
              </w:rPr>
            </w:pPr>
            <w:r>
              <w:rPr>
                <w:lang w:val="fr-FR"/>
              </w:rPr>
              <w:t>UNITED MICROELECTRONICS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0C5DF1" w14:textId="77777777">
            <w:pPr>
              <w:pStyle w:val="Tab1MiddleColNonGrasCentre"/>
              <w:rPr>
                <w:lang w:val="fr-FR"/>
              </w:rPr>
            </w:pPr>
            <w:r>
              <w:rPr>
                <w:lang w:val="fr-FR"/>
              </w:rPr>
              <w:t>TWD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57CDAFD" w14:textId="77777777">
            <w:pPr>
              <w:pStyle w:val="Tab3MiddleColNonGras"/>
              <w:rPr>
                <w:lang w:val="fr-FR"/>
              </w:rPr>
            </w:pPr>
            <w:r>
              <w:rPr>
                <w:lang w:val="fr-FR"/>
              </w:rPr>
              <w:t>357 000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EA0017" w14:textId="77777777">
            <w:pPr>
              <w:pStyle w:val="Tab3MiddleColNonGras"/>
              <w:rPr>
                <w:lang w:val="fr-FR"/>
              </w:rPr>
            </w:pPr>
            <w:r>
              <w:rPr>
                <w:lang w:val="fr-FR"/>
              </w:rPr>
              <w:t>454 079,89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124692" w14:textId="77777777">
            <w:pPr>
              <w:pStyle w:val="Tab3LastColNonGras"/>
              <w:rPr>
                <w:lang w:val="fr-FR"/>
              </w:rPr>
            </w:pPr>
            <w:r>
              <w:rPr>
                <w:lang w:val="fr-FR"/>
              </w:rPr>
              <w:t>0,05</w:t>
            </w:r>
          </w:p>
        </w:tc>
      </w:tr>
      <w:tr w14:paraId="5A5B159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C204468" w14:textId="77777777">
            <w:pPr>
              <w:pStyle w:val="Tab1FirstColGras"/>
              <w:rPr>
                <w:lang w:val="fr-FR"/>
              </w:rPr>
            </w:pPr>
            <w:r>
              <w:rPr>
                <w:lang w:val="fr-FR"/>
              </w:rPr>
              <w:t xml:space="preserve">Services aux </w:t>
            </w:r>
            <w:r>
              <w:rPr>
                <w:lang w:val="fr-FR"/>
              </w:rPr>
              <w:t>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CED293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153F2E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C99AD42" w14:textId="77777777">
            <w:pPr>
              <w:pStyle w:val="Tab1MiddleColGras"/>
              <w:rPr>
                <w:lang w:val="fr-FR"/>
              </w:rPr>
            </w:pPr>
            <w:r>
              <w:rPr>
                <w:lang w:val="fr-FR"/>
              </w:rPr>
              <w:t>4 876 424,41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9878B2" w14:textId="77777777">
            <w:pPr>
              <w:pStyle w:val="Tab1LastColGras"/>
              <w:rPr>
                <w:lang w:val="fr-FR"/>
              </w:rPr>
            </w:pPr>
            <w:r>
              <w:rPr>
                <w:lang w:val="fr-FR"/>
              </w:rPr>
              <w:t>0,59</w:t>
            </w:r>
          </w:p>
        </w:tc>
      </w:tr>
      <w:tr w14:paraId="7C7FE09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57FBEC" w14:textId="77777777">
            <w:pPr>
              <w:pStyle w:val="Tab3FirstColNonGras"/>
              <w:rPr>
                <w:lang w:val="fr-FR"/>
              </w:rPr>
            </w:pPr>
            <w:r>
              <w:rPr>
                <w:lang w:val="fr-FR"/>
              </w:rPr>
              <w:t>CONSOLIDATED EDISON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6884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A35423" w14:textId="77777777">
            <w:pPr>
              <w:pStyle w:val="Tab3MiddleColNonGras"/>
              <w:rPr>
                <w:lang w:val="fr-FR"/>
              </w:rPr>
            </w:pPr>
            <w:r>
              <w:rPr>
                <w:lang w:val="fr-FR"/>
              </w:rPr>
              <w:t>4 502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1DFBFD9" w14:textId="77777777">
            <w:pPr>
              <w:pStyle w:val="Tab3MiddleColNonGras"/>
              <w:rPr>
                <w:lang w:val="fr-FR"/>
              </w:rPr>
            </w:pPr>
            <w:r>
              <w:rPr>
                <w:lang w:val="fr-FR"/>
              </w:rPr>
              <w:t>385 141,31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CFA87F" w14:textId="77777777">
            <w:pPr>
              <w:pStyle w:val="Tab3LastColNonGras"/>
              <w:rPr>
                <w:lang w:val="fr-FR"/>
              </w:rPr>
            </w:pPr>
            <w:r>
              <w:rPr>
                <w:lang w:val="fr-FR"/>
              </w:rPr>
              <w:t>0,05</w:t>
            </w:r>
          </w:p>
        </w:tc>
      </w:tr>
      <w:tr w14:paraId="76CD05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D89DA8" w14:textId="77777777">
            <w:pPr>
              <w:pStyle w:val="Tab3FirstColNonGras"/>
              <w:rPr>
                <w:lang w:val="fr-FR"/>
              </w:rPr>
            </w:pPr>
            <w:r>
              <w:rPr>
                <w:lang w:val="fr-FR"/>
              </w:rPr>
              <w:t>E.ON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251FE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845D402" w14:textId="77777777">
            <w:pPr>
              <w:pStyle w:val="Tab3MiddleColNonGras"/>
              <w:rPr>
                <w:lang w:val="fr-FR"/>
              </w:rPr>
            </w:pPr>
            <w:r>
              <w:rPr>
                <w:lang w:val="fr-FR"/>
              </w:rPr>
              <w:t>62 943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9E32A91" w14:textId="77777777">
            <w:pPr>
              <w:pStyle w:val="Tab3MiddleColNonGras"/>
              <w:rPr>
                <w:lang w:val="fr-FR"/>
              </w:rPr>
            </w:pPr>
            <w:r>
              <w:rPr>
                <w:lang w:val="fr-FR"/>
              </w:rPr>
              <w:t>1 008 032,15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E4CE59" w14:textId="77777777">
            <w:pPr>
              <w:pStyle w:val="Tab3LastColNonGras"/>
              <w:rPr>
                <w:lang w:val="fr-FR"/>
              </w:rPr>
            </w:pPr>
            <w:r>
              <w:rPr>
                <w:lang w:val="fr-FR"/>
              </w:rPr>
              <w:t>0,12</w:t>
            </w:r>
          </w:p>
        </w:tc>
      </w:tr>
      <w:tr w14:paraId="3D3BE1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61586F" w14:textId="77777777">
            <w:pPr>
              <w:pStyle w:val="Tab3FirstColNonGras"/>
              <w:rPr>
                <w:lang w:val="fr-FR"/>
              </w:rPr>
            </w:pPr>
            <w:r>
              <w:rPr>
                <w:lang w:val="fr-FR"/>
              </w:rPr>
              <w:t>P G &amp; 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8A661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7AD93E" w14:textId="77777777">
            <w:pPr>
              <w:pStyle w:val="Tab3MiddleColNonGras"/>
              <w:rPr>
                <w:lang w:val="fr-FR"/>
              </w:rPr>
            </w:pPr>
            <w:r>
              <w:rPr>
                <w:lang w:val="fr-FR"/>
              </w:rPr>
              <w:t>17 132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ED0067" w14:textId="77777777">
            <w:pPr>
              <w:pStyle w:val="Tab3MiddleColNonGras"/>
              <w:rPr>
                <w:lang w:val="fr-FR"/>
              </w:rPr>
            </w:pPr>
            <w:r>
              <w:rPr>
                <w:lang w:val="fr-FR"/>
              </w:rPr>
              <w:t>219 872,82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5356A4E" w14:textId="77777777">
            <w:pPr>
              <w:pStyle w:val="Tab3LastColNonGras"/>
              <w:rPr>
                <w:lang w:val="fr-FR"/>
              </w:rPr>
            </w:pPr>
            <w:r>
              <w:rPr>
                <w:lang w:val="fr-FR"/>
              </w:rPr>
              <w:t>0,03</w:t>
            </w:r>
          </w:p>
        </w:tc>
      </w:tr>
      <w:tr w14:paraId="09EB70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D4B357A" w14:textId="77777777">
            <w:pPr>
              <w:pStyle w:val="Tab3FirstColNonGras"/>
              <w:rPr>
                <w:lang w:val="fr-FR"/>
              </w:rPr>
            </w:pPr>
            <w:r>
              <w:rPr>
                <w:lang w:val="fr-FR"/>
              </w:rPr>
              <w:t>PUBLIC SERVICE ENTERPRISE GP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94F635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A1AD4F" w14:textId="77777777">
            <w:pPr>
              <w:pStyle w:val="Tab3MiddleColNonGras"/>
              <w:rPr>
                <w:lang w:val="fr-FR"/>
              </w:rPr>
            </w:pPr>
            <w:r>
              <w:rPr>
                <w:lang w:val="fr-FR"/>
              </w:rPr>
              <w:t>4 521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8280D8" w14:textId="77777777">
            <w:pPr>
              <w:pStyle w:val="Tab3MiddleColNonGras"/>
              <w:rPr>
                <w:lang w:val="fr-FR"/>
              </w:rPr>
            </w:pPr>
            <w:r>
              <w:rPr>
                <w:lang w:val="fr-FR"/>
              </w:rPr>
              <w:t>321 125,67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95D3CF" w14:textId="77777777">
            <w:pPr>
              <w:pStyle w:val="Tab3LastColNonGras"/>
              <w:rPr>
                <w:lang w:val="fr-FR"/>
              </w:rPr>
            </w:pPr>
            <w:r>
              <w:rPr>
                <w:lang w:val="fr-FR"/>
              </w:rPr>
              <w:t>0,04</w:t>
            </w:r>
          </w:p>
        </w:tc>
      </w:tr>
      <w:tr w14:paraId="071193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5763C7" w14:textId="77777777">
            <w:pPr>
              <w:pStyle w:val="Tab3FirstColNonGras"/>
              <w:rPr>
                <w:lang w:val="fr-FR"/>
              </w:rPr>
            </w:pPr>
            <w:r>
              <w:rPr>
                <w:lang w:val="fr-FR"/>
              </w:rPr>
              <w:t>VEOLIA ENVIRONNEMENT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9B878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8AC509D" w14:textId="77777777">
            <w:pPr>
              <w:pStyle w:val="Tab3MiddleColNonGras"/>
              <w:rPr>
                <w:lang w:val="fr-FR"/>
              </w:rPr>
            </w:pPr>
            <w:r>
              <w:rPr>
                <w:lang w:val="fr-FR"/>
              </w:rPr>
              <w:t>101 527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9D84CE" w14:textId="77777777">
            <w:pPr>
              <w:pStyle w:val="Tab3MiddleColNonGras"/>
              <w:rPr>
                <w:lang w:val="fr-FR"/>
              </w:rPr>
            </w:pPr>
            <w:r>
              <w:rPr>
                <w:lang w:val="fr-FR"/>
              </w:rPr>
              <w:t>2 942 252,46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6FCB0A5" w14:textId="77777777">
            <w:pPr>
              <w:pStyle w:val="Tab3LastColNonGras"/>
              <w:rPr>
                <w:lang w:val="fr-FR"/>
              </w:rPr>
            </w:pPr>
            <w:r>
              <w:rPr>
                <w:lang w:val="fr-FR"/>
              </w:rPr>
              <w:t>0,35</w:t>
            </w:r>
          </w:p>
        </w:tc>
      </w:tr>
      <w:tr w14:paraId="5BB2878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85AC5E9" w14:textId="77777777">
            <w:pPr>
              <w:pStyle w:val="Tab1FirstColGras"/>
              <w:rPr>
                <w:lang w:val="fr-FR"/>
              </w:rPr>
            </w:pPr>
            <w:r>
              <w:rPr>
                <w:lang w:val="fr-FR"/>
              </w:rPr>
              <w:t>Services aux entreprises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D675DB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183797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BD8B736" w14:textId="77777777">
            <w:pPr>
              <w:pStyle w:val="Tab1MiddleColGras"/>
              <w:rPr>
                <w:lang w:val="fr-FR"/>
              </w:rPr>
            </w:pPr>
            <w:r>
              <w:rPr>
                <w:lang w:val="fr-FR"/>
              </w:rPr>
              <w:t>5 217 121,37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F93D54" w14:textId="77777777">
            <w:pPr>
              <w:pStyle w:val="Tab1LastColGras"/>
              <w:rPr>
                <w:lang w:val="fr-FR"/>
              </w:rPr>
            </w:pPr>
            <w:r>
              <w:rPr>
                <w:lang w:val="fr-FR"/>
              </w:rPr>
              <w:t>0,63</w:t>
            </w:r>
          </w:p>
        </w:tc>
      </w:tr>
      <w:tr w14:paraId="03269D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05E882" w14:textId="77777777">
            <w:pPr>
              <w:pStyle w:val="Tab3FirstColNonGras"/>
              <w:rPr>
                <w:lang w:val="fr-FR"/>
              </w:rPr>
            </w:pPr>
            <w:r>
              <w:rPr>
                <w:lang w:val="fr-FR"/>
              </w:rPr>
              <w:t>ACCENTURE PLC-CL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B5B25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87C232" w14:textId="77777777">
            <w:pPr>
              <w:pStyle w:val="Tab3MiddleColNonGras"/>
              <w:rPr>
                <w:lang w:val="fr-FR"/>
              </w:rPr>
            </w:pPr>
            <w:r>
              <w:rPr>
                <w:lang w:val="fr-FR"/>
              </w:rPr>
              <w:t>4 470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31C50B" w14:textId="77777777">
            <w:pPr>
              <w:pStyle w:val="Tab3MiddleColNonGras"/>
              <w:rPr>
                <w:lang w:val="fr-FR"/>
              </w:rPr>
            </w:pPr>
            <w:r>
              <w:rPr>
                <w:lang w:val="fr-FR"/>
              </w:rPr>
              <w:t>938 129,36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060F868" w14:textId="77777777">
            <w:pPr>
              <w:pStyle w:val="Tab3LastColNonGras"/>
              <w:rPr>
                <w:lang w:val="fr-FR"/>
              </w:rPr>
            </w:pPr>
            <w:r>
              <w:rPr>
                <w:lang w:val="fr-FR"/>
              </w:rPr>
              <w:t>0,11</w:t>
            </w:r>
          </w:p>
        </w:tc>
      </w:tr>
      <w:tr w14:paraId="48F2F9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77EA8A" w14:textId="77777777">
            <w:pPr>
              <w:pStyle w:val="Tab3FirstColNonGras"/>
              <w:rPr>
                <w:lang w:val="fr-FR"/>
              </w:rPr>
            </w:pPr>
            <w:r>
              <w:rPr>
                <w:lang w:val="fr-FR"/>
              </w:rPr>
              <w:t>AVERY DENNISON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6D9DA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246FC33" w14:textId="77777777">
            <w:pPr>
              <w:pStyle w:val="Tab3MiddleColNonGras"/>
              <w:rPr>
                <w:lang w:val="fr-FR"/>
              </w:rPr>
            </w:pPr>
            <w:r>
              <w:rPr>
                <w:lang w:val="fr-FR"/>
              </w:rPr>
              <w:t>1 548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45D7C9" w14:textId="77777777">
            <w:pPr>
              <w:pStyle w:val="Tab3MiddleColNonGras"/>
              <w:rPr>
                <w:lang w:val="fr-FR"/>
              </w:rPr>
            </w:pPr>
            <w:r>
              <w:rPr>
                <w:lang w:val="fr-FR"/>
              </w:rPr>
              <w:t>213 650,35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74411F" w14:textId="77777777">
            <w:pPr>
              <w:pStyle w:val="Tab3LastColNonGras"/>
              <w:rPr>
                <w:lang w:val="fr-FR"/>
              </w:rPr>
            </w:pPr>
            <w:r>
              <w:rPr>
                <w:lang w:val="fr-FR"/>
              </w:rPr>
              <w:t>0,03</w:t>
            </w:r>
          </w:p>
        </w:tc>
      </w:tr>
      <w:tr w14:paraId="04751F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59DEDE" w14:textId="77777777">
            <w:pPr>
              <w:pStyle w:val="Tab3FirstColNonGras"/>
              <w:rPr>
                <w:lang w:val="fr-FR"/>
              </w:rPr>
            </w:pPr>
            <w:r>
              <w:rPr>
                <w:lang w:val="fr-FR"/>
              </w:rPr>
              <w:t>CINTAS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EC7B5C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965A6F" w14:textId="77777777">
            <w:pPr>
              <w:pStyle w:val="Tab3MiddleColNonGras"/>
              <w:rPr>
                <w:lang w:val="fr-FR"/>
              </w:rPr>
            </w:pPr>
            <w:r>
              <w:rPr>
                <w:lang w:val="fr-FR"/>
              </w:rPr>
              <w:t>1 256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180974" w14:textId="77777777">
            <w:pPr>
              <w:pStyle w:val="Tab3MiddleColNonGras"/>
              <w:rPr>
                <w:lang w:val="fr-FR"/>
              </w:rPr>
            </w:pPr>
            <w:r>
              <w:rPr>
                <w:lang w:val="fr-FR"/>
              </w:rPr>
              <w:t>219 409,84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2F524C" w14:textId="77777777">
            <w:pPr>
              <w:pStyle w:val="Tab3LastColNonGras"/>
              <w:rPr>
                <w:lang w:val="fr-FR"/>
              </w:rPr>
            </w:pPr>
            <w:r>
              <w:rPr>
                <w:lang w:val="fr-FR"/>
              </w:rPr>
              <w:t>0,03</w:t>
            </w:r>
          </w:p>
        </w:tc>
      </w:tr>
      <w:tr w14:paraId="5663A6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436F24" w14:textId="77777777">
            <w:pPr>
              <w:pStyle w:val="Tab3FirstColNonGras"/>
              <w:rPr>
                <w:lang w:val="fr-FR"/>
              </w:rPr>
            </w:pPr>
            <w:r>
              <w:rPr>
                <w:lang w:val="fr-FR"/>
              </w:rPr>
              <w:t>ELIS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0B8A0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FBBE39F" w14:textId="77777777">
            <w:pPr>
              <w:pStyle w:val="Tab3MiddleColNonGras"/>
              <w:rPr>
                <w:lang w:val="fr-FR"/>
              </w:rPr>
            </w:pPr>
            <w:r>
              <w:rPr>
                <w:lang w:val="fr-FR"/>
              </w:rPr>
              <w:t>43 553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182EDE" w14:textId="77777777">
            <w:pPr>
              <w:pStyle w:val="Tab3MiddleColNonGras"/>
              <w:rPr>
                <w:lang w:val="fr-FR"/>
              </w:rPr>
            </w:pPr>
            <w:r>
              <w:rPr>
                <w:lang w:val="fr-FR"/>
              </w:rPr>
              <w:t>1 066 177,44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CAC7E6" w14:textId="77777777">
            <w:pPr>
              <w:pStyle w:val="Tab3LastColNonGras"/>
              <w:rPr>
                <w:lang w:val="fr-FR"/>
              </w:rPr>
            </w:pPr>
            <w:r>
              <w:rPr>
                <w:lang w:val="fr-FR"/>
              </w:rPr>
              <w:t>0,13</w:t>
            </w:r>
          </w:p>
        </w:tc>
      </w:tr>
      <w:tr w14:paraId="1B5CB39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8032E63" w14:textId="77777777">
            <w:pPr>
              <w:pStyle w:val="Tab3FirstColNonGras"/>
              <w:rPr>
                <w:lang w:val="fr-FR"/>
              </w:rPr>
            </w:pPr>
            <w:r>
              <w:rPr>
                <w:lang w:val="fr-FR"/>
              </w:rPr>
              <w:t xml:space="preserve">TETRA </w:t>
            </w:r>
            <w:r>
              <w:rPr>
                <w:lang w:val="fr-FR"/>
              </w:rPr>
              <w:t>TECH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1767F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FCBDC2" w14:textId="77777777">
            <w:pPr>
              <w:pStyle w:val="Tab3MiddleColNonGras"/>
              <w:rPr>
                <w:lang w:val="fr-FR"/>
              </w:rPr>
            </w:pPr>
            <w:r>
              <w:rPr>
                <w:lang w:val="fr-FR"/>
              </w:rPr>
              <w:t>34 996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089073" w14:textId="77777777">
            <w:pPr>
              <w:pStyle w:val="Tab3MiddleColNonGras"/>
              <w:rPr>
                <w:lang w:val="fr-FR"/>
              </w:rPr>
            </w:pPr>
            <w:r>
              <w:rPr>
                <w:lang w:val="fr-FR"/>
              </w:rPr>
              <w:t>994 184,24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9A3E81" w14:textId="77777777">
            <w:pPr>
              <w:pStyle w:val="Tab3LastColNonGras"/>
              <w:rPr>
                <w:lang w:val="fr-FR"/>
              </w:rPr>
            </w:pPr>
            <w:r>
              <w:rPr>
                <w:lang w:val="fr-FR"/>
              </w:rPr>
              <w:t>0,12</w:t>
            </w:r>
          </w:p>
        </w:tc>
      </w:tr>
      <w:tr w14:paraId="45FFAB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621100" w14:textId="77777777">
            <w:pPr>
              <w:pStyle w:val="Tab3FirstColNonGras"/>
              <w:rPr>
                <w:lang w:val="fr-FR"/>
              </w:rPr>
            </w:pPr>
            <w:r>
              <w:rPr>
                <w:lang w:val="fr-FR"/>
              </w:rPr>
              <w:t>TOMRA SYSTEMS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331DD8"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0CB012" w14:textId="77777777">
            <w:pPr>
              <w:pStyle w:val="Tab3MiddleColNonGras"/>
              <w:rPr>
                <w:lang w:val="fr-FR"/>
              </w:rPr>
            </w:pPr>
            <w:r>
              <w:rPr>
                <w:lang w:val="fr-FR"/>
              </w:rPr>
              <w:t>49 698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CBA31E" w14:textId="77777777">
            <w:pPr>
              <w:pStyle w:val="Tab3MiddleColNonGras"/>
              <w:rPr>
                <w:lang w:val="fr-FR"/>
              </w:rPr>
            </w:pPr>
            <w:r>
              <w:rPr>
                <w:lang w:val="fr-FR"/>
              </w:rPr>
              <w:t>631 615,93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3D840D" w14:textId="77777777">
            <w:pPr>
              <w:pStyle w:val="Tab3LastColNonGras"/>
              <w:rPr>
                <w:lang w:val="fr-FR"/>
              </w:rPr>
            </w:pPr>
            <w:r>
              <w:rPr>
                <w:lang w:val="fr-FR"/>
              </w:rPr>
              <w:t>0,08</w:t>
            </w:r>
          </w:p>
        </w:tc>
      </w:tr>
      <w:tr w14:paraId="7F4AEA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636A52" w14:textId="77777777">
            <w:pPr>
              <w:pStyle w:val="Tab3FirstColNonGras"/>
              <w:rPr>
                <w:lang w:val="fr-FR"/>
              </w:rPr>
            </w:pPr>
            <w:r>
              <w:rPr>
                <w:lang w:val="fr-FR"/>
              </w:rPr>
              <w:t>WASTE MANAGEMENT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F2D2A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88756F" w14:textId="77777777">
            <w:pPr>
              <w:pStyle w:val="Tab3MiddleColNonGras"/>
              <w:rPr>
                <w:lang w:val="fr-FR"/>
              </w:rPr>
            </w:pPr>
            <w:r>
              <w:rPr>
                <w:lang w:val="fr-FR"/>
              </w:rPr>
              <w:t>6 140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0E0D93" w14:textId="77777777">
            <w:pPr>
              <w:pStyle w:val="Tab3MiddleColNonGras"/>
              <w:rPr>
                <w:lang w:val="fr-FR"/>
              </w:rPr>
            </w:pPr>
            <w:r>
              <w:rPr>
                <w:lang w:val="fr-FR"/>
              </w:rPr>
              <w:t>1 153 954,21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2B899B" w14:textId="77777777">
            <w:pPr>
              <w:pStyle w:val="Tab3LastColNonGras"/>
              <w:rPr>
                <w:lang w:val="fr-FR"/>
              </w:rPr>
            </w:pPr>
            <w:r>
              <w:rPr>
                <w:lang w:val="fr-FR"/>
              </w:rPr>
              <w:t>0,13</w:t>
            </w:r>
          </w:p>
        </w:tc>
      </w:tr>
    </w:tbl>
    <w:p w:rsidR="00BB4C9A" w14:paraId="782299D3" w14:textId="77777777">
      <w:pPr>
        <w:sectPr>
          <w:headerReference w:type="default" r:id="rId51"/>
          <w:footerReference w:type="default" r:id="rId52"/>
          <w:pgSz w:w="11900" w:h="16840"/>
          <w:pgMar w:top="2154" w:right="1134" w:bottom="1134" w:left="1134" w:header="400" w:footer="400" w:gutter="0"/>
          <w:cols w:space="720"/>
        </w:sectPr>
      </w:pPr>
    </w:p>
    <w:p w:rsidR="00BB4C9A" w14:paraId="627421DF" w14:textId="77777777">
      <w:pPr>
        <w:spacing w:line="30" w:lineRule="exact"/>
        <w:rPr>
          <w:sz w:val="3"/>
        </w:rPr>
      </w:pPr>
    </w:p>
    <w:p w:rsidR="00BB4C9A" w14:paraId="1C444959" w14:textId="77777777">
      <w:pPr>
        <w:pStyle w:val="TechnicalBookmark"/>
        <w:rPr>
          <w:lang w:val="fr-FR"/>
        </w:rPr>
      </w:pPr>
      <w:r>
        <w:rPr>
          <w:lang w:val="fr-FR"/>
        </w:rPr>
        <w:fldChar w:fldCharType="begin"/>
      </w:r>
      <w:r>
        <w:rPr>
          <w:lang w:val="fr-FR"/>
        </w:rPr>
        <w:instrText xml:space="preserve"> SET 78D9F3CECA38A2FE330990C39E64C815 "" </w:instrText>
      </w:r>
      <w:r>
        <w:rPr>
          <w:lang w:val="fr-FR"/>
        </w:rPr>
        <w:fldChar w:fldCharType="separate"/>
      </w:r>
      <w:bookmarkStart w:id="77" w:name="78D9F3CECA38A2FE330990C39E64C815"/>
      <w:bookmarkEnd w:id="77"/>
      <w:r>
        <w:rPr>
          <w:lang w:val="fr-FR"/>
        </w:rPr>
        <w:fldChar w:fldCharType="end"/>
      </w:r>
    </w:p>
    <w:p w:rsidR="00BB4C9A" w14:paraId="02BE8CF0" w14:textId="77777777">
      <w:pPr>
        <w:pStyle w:val="H2"/>
        <w:rPr>
          <w:lang w:val="fr-FR"/>
        </w:rPr>
      </w:pPr>
      <w:r>
        <w:rPr>
          <w:lang w:val="fr-FR"/>
        </w:rPr>
        <w:t xml:space="preserve">Inventaire des éléments de bilan </w:t>
      </w:r>
    </w:p>
    <w:p w:rsidR="00BB4C9A" w14:paraId="6331901A" w14:textId="77777777">
      <w:pPr>
        <w:pStyle w:val="NoRefToc"/>
        <w:rPr>
          <w:lang w:val="fr-FR"/>
        </w:rPr>
      </w:pPr>
      <w:r>
        <w:rPr>
          <w:lang w:val="fr-FR"/>
        </w:rPr>
        <w:t>Inventaire des éléments de bilan</w:t>
      </w:r>
    </w:p>
    <w:p w:rsidR="00BB4C9A" w14:paraId="7F722922" w14:textId="77777777">
      <w:pPr>
        <w:pStyle w:val="TechnicalBookmark"/>
        <w:rPr>
          <w:lang w:val="fr-FR"/>
        </w:rPr>
      </w:pPr>
      <w:r>
        <w:rPr>
          <w:lang w:val="fr-FR"/>
        </w:rPr>
        <w:fldChar w:fldCharType="begin"/>
      </w:r>
      <w:r>
        <w:rPr>
          <w:lang w:val="fr-FR"/>
        </w:rPr>
        <w:instrText xml:space="preserve"> SET CAC8E46933052BAFE9CA77733C358CD6 "" </w:instrText>
      </w:r>
      <w:r>
        <w:rPr>
          <w:lang w:val="fr-FR"/>
        </w:rPr>
        <w:fldChar w:fldCharType="separate"/>
      </w:r>
      <w:bookmarkStart w:id="78" w:name="CAC8E46933052BAFE9CA77733C358CD6"/>
      <w:bookmarkEnd w:id="78"/>
      <w:r>
        <w:rPr>
          <w:lang w:val="fr-FR"/>
        </w:rPr>
        <w:fldChar w:fldCharType="end"/>
      </w:r>
    </w:p>
    <w:p w:rsidR="00BB4C9A" w14:paraId="59A0FF93"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283A11E"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10799EEB"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4D26228"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60C68A1" w14:textId="77777777">
            <w:pPr>
              <w:pStyle w:val="EnteteTabMiddleColBordure"/>
              <w:spacing w:line="184" w:lineRule="exact"/>
              <w:rPr>
                <w:lang w:val="fr-FR"/>
              </w:rPr>
            </w:pPr>
            <w:r>
              <w:rPr>
                <w:lang w:val="fr-FR"/>
              </w:rPr>
              <w:t>Quantité ou</w:t>
            </w:r>
          </w:p>
          <w:p w:rsidR="00BB4C9A" w14:paraId="1516C90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629B6AE"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2951F519" w14:textId="77777777">
            <w:pPr>
              <w:pStyle w:val="EnteteTabLastColBordure"/>
              <w:spacing w:line="184" w:lineRule="exact"/>
              <w:rPr>
                <w:lang w:val="fr-FR"/>
              </w:rPr>
            </w:pPr>
            <w:r>
              <w:rPr>
                <w:lang w:val="fr-FR"/>
              </w:rPr>
              <w:t>% Actif</w:t>
            </w:r>
          </w:p>
          <w:p w:rsidR="00BB4C9A" w14:paraId="48348949" w14:textId="77777777">
            <w:pPr>
              <w:pStyle w:val="EnteteTabLastColBordure"/>
              <w:spacing w:line="184" w:lineRule="exact"/>
              <w:rPr>
                <w:lang w:val="fr-FR"/>
              </w:rPr>
            </w:pPr>
            <w:r>
              <w:rPr>
                <w:lang w:val="fr-FR"/>
              </w:rPr>
              <w:t>Net</w:t>
            </w:r>
          </w:p>
        </w:tc>
      </w:tr>
      <w:tr w14:paraId="2C28ACD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EC8CF72"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8CB103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139287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8D1BF43" w14:textId="77777777">
            <w:pPr>
              <w:pStyle w:val="Tab1MiddleColGras"/>
              <w:rPr>
                <w:lang w:val="fr-FR"/>
              </w:rPr>
            </w:pPr>
            <w:r>
              <w:rPr>
                <w:lang w:val="fr-FR"/>
              </w:rPr>
              <w:t>2 870 396,23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A32E01" w14:textId="77777777">
            <w:pPr>
              <w:pStyle w:val="Tab1LastColGras"/>
              <w:rPr>
                <w:lang w:val="fr-FR"/>
              </w:rPr>
            </w:pPr>
            <w:r>
              <w:rPr>
                <w:lang w:val="fr-FR"/>
              </w:rPr>
              <w:t>0,35</w:t>
            </w:r>
          </w:p>
        </w:tc>
      </w:tr>
      <w:tr w14:paraId="0FB957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7B6ABB" w14:textId="77777777">
            <w:pPr>
              <w:pStyle w:val="Tab3FirstColNonGras"/>
              <w:rPr>
                <w:lang w:val="fr-FR"/>
              </w:rPr>
            </w:pPr>
            <w:r>
              <w:rPr>
                <w:lang w:val="fr-FR"/>
              </w:rPr>
              <w:t>AUTOMATIC DATA PROCESSING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BA4B5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1EA4146" w14:textId="77777777">
            <w:pPr>
              <w:pStyle w:val="Tab3MiddleColNonGras"/>
              <w:rPr>
                <w:lang w:val="fr-FR"/>
              </w:rPr>
            </w:pPr>
            <w:r>
              <w:rPr>
                <w:lang w:val="fr-FR"/>
              </w:rPr>
              <w:t>2 408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2D6D208" w14:textId="77777777">
            <w:pPr>
              <w:pStyle w:val="Tab3MiddleColNonGras"/>
              <w:rPr>
                <w:lang w:val="fr-FR"/>
              </w:rPr>
            </w:pPr>
            <w:r>
              <w:rPr>
                <w:lang w:val="fr-FR"/>
              </w:rPr>
              <w:t>601 487,66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4427D7" w14:textId="77777777">
            <w:pPr>
              <w:pStyle w:val="Tab3LastColNonGras"/>
              <w:rPr>
                <w:lang w:val="fr-FR"/>
              </w:rPr>
            </w:pPr>
            <w:r>
              <w:rPr>
                <w:lang w:val="fr-FR"/>
              </w:rPr>
              <w:t>0,06</w:t>
            </w:r>
          </w:p>
        </w:tc>
      </w:tr>
      <w:tr w14:paraId="0860B1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4C3494" w14:textId="77777777">
            <w:pPr>
              <w:pStyle w:val="Tab3FirstColNonGras"/>
              <w:rPr>
                <w:lang w:val="fr-FR"/>
              </w:rPr>
            </w:pPr>
            <w:r>
              <w:rPr>
                <w:lang w:val="fr-FR"/>
              </w:rPr>
              <w:t>BROADRIDGE FINANCIAL SOLUTIO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A8A02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9B82E3" w14:textId="77777777">
            <w:pPr>
              <w:pStyle w:val="Tab3MiddleColNonGras"/>
              <w:rPr>
                <w:lang w:val="fr-FR"/>
              </w:rPr>
            </w:pPr>
            <w:r>
              <w:rPr>
                <w:lang w:val="fr-FR"/>
              </w:rPr>
              <w:t>1 506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7F932AE" w14:textId="77777777">
            <w:pPr>
              <w:pStyle w:val="Tab3MiddleColNonGras"/>
              <w:rPr>
                <w:lang w:val="fr-FR"/>
              </w:rPr>
            </w:pPr>
            <w:r>
              <w:rPr>
                <w:lang w:val="fr-FR"/>
              </w:rPr>
              <w:t>305 263,00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E1A0C8F" w14:textId="77777777">
            <w:pPr>
              <w:pStyle w:val="Tab3LastColNonGras"/>
              <w:rPr>
                <w:lang w:val="fr-FR"/>
              </w:rPr>
            </w:pPr>
            <w:r>
              <w:rPr>
                <w:lang w:val="fr-FR"/>
              </w:rPr>
              <w:t>0,04</w:t>
            </w:r>
          </w:p>
        </w:tc>
      </w:tr>
      <w:tr w14:paraId="7633CC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865664" w14:textId="77777777">
            <w:pPr>
              <w:pStyle w:val="Tab3FirstColNonGras"/>
              <w:rPr>
                <w:lang w:val="fr-FR"/>
              </w:rPr>
            </w:pPr>
            <w:r>
              <w:rPr>
                <w:lang w:val="fr-FR"/>
              </w:rPr>
              <w:t>BUREAU VERITAS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ACFA7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31193A7" w14:textId="77777777">
            <w:pPr>
              <w:pStyle w:val="Tab3MiddleColNonGras"/>
              <w:rPr>
                <w:lang w:val="fr-FR"/>
              </w:rPr>
            </w:pPr>
            <w:r>
              <w:rPr>
                <w:lang w:val="fr-FR"/>
              </w:rPr>
              <w:t>8 309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5A4C9A" w14:textId="77777777">
            <w:pPr>
              <w:pStyle w:val="Tab3MiddleColNonGras"/>
              <w:rPr>
                <w:lang w:val="fr-FR"/>
              </w:rPr>
            </w:pPr>
            <w:r>
              <w:rPr>
                <w:lang w:val="fr-FR"/>
              </w:rPr>
              <w:t>221 351,76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398F1A" w14:textId="77777777">
            <w:pPr>
              <w:pStyle w:val="Tab3LastColNonGras"/>
              <w:rPr>
                <w:lang w:val="fr-FR"/>
              </w:rPr>
            </w:pPr>
            <w:r>
              <w:rPr>
                <w:lang w:val="fr-FR"/>
              </w:rPr>
              <w:t>0,03</w:t>
            </w:r>
          </w:p>
        </w:tc>
      </w:tr>
      <w:tr w14:paraId="190D91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397F01" w14:textId="77777777">
            <w:pPr>
              <w:pStyle w:val="Tab3FirstColNonGras"/>
              <w:rPr>
                <w:lang w:val="fr-FR"/>
              </w:rPr>
            </w:pPr>
            <w:r>
              <w:rPr>
                <w:lang w:val="fr-FR"/>
              </w:rPr>
              <w:t>PAYCHEX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CA12D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742AFC1" w14:textId="77777777">
            <w:pPr>
              <w:pStyle w:val="Tab3MiddleColNonGras"/>
              <w:rPr>
                <w:lang w:val="fr-FR"/>
              </w:rPr>
            </w:pPr>
            <w:r>
              <w:rPr>
                <w:lang w:val="fr-FR"/>
              </w:rPr>
              <w:t>2 621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5D688A" w14:textId="77777777">
            <w:pPr>
              <w:pStyle w:val="Tab3MiddleColNonGras"/>
              <w:rPr>
                <w:lang w:val="fr-FR"/>
              </w:rPr>
            </w:pPr>
            <w:r>
              <w:rPr>
                <w:lang w:val="fr-FR"/>
              </w:rPr>
              <w:t>282 755,71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803F69" w14:textId="77777777">
            <w:pPr>
              <w:pStyle w:val="Tab3LastColNonGras"/>
              <w:rPr>
                <w:lang w:val="fr-FR"/>
              </w:rPr>
            </w:pPr>
            <w:r>
              <w:rPr>
                <w:lang w:val="fr-FR"/>
              </w:rPr>
              <w:t>0,03</w:t>
            </w:r>
          </w:p>
        </w:tc>
      </w:tr>
      <w:tr w14:paraId="2C828E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9BC29E" w14:textId="77777777">
            <w:pPr>
              <w:pStyle w:val="Tab3FirstColNonGras"/>
              <w:rPr>
                <w:lang w:val="fr-FR"/>
              </w:rPr>
            </w:pPr>
            <w:r>
              <w:rPr>
                <w:lang w:val="fr-FR"/>
              </w:rPr>
              <w:t>RELX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85F686"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4F4554" w14:textId="77777777">
            <w:pPr>
              <w:pStyle w:val="Tab3MiddleColNonGras"/>
              <w:rPr>
                <w:lang w:val="fr-FR"/>
              </w:rPr>
            </w:pPr>
            <w:r>
              <w:rPr>
                <w:lang w:val="fr-FR"/>
              </w:rPr>
              <w:t>9 757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236867" w14:textId="77777777">
            <w:pPr>
              <w:pStyle w:val="Tab3MiddleColNonGras"/>
              <w:rPr>
                <w:lang w:val="fr-FR"/>
              </w:rPr>
            </w:pPr>
            <w:r>
              <w:rPr>
                <w:lang w:val="fr-FR"/>
              </w:rPr>
              <w:t>397 635,76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5691CCD" w14:textId="77777777">
            <w:pPr>
              <w:pStyle w:val="Tab3LastColNonGras"/>
              <w:rPr>
                <w:lang w:val="fr-FR"/>
              </w:rPr>
            </w:pPr>
            <w:r>
              <w:rPr>
                <w:lang w:val="fr-FR"/>
              </w:rPr>
              <w:t>0,05</w:t>
            </w:r>
          </w:p>
        </w:tc>
      </w:tr>
      <w:tr w14:paraId="124FFB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AA86DC" w14:textId="77777777">
            <w:pPr>
              <w:pStyle w:val="Tab3FirstColNonGras"/>
              <w:rPr>
                <w:lang w:val="fr-FR"/>
              </w:rPr>
            </w:pPr>
            <w:r>
              <w:rPr>
                <w:lang w:val="fr-FR"/>
              </w:rPr>
              <w:t>SGS SA-REG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04611D"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0E8268" w14:textId="77777777">
            <w:pPr>
              <w:pStyle w:val="Tab3MiddleColNonGras"/>
              <w:rPr>
                <w:lang w:val="fr-FR"/>
              </w:rPr>
            </w:pPr>
            <w:r>
              <w:rPr>
                <w:lang w:val="fr-FR"/>
              </w:rPr>
              <w:t>2 471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2ADA6B3" w14:textId="77777777">
            <w:pPr>
              <w:pStyle w:val="Tab3MiddleColNonGras"/>
              <w:rPr>
                <w:lang w:val="fr-FR"/>
              </w:rPr>
            </w:pPr>
            <w:r>
              <w:rPr>
                <w:lang w:val="fr-FR"/>
              </w:rPr>
              <w:t>218 011,53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E0EF7B" w14:textId="77777777">
            <w:pPr>
              <w:pStyle w:val="Tab3LastColNonGras"/>
              <w:rPr>
                <w:lang w:val="fr-FR"/>
              </w:rPr>
            </w:pPr>
            <w:r>
              <w:rPr>
                <w:lang w:val="fr-FR"/>
              </w:rPr>
              <w:t>0,03</w:t>
            </w:r>
          </w:p>
        </w:tc>
      </w:tr>
      <w:tr w14:paraId="378097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828BCD" w14:textId="77777777">
            <w:pPr>
              <w:pStyle w:val="Tab3FirstColNonGras"/>
              <w:rPr>
                <w:lang w:val="fr-FR"/>
              </w:rPr>
            </w:pPr>
            <w:r>
              <w:rPr>
                <w:lang w:val="fr-FR"/>
              </w:rPr>
              <w:t>SS&amp;C TECHNOLOGIES HOLDINGS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39F3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308FDA" w14:textId="77777777">
            <w:pPr>
              <w:pStyle w:val="Tab3MiddleColNonGras"/>
              <w:rPr>
                <w:lang w:val="fr-FR"/>
              </w:rPr>
            </w:pPr>
            <w:r>
              <w:rPr>
                <w:lang w:val="fr-FR"/>
              </w:rPr>
              <w:t>2 856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0B82C0" w14:textId="77777777">
            <w:pPr>
              <w:pStyle w:val="Tab3MiddleColNonGras"/>
              <w:rPr>
                <w:lang w:val="fr-FR"/>
              </w:rPr>
            </w:pPr>
            <w:r>
              <w:rPr>
                <w:lang w:val="fr-FR"/>
              </w:rPr>
              <w:t>215 743,46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A3D072" w14:textId="77777777">
            <w:pPr>
              <w:pStyle w:val="Tab3LastColNonGras"/>
              <w:rPr>
                <w:lang w:val="fr-FR"/>
              </w:rPr>
            </w:pPr>
            <w:r>
              <w:rPr>
                <w:lang w:val="fr-FR"/>
              </w:rPr>
              <w:t>0,03</w:t>
            </w:r>
          </w:p>
        </w:tc>
      </w:tr>
      <w:tr w14:paraId="3C8E37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3968C5" w14:textId="77777777">
            <w:pPr>
              <w:pStyle w:val="Tab3FirstColNonGras"/>
              <w:rPr>
                <w:lang w:val="fr-FR"/>
              </w:rPr>
            </w:pPr>
            <w:r>
              <w:rPr>
                <w:lang w:val="fr-FR"/>
              </w:rPr>
              <w:t>VERISK ANALYTICS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753AD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5E10F5" w14:textId="77777777">
            <w:pPr>
              <w:pStyle w:val="Tab3MiddleColNonGras"/>
              <w:rPr>
                <w:lang w:val="fr-FR"/>
              </w:rPr>
            </w:pPr>
            <w:r>
              <w:rPr>
                <w:lang w:val="fr-FR"/>
              </w:rPr>
              <w:t>1 508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3BD6737" w14:textId="77777777">
            <w:pPr>
              <w:pStyle w:val="Tab3MiddleColNonGras"/>
              <w:rPr>
                <w:lang w:val="fr-FR"/>
              </w:rPr>
            </w:pPr>
            <w:r>
              <w:rPr>
                <w:lang w:val="fr-FR"/>
              </w:rPr>
              <w:t>322 789,00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2D6525" w14:textId="77777777">
            <w:pPr>
              <w:pStyle w:val="Tab3LastColNonGras"/>
              <w:rPr>
                <w:lang w:val="fr-FR"/>
              </w:rPr>
            </w:pPr>
            <w:r>
              <w:rPr>
                <w:lang w:val="fr-FR"/>
              </w:rPr>
              <w:t>0,04</w:t>
            </w:r>
          </w:p>
        </w:tc>
      </w:tr>
      <w:tr w14:paraId="0BD0F8D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E7810E" w14:textId="77777777">
            <w:pPr>
              <w:pStyle w:val="Tab3FirstColNonGras"/>
              <w:rPr>
                <w:lang w:val="fr-FR"/>
              </w:rPr>
            </w:pPr>
            <w:r>
              <w:rPr>
                <w:lang w:val="fr-FR"/>
              </w:rPr>
              <w:t>WOLTERS KLUWER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A4EC96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917405" w14:textId="77777777">
            <w:pPr>
              <w:pStyle w:val="Tab3MiddleColNonGras"/>
              <w:rPr>
                <w:lang w:val="fr-FR"/>
              </w:rPr>
            </w:pPr>
            <w:r>
              <w:rPr>
                <w:lang w:val="fr-FR"/>
              </w:rPr>
              <w:t>2 629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61CCA78" w14:textId="77777777">
            <w:pPr>
              <w:pStyle w:val="Tab3MiddleColNonGras"/>
              <w:rPr>
                <w:lang w:val="fr-FR"/>
              </w:rPr>
            </w:pPr>
            <w:r>
              <w:rPr>
                <w:lang w:val="fr-FR"/>
              </w:rPr>
              <w:t>305 358,35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99031BD" w14:textId="77777777">
            <w:pPr>
              <w:pStyle w:val="Tab3LastColNonGras"/>
              <w:rPr>
                <w:lang w:val="fr-FR"/>
              </w:rPr>
            </w:pPr>
            <w:r>
              <w:rPr>
                <w:lang w:val="fr-FR"/>
              </w:rPr>
              <w:t>0,04</w:t>
            </w:r>
          </w:p>
        </w:tc>
      </w:tr>
      <w:tr w14:paraId="69B8A45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AE69655" w14:textId="77777777">
            <w:pPr>
              <w:pStyle w:val="Tab1FirstColGras"/>
              <w:rPr>
                <w:lang w:val="fr-FR"/>
              </w:rPr>
            </w:pPr>
            <w:r>
              <w:rPr>
                <w:lang w:val="fr-FR"/>
              </w:rPr>
              <w:t xml:space="preserve">Services </w:t>
            </w:r>
            <w:r>
              <w:rPr>
                <w:lang w:val="fr-FR"/>
              </w:rPr>
              <w:t>clientèle divers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B22395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AFF494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EAAEDE1" w14:textId="77777777">
            <w:pPr>
              <w:pStyle w:val="Tab1MiddleColGras"/>
              <w:rPr>
                <w:lang w:val="fr-FR"/>
              </w:rPr>
            </w:pPr>
            <w:r>
              <w:rPr>
                <w:lang w:val="fr-FR"/>
              </w:rPr>
              <w:t>2 566 833,92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749659" w14:textId="77777777">
            <w:pPr>
              <w:pStyle w:val="Tab1LastColGras"/>
              <w:rPr>
                <w:lang w:val="fr-FR"/>
              </w:rPr>
            </w:pPr>
            <w:r>
              <w:rPr>
                <w:lang w:val="fr-FR"/>
              </w:rPr>
              <w:t>0,31</w:t>
            </w:r>
          </w:p>
        </w:tc>
      </w:tr>
      <w:tr w14:paraId="243616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861098" w14:textId="77777777">
            <w:pPr>
              <w:pStyle w:val="Tab3FirstColNonGras"/>
              <w:rPr>
                <w:lang w:val="fr-FR"/>
              </w:rPr>
            </w:pPr>
            <w:r>
              <w:rPr>
                <w:lang w:val="fr-FR"/>
              </w:rPr>
              <w:t>BEFESA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3799B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11F80D" w14:textId="77777777">
            <w:pPr>
              <w:pStyle w:val="Tab3MiddleColNonGras"/>
              <w:rPr>
                <w:lang w:val="fr-FR"/>
              </w:rPr>
            </w:pPr>
            <w:r>
              <w:rPr>
                <w:lang w:val="fr-FR"/>
              </w:rPr>
              <w:t>12 996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65BF06" w14:textId="77777777">
            <w:pPr>
              <w:pStyle w:val="Tab3MiddleColNonGras"/>
              <w:rPr>
                <w:lang w:val="fr-FR"/>
              </w:rPr>
            </w:pPr>
            <w:r>
              <w:rPr>
                <w:lang w:val="fr-FR"/>
              </w:rPr>
              <w:t>374 284,80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5E1AC7" w14:textId="77777777">
            <w:pPr>
              <w:pStyle w:val="Tab3LastColNonGras"/>
              <w:rPr>
                <w:lang w:val="fr-FR"/>
              </w:rPr>
            </w:pPr>
            <w:r>
              <w:rPr>
                <w:lang w:val="fr-FR"/>
              </w:rPr>
              <w:t>0,05</w:t>
            </w:r>
          </w:p>
        </w:tc>
      </w:tr>
      <w:tr w14:paraId="543B4A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A123CD4" w14:textId="77777777">
            <w:pPr>
              <w:pStyle w:val="Tab3FirstColNonGras"/>
              <w:rPr>
                <w:lang w:val="fr-FR"/>
              </w:rPr>
            </w:pPr>
            <w:r>
              <w:rPr>
                <w:lang w:val="fr-FR"/>
              </w:rPr>
              <w:t>ENEL CHILE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8B45C65" w14:textId="77777777">
            <w:pPr>
              <w:pStyle w:val="Tab1MiddleColNonGrasCentre"/>
              <w:rPr>
                <w:lang w:val="fr-FR"/>
              </w:rPr>
            </w:pPr>
            <w:r>
              <w:rPr>
                <w:lang w:val="fr-FR"/>
              </w:rPr>
              <w:t>CLP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495E30" w14:textId="77777777">
            <w:pPr>
              <w:pStyle w:val="Tab3MiddleColNonGras"/>
              <w:rPr>
                <w:lang w:val="fr-FR"/>
              </w:rPr>
            </w:pPr>
            <w:r>
              <w:rPr>
                <w:lang w:val="fr-FR"/>
              </w:rPr>
              <w:t>3 413 843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AF4CEC" w14:textId="77777777">
            <w:pPr>
              <w:pStyle w:val="Tab3MiddleColNonGras"/>
              <w:rPr>
                <w:lang w:val="fr-FR"/>
              </w:rPr>
            </w:pPr>
            <w:r>
              <w:rPr>
                <w:lang w:val="fr-FR"/>
              </w:rPr>
              <w:t>224 806,57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26F2BE" w14:textId="77777777">
            <w:pPr>
              <w:pStyle w:val="Tab3LastColNonGras"/>
              <w:rPr>
                <w:lang w:val="fr-FR"/>
              </w:rPr>
            </w:pPr>
            <w:r>
              <w:rPr>
                <w:lang w:val="fr-FR"/>
              </w:rPr>
              <w:t>0,03</w:t>
            </w:r>
          </w:p>
        </w:tc>
      </w:tr>
      <w:tr w14:paraId="22D358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A024AF" w14:textId="77777777">
            <w:pPr>
              <w:pStyle w:val="Tab3FirstColNonGras"/>
              <w:rPr>
                <w:lang w:val="fr-FR"/>
              </w:rPr>
            </w:pPr>
            <w:r>
              <w:rPr>
                <w:lang w:val="fr-FR"/>
              </w:rPr>
              <w:t>NEW ORIENTAL EDUCATION &amp; TEC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7ABF3B6"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B1786B" w14:textId="77777777">
            <w:pPr>
              <w:pStyle w:val="Tab3MiddleColNonGras"/>
              <w:rPr>
                <w:lang w:val="fr-FR"/>
              </w:rPr>
            </w:pPr>
            <w:r>
              <w:rPr>
                <w:lang w:val="fr-FR"/>
              </w:rPr>
              <w:t>86 400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656415" w14:textId="77777777">
            <w:pPr>
              <w:pStyle w:val="Tab3MiddleColNonGras"/>
              <w:rPr>
                <w:lang w:val="fr-FR"/>
              </w:rPr>
            </w:pPr>
            <w:r>
              <w:rPr>
                <w:lang w:val="fr-FR"/>
              </w:rPr>
              <w:t>399 394,44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BD50D9" w14:textId="77777777">
            <w:pPr>
              <w:pStyle w:val="Tab3LastColNonGras"/>
              <w:rPr>
                <w:lang w:val="fr-FR"/>
              </w:rPr>
            </w:pPr>
            <w:r>
              <w:rPr>
                <w:lang w:val="fr-FR"/>
              </w:rPr>
              <w:t>0,05</w:t>
            </w:r>
          </w:p>
        </w:tc>
      </w:tr>
      <w:tr w14:paraId="081569F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0233EC" w14:textId="77777777">
            <w:pPr>
              <w:pStyle w:val="Tab3FirstColNonGras"/>
              <w:rPr>
                <w:lang w:val="fr-FR"/>
              </w:rPr>
            </w:pPr>
            <w:r>
              <w:rPr>
                <w:lang w:val="fr-FR"/>
              </w:rPr>
              <w:t>PEARSON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8EA5D8"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7D49C1" w14:textId="77777777">
            <w:pPr>
              <w:pStyle w:val="Tab3MiddleColNonGras"/>
              <w:rPr>
                <w:lang w:val="fr-FR"/>
              </w:rPr>
            </w:pPr>
            <w:r>
              <w:rPr>
                <w:lang w:val="fr-FR"/>
              </w:rPr>
              <w:t>129 565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C83355F" w14:textId="77777777">
            <w:pPr>
              <w:pStyle w:val="Tab3MiddleColNonGras"/>
              <w:rPr>
                <w:lang w:val="fr-FR"/>
              </w:rPr>
            </w:pPr>
            <w:r>
              <w:rPr>
                <w:lang w:val="fr-FR"/>
              </w:rPr>
              <w:t>1 568 348,11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A3698F" w14:textId="77777777">
            <w:pPr>
              <w:pStyle w:val="Tab3LastColNonGras"/>
              <w:rPr>
                <w:lang w:val="fr-FR"/>
              </w:rPr>
            </w:pPr>
            <w:r>
              <w:rPr>
                <w:lang w:val="fr-FR"/>
              </w:rPr>
              <w:t>0,18</w:t>
            </w:r>
          </w:p>
        </w:tc>
      </w:tr>
      <w:tr w14:paraId="162C421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88E17F8" w14:textId="77777777">
            <w:pPr>
              <w:pStyle w:val="Tab1FirstColGras"/>
              <w:rPr>
                <w:lang w:val="fr-FR"/>
              </w:rPr>
            </w:pPr>
            <w:r>
              <w:rPr>
                <w:lang w:val="fr-FR"/>
              </w:rPr>
              <w:t xml:space="preserve">Services de </w:t>
            </w:r>
            <w:r>
              <w:rPr>
                <w:lang w:val="fr-FR"/>
              </w:rPr>
              <w:t>télécommunication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E3A61A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0C043D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AF76D97" w14:textId="77777777">
            <w:pPr>
              <w:pStyle w:val="Tab1MiddleColGras"/>
              <w:rPr>
                <w:lang w:val="fr-FR"/>
              </w:rPr>
            </w:pPr>
            <w:r>
              <w:rPr>
                <w:lang w:val="fr-FR"/>
              </w:rPr>
              <w:t>7 076 879,22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1341592" w14:textId="77777777">
            <w:pPr>
              <w:pStyle w:val="Tab1LastColGras"/>
              <w:rPr>
                <w:lang w:val="fr-FR"/>
              </w:rPr>
            </w:pPr>
            <w:r>
              <w:rPr>
                <w:lang w:val="fr-FR"/>
              </w:rPr>
              <w:t>0,86</w:t>
            </w:r>
          </w:p>
        </w:tc>
      </w:tr>
      <w:tr w14:paraId="04D19C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F0C4E6" w14:textId="77777777">
            <w:pPr>
              <w:pStyle w:val="Tab3FirstColNonGras"/>
              <w:rPr>
                <w:lang w:val="fr-FR"/>
              </w:rPr>
            </w:pPr>
            <w:r>
              <w:rPr>
                <w:lang w:val="fr-FR"/>
              </w:rPr>
              <w:t>AT&amp;T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1BE832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BA093E" w14:textId="77777777">
            <w:pPr>
              <w:pStyle w:val="Tab3MiddleColNonGras"/>
              <w:rPr>
                <w:lang w:val="fr-FR"/>
              </w:rPr>
            </w:pPr>
            <w:r>
              <w:rPr>
                <w:lang w:val="fr-FR"/>
              </w:rPr>
              <w:t>28 428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017175" w14:textId="77777777">
            <w:pPr>
              <w:pStyle w:val="Tab3MiddleColNonGras"/>
              <w:rPr>
                <w:lang w:val="fr-FR"/>
              </w:rPr>
            </w:pPr>
            <w:r>
              <w:rPr>
                <w:lang w:val="fr-FR"/>
              </w:rPr>
              <w:t>683 239,76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26A587D" w14:textId="77777777">
            <w:pPr>
              <w:pStyle w:val="Tab3LastColNonGras"/>
              <w:rPr>
                <w:lang w:val="fr-FR"/>
              </w:rPr>
            </w:pPr>
            <w:r>
              <w:rPr>
                <w:lang w:val="fr-FR"/>
              </w:rPr>
              <w:t>0,08</w:t>
            </w:r>
          </w:p>
        </w:tc>
      </w:tr>
      <w:tr w14:paraId="7EA6C24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85DC850" w14:textId="77777777">
            <w:pPr>
              <w:pStyle w:val="Tab3FirstColNonGras"/>
              <w:rPr>
                <w:lang w:val="fr-FR"/>
              </w:rPr>
            </w:pPr>
            <w:r>
              <w:rPr>
                <w:lang w:val="fr-FR"/>
              </w:rPr>
              <w:t>BCE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0DA9A7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650613" w14:textId="77777777">
            <w:pPr>
              <w:pStyle w:val="Tab3MiddleColNonGras"/>
              <w:rPr>
                <w:lang w:val="fr-FR"/>
              </w:rPr>
            </w:pPr>
            <w:r>
              <w:rPr>
                <w:lang w:val="fr-FR"/>
              </w:rPr>
              <w:t>11 195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7A6D2E1" w14:textId="77777777">
            <w:pPr>
              <w:pStyle w:val="Tab3MiddleColNonGras"/>
              <w:rPr>
                <w:lang w:val="fr-FR"/>
              </w:rPr>
            </w:pPr>
            <w:r>
              <w:rPr>
                <w:lang w:val="fr-FR"/>
              </w:rPr>
              <w:t>222 681,14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F4E29E" w14:textId="77777777">
            <w:pPr>
              <w:pStyle w:val="Tab3LastColNonGras"/>
              <w:rPr>
                <w:lang w:val="fr-FR"/>
              </w:rPr>
            </w:pPr>
            <w:r>
              <w:rPr>
                <w:lang w:val="fr-FR"/>
              </w:rPr>
              <w:t>0,03</w:t>
            </w:r>
          </w:p>
        </w:tc>
      </w:tr>
      <w:tr w14:paraId="5B2E12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7819CC" w14:textId="77777777">
            <w:pPr>
              <w:pStyle w:val="Tab3FirstColNonGras"/>
              <w:rPr>
                <w:lang w:val="fr-FR"/>
              </w:rPr>
            </w:pPr>
            <w:r>
              <w:rPr>
                <w:lang w:val="fr-FR"/>
              </w:rPr>
              <w:t>KT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08298A0"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261314" w14:textId="77777777">
            <w:pPr>
              <w:pStyle w:val="Tab3MiddleColNonGras"/>
              <w:rPr>
                <w:lang w:val="fr-FR"/>
              </w:rPr>
            </w:pPr>
            <w:r>
              <w:rPr>
                <w:lang w:val="fr-FR"/>
              </w:rPr>
              <w:t>12 264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B6E81D" w14:textId="77777777">
            <w:pPr>
              <w:pStyle w:val="Tab3MiddleColNonGras"/>
              <w:rPr>
                <w:lang w:val="fr-FR"/>
              </w:rPr>
            </w:pPr>
            <w:r>
              <w:rPr>
                <w:lang w:val="fr-FR"/>
              </w:rPr>
              <w:t>375 675,18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F3987F" w14:textId="77777777">
            <w:pPr>
              <w:pStyle w:val="Tab3LastColNonGras"/>
              <w:rPr>
                <w:lang w:val="fr-FR"/>
              </w:rPr>
            </w:pPr>
            <w:r>
              <w:rPr>
                <w:lang w:val="fr-FR"/>
              </w:rPr>
              <w:t>0,05</w:t>
            </w:r>
          </w:p>
        </w:tc>
      </w:tr>
      <w:tr w14:paraId="264A62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8ACA4C" w14:textId="77777777">
            <w:pPr>
              <w:pStyle w:val="Tab3FirstColNonGras"/>
              <w:rPr>
                <w:lang w:val="fr-FR"/>
              </w:rPr>
            </w:pPr>
            <w:r>
              <w:rPr>
                <w:lang w:val="fr-FR"/>
              </w:rPr>
              <w:t>TELENOR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7F90FD"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EA0968" w14:textId="77777777">
            <w:pPr>
              <w:pStyle w:val="Tab3MiddleColNonGras"/>
              <w:rPr>
                <w:lang w:val="fr-FR"/>
              </w:rPr>
            </w:pPr>
            <w:r>
              <w:rPr>
                <w:lang w:val="fr-FR"/>
              </w:rPr>
              <w:t>24 384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977D045" w14:textId="77777777">
            <w:pPr>
              <w:pStyle w:val="Tab3MiddleColNonGras"/>
              <w:rPr>
                <w:lang w:val="fr-FR"/>
              </w:rPr>
            </w:pPr>
            <w:r>
              <w:rPr>
                <w:lang w:val="fr-FR"/>
              </w:rPr>
              <w:t>344 007,85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7DB9B6" w14:textId="77777777">
            <w:pPr>
              <w:pStyle w:val="Tab3LastColNonGras"/>
              <w:rPr>
                <w:lang w:val="fr-FR"/>
              </w:rPr>
            </w:pPr>
            <w:r>
              <w:rPr>
                <w:lang w:val="fr-FR"/>
              </w:rPr>
              <w:t>0,04</w:t>
            </w:r>
          </w:p>
        </w:tc>
      </w:tr>
      <w:tr w14:paraId="3CED7F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EAC9588" w14:textId="77777777">
            <w:pPr>
              <w:pStyle w:val="Tab3FirstColNonGras"/>
              <w:rPr>
                <w:lang w:val="fr-FR"/>
              </w:rPr>
            </w:pPr>
            <w:r>
              <w:rPr>
                <w:lang w:val="fr-FR"/>
              </w:rPr>
              <w:t>TELSTRA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F12CAB"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4B60AD" w14:textId="77777777">
            <w:pPr>
              <w:pStyle w:val="Tab3MiddleColNonGras"/>
              <w:rPr>
                <w:lang w:val="fr-FR"/>
              </w:rPr>
            </w:pPr>
            <w:r>
              <w:rPr>
                <w:lang w:val="fr-FR"/>
              </w:rPr>
              <w:t>546 276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C8D4C4" w14:textId="77777777">
            <w:pPr>
              <w:pStyle w:val="Tab3MiddleColNonGras"/>
              <w:rPr>
                <w:lang w:val="fr-FR"/>
              </w:rPr>
            </w:pPr>
            <w:r>
              <w:rPr>
                <w:lang w:val="fr-FR"/>
              </w:rPr>
              <w:t>1 485 123,84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975038" w14:textId="77777777">
            <w:pPr>
              <w:pStyle w:val="Tab3LastColNonGras"/>
              <w:rPr>
                <w:lang w:val="fr-FR"/>
              </w:rPr>
            </w:pPr>
            <w:r>
              <w:rPr>
                <w:lang w:val="fr-FR"/>
              </w:rPr>
              <w:t>0,18</w:t>
            </w:r>
          </w:p>
        </w:tc>
      </w:tr>
      <w:tr w14:paraId="0FB86D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E465D76" w14:textId="77777777">
            <w:pPr>
              <w:pStyle w:val="Tab3FirstColNonGras"/>
              <w:rPr>
                <w:lang w:val="fr-FR"/>
              </w:rPr>
            </w:pPr>
            <w:r>
              <w:rPr>
                <w:lang w:val="fr-FR"/>
              </w:rPr>
              <w:t>T-MOBILE US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7C827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A6AA62" w14:textId="77777777">
            <w:pPr>
              <w:pStyle w:val="Tab3MiddleColNonGras"/>
              <w:rPr>
                <w:lang w:val="fr-FR"/>
              </w:rPr>
            </w:pPr>
            <w:r>
              <w:rPr>
                <w:lang w:val="fr-FR"/>
              </w:rPr>
              <w:t>8 532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E35BA0" w14:textId="77777777">
            <w:pPr>
              <w:pStyle w:val="Tab3MiddleColNonGras"/>
              <w:rPr>
                <w:lang w:val="fr-FR"/>
              </w:rPr>
            </w:pPr>
            <w:r>
              <w:rPr>
                <w:lang w:val="fr-FR"/>
              </w:rPr>
              <w:t>1 738 204,39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3EE3DD" w14:textId="77777777">
            <w:pPr>
              <w:pStyle w:val="Tab3LastColNonGras"/>
              <w:rPr>
                <w:lang w:val="fr-FR"/>
              </w:rPr>
            </w:pPr>
            <w:r>
              <w:rPr>
                <w:lang w:val="fr-FR"/>
              </w:rPr>
              <w:t>0,21</w:t>
            </w:r>
          </w:p>
        </w:tc>
      </w:tr>
      <w:tr w14:paraId="1E5F1F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5B127F" w14:textId="77777777">
            <w:pPr>
              <w:pStyle w:val="Tab3FirstColNonGras"/>
              <w:rPr>
                <w:lang w:val="fr-FR"/>
              </w:rPr>
            </w:pPr>
            <w:r>
              <w:rPr>
                <w:lang w:val="fr-FR"/>
              </w:rPr>
              <w:t>VERIZON COMMUNICATIONS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E164D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AE713C8" w14:textId="77777777">
            <w:pPr>
              <w:pStyle w:val="Tab3MiddleColNonGras"/>
              <w:rPr>
                <w:lang w:val="fr-FR"/>
              </w:rPr>
            </w:pPr>
            <w:r>
              <w:rPr>
                <w:lang w:val="fr-FR"/>
              </w:rPr>
              <w:t>59 564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EE9A8D" w14:textId="77777777">
            <w:pPr>
              <w:pStyle w:val="Tab3MiddleColNonGras"/>
              <w:rPr>
                <w:lang w:val="fr-FR"/>
              </w:rPr>
            </w:pPr>
            <w:r>
              <w:rPr>
                <w:lang w:val="fr-FR"/>
              </w:rPr>
              <w:t>2 227 947,06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5ABE439" w14:textId="77777777">
            <w:pPr>
              <w:pStyle w:val="Tab3LastColNonGras"/>
              <w:rPr>
                <w:lang w:val="fr-FR"/>
              </w:rPr>
            </w:pPr>
            <w:r>
              <w:rPr>
                <w:lang w:val="fr-FR"/>
              </w:rPr>
              <w:t>0,27</w:t>
            </w:r>
          </w:p>
        </w:tc>
      </w:tr>
      <w:tr w14:paraId="4DF8DAC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251AF57" w14:textId="77777777">
            <w:pPr>
              <w:pStyle w:val="Tab1FirstColGras"/>
              <w:rPr>
                <w:lang w:val="fr-FR"/>
              </w:rPr>
            </w:pPr>
            <w:r>
              <w:rPr>
                <w:lang w:val="fr-FR"/>
              </w:rPr>
              <w:t>Services de télécommunication mobile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2C064F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9EF033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15B55DC" w14:textId="77777777">
            <w:pPr>
              <w:pStyle w:val="Tab1MiddleColGras"/>
              <w:rPr>
                <w:lang w:val="fr-FR"/>
              </w:rPr>
            </w:pPr>
            <w:r>
              <w:rPr>
                <w:lang w:val="fr-FR"/>
              </w:rPr>
              <w:t>5 292 399,05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F99C95" w14:textId="77777777">
            <w:pPr>
              <w:pStyle w:val="Tab1LastColGras"/>
              <w:rPr>
                <w:lang w:val="fr-FR"/>
              </w:rPr>
            </w:pPr>
            <w:r>
              <w:rPr>
                <w:lang w:val="fr-FR"/>
              </w:rPr>
              <w:t>0,64</w:t>
            </w:r>
          </w:p>
        </w:tc>
      </w:tr>
      <w:tr w14:paraId="103C7D0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EE6F57" w14:textId="77777777">
            <w:pPr>
              <w:pStyle w:val="Tab3FirstColNonGras"/>
              <w:rPr>
                <w:lang w:val="fr-FR"/>
              </w:rPr>
            </w:pPr>
            <w:r>
              <w:rPr>
                <w:lang w:val="fr-FR"/>
              </w:rPr>
              <w:t>AMERICA MOVIL SAB DE C-SER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325563" w14:textId="77777777">
            <w:pPr>
              <w:pStyle w:val="Tab1MiddleColNonGrasCentre"/>
              <w:rPr>
                <w:lang w:val="fr-FR"/>
              </w:rPr>
            </w:pPr>
            <w:r>
              <w:rPr>
                <w:lang w:val="fr-FR"/>
              </w:rPr>
              <w:t>MXN</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02AFAD" w14:textId="77777777">
            <w:pPr>
              <w:pStyle w:val="Tab3MiddleColNonGras"/>
              <w:rPr>
                <w:lang w:val="fr-FR"/>
              </w:rPr>
            </w:pPr>
            <w:r>
              <w:rPr>
                <w:lang w:val="fr-FR"/>
              </w:rPr>
              <w:t>408 500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1A4B4D" w14:textId="77777777">
            <w:pPr>
              <w:pStyle w:val="Tab3MiddleColNonGras"/>
              <w:rPr>
                <w:lang w:val="fr-FR"/>
              </w:rPr>
            </w:pPr>
            <w:r>
              <w:rPr>
                <w:lang w:val="fr-FR"/>
              </w:rPr>
              <w:t>363 541,81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C79F72" w14:textId="77777777">
            <w:pPr>
              <w:pStyle w:val="Tab3LastColNonGras"/>
              <w:rPr>
                <w:lang w:val="fr-FR"/>
              </w:rPr>
            </w:pPr>
            <w:r>
              <w:rPr>
                <w:lang w:val="fr-FR"/>
              </w:rPr>
              <w:t>0,04</w:t>
            </w:r>
          </w:p>
        </w:tc>
      </w:tr>
      <w:tr w14:paraId="2219A3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96551A" w14:textId="77777777">
            <w:pPr>
              <w:pStyle w:val="Tab3FirstColNonGras"/>
              <w:rPr>
                <w:lang w:val="fr-FR"/>
              </w:rPr>
            </w:pPr>
            <w:r>
              <w:rPr>
                <w:lang w:val="fr-FR"/>
              </w:rPr>
              <w:t>AMERICAN TOWER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4BD08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8C0EFB" w14:textId="77777777">
            <w:pPr>
              <w:pStyle w:val="Tab3MiddleColNonGras"/>
              <w:rPr>
                <w:lang w:val="fr-FR"/>
              </w:rPr>
            </w:pPr>
            <w:r>
              <w:rPr>
                <w:lang w:val="fr-FR"/>
              </w:rPr>
              <w:t>1 932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278CA5" w14:textId="77777777">
            <w:pPr>
              <w:pStyle w:val="Tab3MiddleColNonGras"/>
              <w:rPr>
                <w:lang w:val="fr-FR"/>
              </w:rPr>
            </w:pPr>
            <w:r>
              <w:rPr>
                <w:lang w:val="fr-FR"/>
              </w:rPr>
              <w:t>316 223,18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4B9180" w14:textId="77777777">
            <w:pPr>
              <w:pStyle w:val="Tab3LastColNonGras"/>
              <w:rPr>
                <w:lang w:val="fr-FR"/>
              </w:rPr>
            </w:pPr>
            <w:r>
              <w:rPr>
                <w:lang w:val="fr-FR"/>
              </w:rPr>
              <w:t>0,04</w:t>
            </w:r>
          </w:p>
        </w:tc>
      </w:tr>
      <w:tr w14:paraId="1441DF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C96FB93" w14:textId="77777777">
            <w:pPr>
              <w:pStyle w:val="Tab3FirstColNonGras"/>
              <w:rPr>
                <w:lang w:val="fr-FR"/>
              </w:rPr>
            </w:pPr>
            <w:r>
              <w:rPr>
                <w:lang w:val="fr-FR"/>
              </w:rPr>
              <w:t>KDDI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3E0FA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2EAED3C" w14:textId="77777777">
            <w:pPr>
              <w:pStyle w:val="Tab3MiddleColNonGras"/>
              <w:rPr>
                <w:lang w:val="fr-FR"/>
              </w:rPr>
            </w:pPr>
            <w:r>
              <w:rPr>
                <w:lang w:val="fr-FR"/>
              </w:rPr>
              <w:t>21 500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9BC46F" w14:textId="77777777">
            <w:pPr>
              <w:pStyle w:val="Tab3MiddleColNonGras"/>
              <w:rPr>
                <w:lang w:val="fr-FR"/>
              </w:rPr>
            </w:pPr>
            <w:r>
              <w:rPr>
                <w:lang w:val="fr-FR"/>
              </w:rPr>
              <w:t>292 461,13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CB7B31" w14:textId="77777777">
            <w:pPr>
              <w:pStyle w:val="Tab3LastColNonGras"/>
              <w:rPr>
                <w:lang w:val="fr-FR"/>
              </w:rPr>
            </w:pPr>
            <w:r>
              <w:rPr>
                <w:lang w:val="fr-FR"/>
              </w:rPr>
              <w:t>0,04</w:t>
            </w:r>
          </w:p>
        </w:tc>
      </w:tr>
      <w:tr w14:paraId="1B1184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E228B70" w14:textId="77777777">
            <w:pPr>
              <w:pStyle w:val="Tab3FirstColNonGras"/>
              <w:rPr>
                <w:lang w:val="fr-FR"/>
              </w:rPr>
            </w:pPr>
            <w:r>
              <w:rPr>
                <w:lang w:val="fr-FR"/>
              </w:rPr>
              <w:t>SBA COMMUNICATIONS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4C184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84D799F" w14:textId="77777777">
            <w:pPr>
              <w:pStyle w:val="Tab3MiddleColNonGras"/>
              <w:rPr>
                <w:lang w:val="fr-FR"/>
              </w:rPr>
            </w:pPr>
            <w:r>
              <w:rPr>
                <w:lang w:val="fr-FR"/>
              </w:rPr>
              <w:t>2 126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3FAA52" w14:textId="77777777">
            <w:pPr>
              <w:pStyle w:val="Tab3MiddleColNonGras"/>
              <w:rPr>
                <w:lang w:val="fr-FR"/>
              </w:rPr>
            </w:pPr>
            <w:r>
              <w:rPr>
                <w:lang w:val="fr-FR"/>
              </w:rPr>
              <w:t>349 840,09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75D24C" w14:textId="77777777">
            <w:pPr>
              <w:pStyle w:val="Tab3LastColNonGras"/>
              <w:rPr>
                <w:lang w:val="fr-FR"/>
              </w:rPr>
            </w:pPr>
            <w:r>
              <w:rPr>
                <w:lang w:val="fr-FR"/>
              </w:rPr>
              <w:t>0,04</w:t>
            </w:r>
          </w:p>
        </w:tc>
      </w:tr>
      <w:tr w14:paraId="512C6C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15FD7F" w14:textId="77777777">
            <w:pPr>
              <w:pStyle w:val="Tab3FirstColNonGras"/>
              <w:rPr>
                <w:lang w:val="fr-FR"/>
              </w:rPr>
            </w:pPr>
            <w:r>
              <w:rPr>
                <w:lang w:val="fr-FR"/>
              </w:rPr>
              <w:t>SK TELECOM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AAAB6F" w14:textId="77777777">
            <w:pPr>
              <w:pStyle w:val="Tab1MiddleColNonGrasCentre"/>
              <w:rPr>
                <w:lang w:val="fr-FR"/>
              </w:rPr>
            </w:pPr>
            <w:r>
              <w:rPr>
                <w:lang w:val="fr-FR"/>
              </w:rPr>
              <w:t>KRW</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7F80F1" w14:textId="77777777">
            <w:pPr>
              <w:pStyle w:val="Tab3MiddleColNonGras"/>
              <w:rPr>
                <w:lang w:val="fr-FR"/>
              </w:rPr>
            </w:pPr>
            <w:r>
              <w:rPr>
                <w:lang w:val="fr-FR"/>
              </w:rPr>
              <w:t>7 116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825932" w14:textId="77777777">
            <w:pPr>
              <w:pStyle w:val="Tab3MiddleColNonGras"/>
              <w:rPr>
                <w:lang w:val="fr-FR"/>
              </w:rPr>
            </w:pPr>
            <w:r>
              <w:rPr>
                <w:lang w:val="fr-FR"/>
              </w:rPr>
              <w:t>234 382,27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A49D1F" w14:textId="77777777">
            <w:pPr>
              <w:pStyle w:val="Tab3LastColNonGras"/>
              <w:rPr>
                <w:lang w:val="fr-FR"/>
              </w:rPr>
            </w:pPr>
            <w:r>
              <w:rPr>
                <w:lang w:val="fr-FR"/>
              </w:rPr>
              <w:t>0,03</w:t>
            </w:r>
          </w:p>
        </w:tc>
      </w:tr>
      <w:tr w14:paraId="4C5A79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496ED7" w14:textId="77777777">
            <w:pPr>
              <w:pStyle w:val="Tab3FirstColNonGras"/>
              <w:rPr>
                <w:lang w:val="fr-FR"/>
              </w:rPr>
            </w:pPr>
            <w:r>
              <w:rPr>
                <w:lang w:val="fr-FR"/>
              </w:rPr>
              <w:t>SOFTBANK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C2DF9A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CE9949" w14:textId="77777777">
            <w:pPr>
              <w:pStyle w:val="Tab3MiddleColNonGras"/>
              <w:rPr>
                <w:lang w:val="fr-FR"/>
              </w:rPr>
            </w:pPr>
            <w:r>
              <w:rPr>
                <w:lang w:val="fr-FR"/>
              </w:rPr>
              <w:t>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DB72C4" w14:textId="77777777">
            <w:pPr>
              <w:pStyle w:val="Tab3MiddleColNonGras"/>
              <w:rPr>
                <w:lang w:val="fr-FR"/>
              </w:rPr>
            </w:pPr>
            <w:r>
              <w:rPr>
                <w:lang w:val="fr-FR"/>
              </w:rPr>
              <w:t>333 795,50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CE9C98" w14:textId="77777777">
            <w:pPr>
              <w:pStyle w:val="Tab3LastColNonGras"/>
              <w:rPr>
                <w:lang w:val="fr-FR"/>
              </w:rPr>
            </w:pPr>
            <w:r>
              <w:rPr>
                <w:lang w:val="fr-FR"/>
              </w:rPr>
              <w:t>0,04</w:t>
            </w:r>
          </w:p>
        </w:tc>
      </w:tr>
      <w:tr w14:paraId="036FDA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5FF1CEA" w14:textId="77777777">
            <w:pPr>
              <w:pStyle w:val="Tab3FirstColNonGras"/>
              <w:rPr>
                <w:lang w:val="fr-FR"/>
              </w:rPr>
            </w:pPr>
            <w:r>
              <w:rPr>
                <w:lang w:val="fr-FR"/>
              </w:rPr>
              <w:t>VODAFONE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705116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787DF2" w14:textId="77777777">
            <w:pPr>
              <w:pStyle w:val="Tab3MiddleColNonGras"/>
              <w:rPr>
                <w:lang w:val="fr-FR"/>
              </w:rPr>
            </w:pPr>
            <w:r>
              <w:rPr>
                <w:lang w:val="fr-FR"/>
              </w:rPr>
              <w:t>316 595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84803C" w14:textId="77777777">
            <w:pPr>
              <w:pStyle w:val="Tab3MiddleColNonGras"/>
              <w:rPr>
                <w:lang w:val="fr-FR"/>
              </w:rPr>
            </w:pPr>
            <w:r>
              <w:rPr>
                <w:lang w:val="fr-FR"/>
              </w:rPr>
              <w:t>312 532,37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385709" w14:textId="77777777">
            <w:pPr>
              <w:pStyle w:val="Tab3LastColNonGras"/>
              <w:rPr>
                <w:lang w:val="fr-FR"/>
              </w:rPr>
            </w:pPr>
            <w:r>
              <w:rPr>
                <w:lang w:val="fr-FR"/>
              </w:rPr>
              <w:t>0,04</w:t>
            </w:r>
          </w:p>
        </w:tc>
      </w:tr>
      <w:tr w14:paraId="749D43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2E63BA" w14:textId="77777777">
            <w:pPr>
              <w:pStyle w:val="Tab3FirstColNonGras"/>
              <w:rPr>
                <w:lang w:val="fr-FR"/>
              </w:rPr>
            </w:pPr>
            <w:r>
              <w:rPr>
                <w:lang w:val="fr-FR"/>
              </w:rPr>
              <w:t xml:space="preserve">WALT DISNEY </w:t>
            </w:r>
            <w:r>
              <w:rPr>
                <w:lang w:val="fr-FR"/>
              </w:rPr>
              <w:t>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B4C8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6FB4D2" w14:textId="77777777">
            <w:pPr>
              <w:pStyle w:val="Tab3MiddleColNonGras"/>
              <w:rPr>
                <w:lang w:val="fr-FR"/>
              </w:rPr>
            </w:pPr>
            <w:r>
              <w:rPr>
                <w:lang w:val="fr-FR"/>
              </w:rPr>
              <w:t>25 923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78B3A8" w14:textId="77777777">
            <w:pPr>
              <w:pStyle w:val="Tab3MiddleColNonGras"/>
              <w:rPr>
                <w:lang w:val="fr-FR"/>
              </w:rPr>
            </w:pPr>
            <w:r>
              <w:rPr>
                <w:lang w:val="fr-FR"/>
              </w:rPr>
              <w:t>2 526 113,62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9105EE" w14:textId="77777777">
            <w:pPr>
              <w:pStyle w:val="Tab3LastColNonGras"/>
              <w:rPr>
                <w:lang w:val="fr-FR"/>
              </w:rPr>
            </w:pPr>
            <w:r>
              <w:rPr>
                <w:lang w:val="fr-FR"/>
              </w:rPr>
              <w:t>0,30</w:t>
            </w:r>
          </w:p>
        </w:tc>
      </w:tr>
      <w:tr w14:paraId="2FC15F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2F3B8D" w14:textId="77777777">
            <w:pPr>
              <w:pStyle w:val="Tab3FirstColNonGras"/>
              <w:rPr>
                <w:lang w:val="fr-FR"/>
              </w:rPr>
            </w:pPr>
            <w:r>
              <w:rPr>
                <w:lang w:val="fr-FR"/>
              </w:rPr>
              <w:t>XIAOMI CORP-CLASS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0C838A"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1F0D83" w14:textId="77777777">
            <w:pPr>
              <w:pStyle w:val="Tab3MiddleColNonGras"/>
              <w:rPr>
                <w:lang w:val="fr-FR"/>
              </w:rPr>
            </w:pPr>
            <w:r>
              <w:rPr>
                <w:lang w:val="fr-FR"/>
              </w:rPr>
              <w:t>95 400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564642" w14:textId="77777777">
            <w:pPr>
              <w:pStyle w:val="Tab3MiddleColNonGras"/>
              <w:rPr>
                <w:lang w:val="fr-FR"/>
              </w:rPr>
            </w:pPr>
            <w:r>
              <w:rPr>
                <w:lang w:val="fr-FR"/>
              </w:rPr>
              <w:t>563 509,08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D252DA" w14:textId="77777777">
            <w:pPr>
              <w:pStyle w:val="Tab3LastColNonGras"/>
              <w:rPr>
                <w:lang w:val="fr-FR"/>
              </w:rPr>
            </w:pPr>
            <w:r>
              <w:rPr>
                <w:lang w:val="fr-FR"/>
              </w:rPr>
              <w:t>0,07</w:t>
            </w:r>
          </w:p>
        </w:tc>
      </w:tr>
      <w:tr w14:paraId="7B1A317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86EC202"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C15985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3817A9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9482BC0" w14:textId="77777777">
            <w:pPr>
              <w:pStyle w:val="Tab1MiddleColGras"/>
              <w:rPr>
                <w:lang w:val="fr-FR"/>
              </w:rPr>
            </w:pPr>
            <w:r>
              <w:rPr>
                <w:lang w:val="fr-FR"/>
              </w:rPr>
              <w:t>16 131 601,73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C33021" w14:textId="77777777">
            <w:pPr>
              <w:pStyle w:val="Tab1LastColGras"/>
              <w:rPr>
                <w:lang w:val="fr-FR"/>
              </w:rPr>
            </w:pPr>
            <w:r>
              <w:rPr>
                <w:lang w:val="fr-FR"/>
              </w:rPr>
              <w:t>1,95</w:t>
            </w:r>
          </w:p>
        </w:tc>
      </w:tr>
      <w:tr w14:paraId="2DF38A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E95789" w14:textId="77777777">
            <w:pPr>
              <w:pStyle w:val="Tab3FirstColNonGras"/>
              <w:rPr>
                <w:lang w:val="fr-FR"/>
              </w:rPr>
            </w:pPr>
            <w:r>
              <w:rPr>
                <w:lang w:val="fr-FR"/>
              </w:rPr>
              <w:t>CK HUTCHISON HOLDINGS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CFF56B"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06CAC3" w14:textId="77777777">
            <w:pPr>
              <w:pStyle w:val="Tab3MiddleColNonGras"/>
              <w:rPr>
                <w:lang w:val="fr-FR"/>
              </w:rPr>
            </w:pPr>
            <w:r>
              <w:rPr>
                <w:lang w:val="fr-FR"/>
              </w:rPr>
              <w:t>38 500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09D59DA" w14:textId="77777777">
            <w:pPr>
              <w:pStyle w:val="Tab3MiddleColNonGras"/>
              <w:rPr>
                <w:lang w:val="fr-FR"/>
              </w:rPr>
            </w:pPr>
            <w:r>
              <w:rPr>
                <w:lang w:val="fr-FR"/>
              </w:rPr>
              <w:t>215 830,78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8CF72F" w14:textId="77777777">
            <w:pPr>
              <w:pStyle w:val="Tab3LastColNonGras"/>
              <w:rPr>
                <w:lang w:val="fr-FR"/>
              </w:rPr>
            </w:pPr>
            <w:r>
              <w:rPr>
                <w:lang w:val="fr-FR"/>
              </w:rPr>
              <w:t>0,03</w:t>
            </w:r>
          </w:p>
        </w:tc>
      </w:tr>
      <w:tr w14:paraId="1F64EA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1A4A68" w14:textId="77777777">
            <w:pPr>
              <w:pStyle w:val="Tab3FirstColNonGras"/>
              <w:rPr>
                <w:lang w:val="fr-FR"/>
              </w:rPr>
            </w:pPr>
            <w:r>
              <w:rPr>
                <w:lang w:val="fr-FR"/>
              </w:rPr>
              <w:t>CME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2A564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1331A9" w14:textId="77777777">
            <w:pPr>
              <w:pStyle w:val="Tab3MiddleColNonGras"/>
              <w:rPr>
                <w:lang w:val="fr-FR"/>
              </w:rPr>
            </w:pPr>
            <w:r>
              <w:rPr>
                <w:lang w:val="fr-FR"/>
              </w:rPr>
              <w:t>1 822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64F5D0" w14:textId="77777777">
            <w:pPr>
              <w:pStyle w:val="Tab3MiddleColNonGras"/>
              <w:rPr>
                <w:lang w:val="fr-FR"/>
              </w:rPr>
            </w:pPr>
            <w:r>
              <w:rPr>
                <w:lang w:val="fr-FR"/>
              </w:rPr>
              <w:t>418 966,96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37091A" w14:textId="77777777">
            <w:pPr>
              <w:pStyle w:val="Tab3LastColNonGras"/>
              <w:rPr>
                <w:lang w:val="fr-FR"/>
              </w:rPr>
            </w:pPr>
            <w:r>
              <w:rPr>
                <w:lang w:val="fr-FR"/>
              </w:rPr>
              <w:t>0,05</w:t>
            </w:r>
          </w:p>
        </w:tc>
      </w:tr>
      <w:tr w14:paraId="5721CE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8282CE" w14:textId="77777777">
            <w:pPr>
              <w:pStyle w:val="Tab3FirstColNonGras"/>
              <w:rPr>
                <w:lang w:val="fr-FR"/>
              </w:rPr>
            </w:pPr>
            <w:r>
              <w:rPr>
                <w:lang w:val="fr-FR"/>
              </w:rPr>
              <w:t>DEUTSCHE BOERSE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2E11AE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D24312" w14:textId="77777777">
            <w:pPr>
              <w:pStyle w:val="Tab3MiddleColNonGras"/>
              <w:rPr>
                <w:lang w:val="fr-FR"/>
              </w:rPr>
            </w:pPr>
            <w:r>
              <w:rPr>
                <w:lang w:val="fr-FR"/>
              </w:rPr>
              <w:t>1 222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63EEFD" w14:textId="77777777">
            <w:pPr>
              <w:pStyle w:val="Tab3MiddleColNonGras"/>
              <w:rPr>
                <w:lang w:val="fr-FR"/>
              </w:rPr>
            </w:pPr>
            <w:r>
              <w:rPr>
                <w:lang w:val="fr-FR"/>
              </w:rPr>
              <w:t>278 738,20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D45DDC" w14:textId="77777777">
            <w:pPr>
              <w:pStyle w:val="Tab3LastColNonGras"/>
              <w:rPr>
                <w:lang w:val="fr-FR"/>
              </w:rPr>
            </w:pPr>
            <w:r>
              <w:rPr>
                <w:lang w:val="fr-FR"/>
              </w:rPr>
              <w:t>0,03</w:t>
            </w:r>
          </w:p>
        </w:tc>
      </w:tr>
      <w:tr w14:paraId="6129C2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EEE3DE" w14:textId="77777777">
            <w:pPr>
              <w:pStyle w:val="Tab3FirstColNonGras"/>
              <w:rPr>
                <w:lang w:val="fr-FR"/>
              </w:rPr>
            </w:pPr>
            <w:r>
              <w:rPr>
                <w:lang w:val="fr-FR"/>
              </w:rPr>
              <w:t>FIDELITY NATIONAL INFO SERV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A8A7D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23BEE66" w14:textId="77777777">
            <w:pPr>
              <w:pStyle w:val="Tab3MiddleColNonGras"/>
              <w:rPr>
                <w:lang w:val="fr-FR"/>
              </w:rPr>
            </w:pPr>
            <w:r>
              <w:rPr>
                <w:lang w:val="fr-FR"/>
              </w:rPr>
              <w:t>3 916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0358C3C" w14:textId="77777777">
            <w:pPr>
              <w:pStyle w:val="Tab3MiddleColNonGras"/>
              <w:rPr>
                <w:lang w:val="fr-FR"/>
              </w:rPr>
            </w:pPr>
            <w:r>
              <w:rPr>
                <w:lang w:val="fr-FR"/>
              </w:rPr>
              <w:t>219 762,59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5190B7" w14:textId="77777777">
            <w:pPr>
              <w:pStyle w:val="Tab3LastColNonGras"/>
              <w:rPr>
                <w:lang w:val="fr-FR"/>
              </w:rPr>
            </w:pPr>
            <w:r>
              <w:rPr>
                <w:lang w:val="fr-FR"/>
              </w:rPr>
              <w:t>0,03</w:t>
            </w:r>
          </w:p>
        </w:tc>
      </w:tr>
      <w:tr w14:paraId="260A7F1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0A2DCF" w14:textId="77777777">
            <w:pPr>
              <w:pStyle w:val="Tab3FirstColNonGras"/>
              <w:rPr>
                <w:lang w:val="fr-FR"/>
              </w:rPr>
            </w:pPr>
            <w:r>
              <w:rPr>
                <w:lang w:val="fr-FR"/>
              </w:rPr>
              <w:t>FISERV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8C17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06681D3" w14:textId="77777777">
            <w:pPr>
              <w:pStyle w:val="Tab3MiddleColNonGras"/>
              <w:rPr>
                <w:lang w:val="fr-FR"/>
              </w:rPr>
            </w:pPr>
            <w:r>
              <w:rPr>
                <w:lang w:val="fr-FR"/>
              </w:rPr>
              <w:t>2 463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8F2C81" w14:textId="77777777">
            <w:pPr>
              <w:pStyle w:val="Tab3MiddleColNonGras"/>
              <w:rPr>
                <w:lang w:val="fr-FR"/>
              </w:rPr>
            </w:pPr>
            <w:r>
              <w:rPr>
                <w:lang w:val="fr-FR"/>
              </w:rPr>
              <w:t>270 259,23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AAB3B30" w14:textId="77777777">
            <w:pPr>
              <w:pStyle w:val="Tab3LastColNonGras"/>
              <w:rPr>
                <w:lang w:val="fr-FR"/>
              </w:rPr>
            </w:pPr>
            <w:r>
              <w:rPr>
                <w:lang w:val="fr-FR"/>
              </w:rPr>
              <w:t>0,03</w:t>
            </w:r>
          </w:p>
        </w:tc>
      </w:tr>
      <w:tr w14:paraId="499203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B9BF2F" w14:textId="77777777">
            <w:pPr>
              <w:pStyle w:val="Tab3FirstColNonGras"/>
              <w:rPr>
                <w:lang w:val="fr-FR"/>
              </w:rPr>
            </w:pPr>
            <w:r>
              <w:rPr>
                <w:lang w:val="fr-FR"/>
              </w:rPr>
              <w:t>GLOBAL PAYMENTS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E872A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82240A" w14:textId="77777777">
            <w:pPr>
              <w:pStyle w:val="Tab3MiddleColNonGras"/>
              <w:rPr>
                <w:lang w:val="fr-FR"/>
              </w:rPr>
            </w:pPr>
            <w:r>
              <w:rPr>
                <w:lang w:val="fr-FR"/>
              </w:rPr>
              <w:t>2 883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2AD6B27" w14:textId="77777777">
            <w:pPr>
              <w:pStyle w:val="Tab3MiddleColNonGras"/>
              <w:rPr>
                <w:lang w:val="fr-FR"/>
              </w:rPr>
            </w:pPr>
            <w:r>
              <w:rPr>
                <w:lang w:val="fr-FR"/>
              </w:rPr>
              <w:t>203 846,50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F470A3" w14:textId="77777777">
            <w:pPr>
              <w:pStyle w:val="Tab3LastColNonGras"/>
              <w:rPr>
                <w:lang w:val="fr-FR"/>
              </w:rPr>
            </w:pPr>
            <w:r>
              <w:rPr>
                <w:lang w:val="fr-FR"/>
              </w:rPr>
              <w:t>0,02</w:t>
            </w:r>
          </w:p>
        </w:tc>
      </w:tr>
      <w:tr w14:paraId="0450E5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9430D5" w14:textId="77777777">
            <w:pPr>
              <w:pStyle w:val="Tab3FirstColNonGras"/>
              <w:rPr>
                <w:lang w:val="fr-FR"/>
              </w:rPr>
            </w:pPr>
            <w:r>
              <w:rPr>
                <w:lang w:val="fr-FR"/>
              </w:rPr>
              <w:t>HONG KONG EXCHANGES &amp; CLEAR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2208C9"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B7E3B6" w14:textId="77777777">
            <w:pPr>
              <w:pStyle w:val="Tab3MiddleColNonGras"/>
              <w:rPr>
                <w:lang w:val="fr-FR"/>
              </w:rPr>
            </w:pPr>
            <w:r>
              <w:rPr>
                <w:lang w:val="fr-FR"/>
              </w:rPr>
              <w:t>6 600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A7702E" w14:textId="77777777">
            <w:pPr>
              <w:pStyle w:val="Tab3MiddleColNonGras"/>
              <w:rPr>
                <w:lang w:val="fr-FR"/>
              </w:rPr>
            </w:pPr>
            <w:r>
              <w:rPr>
                <w:lang w:val="fr-FR"/>
              </w:rPr>
              <w:t>319 098,67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87799A" w14:textId="77777777">
            <w:pPr>
              <w:pStyle w:val="Tab3LastColNonGras"/>
              <w:rPr>
                <w:lang w:val="fr-FR"/>
              </w:rPr>
            </w:pPr>
            <w:r>
              <w:rPr>
                <w:lang w:val="fr-FR"/>
              </w:rPr>
              <w:t>0,04</w:t>
            </w:r>
          </w:p>
        </w:tc>
      </w:tr>
      <w:tr w14:paraId="04BC443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E8EE564" w14:textId="77777777">
            <w:pPr>
              <w:pStyle w:val="Tab3FirstColNonGras"/>
              <w:rPr>
                <w:lang w:val="fr-FR"/>
              </w:rPr>
            </w:pPr>
            <w:r>
              <w:rPr>
                <w:lang w:val="fr-FR"/>
              </w:rPr>
              <w:t>INTERCONTINENTAL EXCHANGE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02F73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D289D6" w14:textId="77777777">
            <w:pPr>
              <w:pStyle w:val="Tab3MiddleColNonGras"/>
              <w:rPr>
                <w:lang w:val="fr-FR"/>
              </w:rPr>
            </w:pPr>
            <w:r>
              <w:rPr>
                <w:lang w:val="fr-FR"/>
              </w:rPr>
              <w:t>11 423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6FED1EC" w14:textId="77777777">
            <w:pPr>
              <w:pStyle w:val="Tab3MiddleColNonGras"/>
              <w:rPr>
                <w:lang w:val="fr-FR"/>
              </w:rPr>
            </w:pPr>
            <w:r>
              <w:rPr>
                <w:lang w:val="fr-FR"/>
              </w:rPr>
              <w:t>1 637 912,37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C83C41" w14:textId="77777777">
            <w:pPr>
              <w:pStyle w:val="Tab3LastColNonGras"/>
              <w:rPr>
                <w:lang w:val="fr-FR"/>
              </w:rPr>
            </w:pPr>
            <w:r>
              <w:rPr>
                <w:lang w:val="fr-FR"/>
              </w:rPr>
              <w:t>0,20</w:t>
            </w:r>
          </w:p>
        </w:tc>
      </w:tr>
    </w:tbl>
    <w:p w:rsidR="00BB4C9A" w14:paraId="459180BE" w14:textId="77777777">
      <w:pPr>
        <w:sectPr>
          <w:headerReference w:type="default" r:id="rId53"/>
          <w:footerReference w:type="default" r:id="rId54"/>
          <w:pgSz w:w="11900" w:h="16840"/>
          <w:pgMar w:top="2154" w:right="1134" w:bottom="1134" w:left="1134" w:header="400" w:footer="400" w:gutter="0"/>
          <w:cols w:space="720"/>
        </w:sectPr>
      </w:pPr>
    </w:p>
    <w:p w:rsidR="00BB4C9A" w14:paraId="7A04CA8B" w14:textId="77777777">
      <w:pPr>
        <w:spacing w:line="30" w:lineRule="exact"/>
        <w:rPr>
          <w:sz w:val="3"/>
        </w:rPr>
      </w:pPr>
    </w:p>
    <w:p w:rsidR="00BB4C9A" w14:paraId="24DB2850" w14:textId="77777777">
      <w:pPr>
        <w:pStyle w:val="TechnicalBookmark"/>
        <w:rPr>
          <w:lang w:val="fr-FR"/>
        </w:rPr>
      </w:pPr>
      <w:r>
        <w:rPr>
          <w:lang w:val="fr-FR"/>
        </w:rPr>
        <w:fldChar w:fldCharType="begin"/>
      </w:r>
      <w:r>
        <w:rPr>
          <w:lang w:val="fr-FR"/>
        </w:rPr>
        <w:instrText xml:space="preserve"> SET 4673EAF471AA138B012621E040150BF9 "" </w:instrText>
      </w:r>
      <w:r>
        <w:rPr>
          <w:lang w:val="fr-FR"/>
        </w:rPr>
        <w:fldChar w:fldCharType="separate"/>
      </w:r>
      <w:bookmarkStart w:id="79" w:name="4673EAF471AA138B012621E040150BF9"/>
      <w:bookmarkEnd w:id="79"/>
      <w:r>
        <w:rPr>
          <w:lang w:val="fr-FR"/>
        </w:rPr>
        <w:fldChar w:fldCharType="end"/>
      </w:r>
    </w:p>
    <w:p w:rsidR="00BB4C9A" w14:paraId="06A65B9C" w14:textId="77777777">
      <w:pPr>
        <w:pStyle w:val="H2"/>
        <w:rPr>
          <w:lang w:val="fr-FR"/>
        </w:rPr>
      </w:pPr>
      <w:r>
        <w:rPr>
          <w:lang w:val="fr-FR"/>
        </w:rPr>
        <w:t xml:space="preserve">Inventaire des éléments de bilan </w:t>
      </w:r>
    </w:p>
    <w:p w:rsidR="00BB4C9A" w14:paraId="37151B48" w14:textId="77777777">
      <w:pPr>
        <w:pStyle w:val="NoRefToc"/>
        <w:rPr>
          <w:lang w:val="fr-FR"/>
        </w:rPr>
      </w:pPr>
      <w:r>
        <w:rPr>
          <w:lang w:val="fr-FR"/>
        </w:rPr>
        <w:t>Inventaire des éléments de bilan</w:t>
      </w:r>
    </w:p>
    <w:p w:rsidR="00BB4C9A" w14:paraId="3FC4680E" w14:textId="77777777">
      <w:pPr>
        <w:pStyle w:val="TechnicalBookmark"/>
        <w:rPr>
          <w:lang w:val="fr-FR"/>
        </w:rPr>
      </w:pPr>
      <w:r>
        <w:rPr>
          <w:lang w:val="fr-FR"/>
        </w:rPr>
        <w:fldChar w:fldCharType="begin"/>
      </w:r>
      <w:r>
        <w:rPr>
          <w:lang w:val="fr-FR"/>
        </w:rPr>
        <w:instrText xml:space="preserve"> SET 393CE90DDE7803D94B8D5816B0BA0549 "" </w:instrText>
      </w:r>
      <w:r>
        <w:rPr>
          <w:lang w:val="fr-FR"/>
        </w:rPr>
        <w:fldChar w:fldCharType="separate"/>
      </w:r>
      <w:bookmarkStart w:id="80" w:name="393CE90DDE7803D94B8D5816B0BA0549"/>
      <w:bookmarkEnd w:id="80"/>
      <w:r>
        <w:rPr>
          <w:lang w:val="fr-FR"/>
        </w:rPr>
        <w:fldChar w:fldCharType="end"/>
      </w:r>
    </w:p>
    <w:p w:rsidR="00BB4C9A" w14:paraId="6CD8C530"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44105EE"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311B60D"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981F50D"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9A2D5E1" w14:textId="77777777">
            <w:pPr>
              <w:pStyle w:val="EnteteTabMiddleColBordure"/>
              <w:spacing w:line="184" w:lineRule="exact"/>
              <w:rPr>
                <w:lang w:val="fr-FR"/>
              </w:rPr>
            </w:pPr>
            <w:r>
              <w:rPr>
                <w:lang w:val="fr-FR"/>
              </w:rPr>
              <w:t>Quantité ou</w:t>
            </w:r>
          </w:p>
          <w:p w:rsidR="00BB4C9A" w14:paraId="36F3F0A1"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7632CCD"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2BA85EB" w14:textId="77777777">
            <w:pPr>
              <w:pStyle w:val="EnteteTabLastColBordure"/>
              <w:spacing w:line="184" w:lineRule="exact"/>
              <w:rPr>
                <w:lang w:val="fr-FR"/>
              </w:rPr>
            </w:pPr>
            <w:r>
              <w:rPr>
                <w:lang w:val="fr-FR"/>
              </w:rPr>
              <w:t>% Actif</w:t>
            </w:r>
          </w:p>
          <w:p w:rsidR="00BB4C9A" w14:paraId="08B07339" w14:textId="77777777">
            <w:pPr>
              <w:pStyle w:val="EnteteTabLastColBordure"/>
              <w:spacing w:line="184" w:lineRule="exact"/>
              <w:rPr>
                <w:lang w:val="fr-FR"/>
              </w:rPr>
            </w:pPr>
            <w:r>
              <w:rPr>
                <w:lang w:val="fr-FR"/>
              </w:rPr>
              <w:t>Net</w:t>
            </w:r>
          </w:p>
        </w:tc>
      </w:tr>
      <w:tr w14:paraId="51E9A2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8D6C73" w14:textId="77777777">
            <w:pPr>
              <w:pStyle w:val="Tab3FirstColNonGras"/>
              <w:rPr>
                <w:lang w:val="fr-FR"/>
              </w:rPr>
            </w:pPr>
            <w:r>
              <w:rPr>
                <w:lang w:val="fr-FR"/>
              </w:rPr>
              <w:t>LONDON STOCK EXCHANGE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58674AF"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2372FA0" w14:textId="77777777">
            <w:pPr>
              <w:pStyle w:val="Tab3MiddleColNonGras"/>
              <w:rPr>
                <w:lang w:val="fr-FR"/>
              </w:rPr>
            </w:pPr>
            <w:r>
              <w:rPr>
                <w:lang w:val="fr-FR"/>
              </w:rPr>
              <w:t>2 296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2ABCA2" w14:textId="77777777">
            <w:pPr>
              <w:pStyle w:val="Tab3MiddleColNonGras"/>
              <w:rPr>
                <w:lang w:val="fr-FR"/>
              </w:rPr>
            </w:pPr>
            <w:r>
              <w:rPr>
                <w:lang w:val="fr-FR"/>
              </w:rPr>
              <w:t>224 023,10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934C79" w14:textId="77777777">
            <w:pPr>
              <w:pStyle w:val="Tab3LastColNonGras"/>
              <w:rPr>
                <w:lang w:val="fr-FR"/>
              </w:rPr>
            </w:pPr>
            <w:r>
              <w:rPr>
                <w:lang w:val="fr-FR"/>
              </w:rPr>
              <w:t>0,03</w:t>
            </w:r>
          </w:p>
        </w:tc>
      </w:tr>
      <w:tr w14:paraId="6806F4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B0F2C3D" w14:textId="77777777">
            <w:pPr>
              <w:pStyle w:val="Tab3FirstColNonGras"/>
              <w:rPr>
                <w:lang w:val="fr-FR"/>
              </w:rPr>
            </w:pPr>
            <w:r>
              <w:rPr>
                <w:lang w:val="fr-FR"/>
              </w:rPr>
              <w:t>MASTERCARD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20C8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AC19AC" w14:textId="77777777">
            <w:pPr>
              <w:pStyle w:val="Tab3MiddleColNonGras"/>
              <w:rPr>
                <w:lang w:val="fr-FR"/>
              </w:rPr>
            </w:pPr>
            <w:r>
              <w:rPr>
                <w:lang w:val="fr-FR"/>
              </w:rPr>
              <w:t>6 403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961C595" w14:textId="77777777">
            <w:pPr>
              <w:pStyle w:val="Tab3MiddleColNonGras"/>
              <w:rPr>
                <w:lang w:val="fr-FR"/>
              </w:rPr>
            </w:pPr>
            <w:r>
              <w:rPr>
                <w:lang w:val="fr-FR"/>
              </w:rPr>
              <w:t>3 099 651,43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E5C6C2" w14:textId="77777777">
            <w:pPr>
              <w:pStyle w:val="Tab3LastColNonGras"/>
              <w:rPr>
                <w:lang w:val="fr-FR"/>
              </w:rPr>
            </w:pPr>
            <w:r>
              <w:rPr>
                <w:lang w:val="fr-FR"/>
              </w:rPr>
              <w:t>0,37</w:t>
            </w:r>
          </w:p>
        </w:tc>
      </w:tr>
      <w:tr w14:paraId="4DED3E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DD79A5E" w14:textId="77777777">
            <w:pPr>
              <w:pStyle w:val="Tab3FirstColNonGras"/>
              <w:rPr>
                <w:lang w:val="fr-FR"/>
              </w:rPr>
            </w:pPr>
            <w:r>
              <w:rPr>
                <w:lang w:val="fr-FR"/>
              </w:rPr>
              <w:t>MSCI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4A0B4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9F5179" w14:textId="77777777">
            <w:pPr>
              <w:pStyle w:val="Tab3MiddleColNonGras"/>
              <w:rPr>
                <w:lang w:val="fr-FR"/>
              </w:rPr>
            </w:pPr>
            <w:r>
              <w:rPr>
                <w:lang w:val="fr-FR"/>
              </w:rPr>
              <w:t>443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D056F04" w14:textId="77777777">
            <w:pPr>
              <w:pStyle w:val="Tab3MiddleColNonGras"/>
              <w:rPr>
                <w:lang w:val="fr-FR"/>
              </w:rPr>
            </w:pPr>
            <w:r>
              <w:rPr>
                <w:lang w:val="fr-FR"/>
              </w:rPr>
              <w:t>213 925,64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80D80D" w14:textId="77777777">
            <w:pPr>
              <w:pStyle w:val="Tab3LastColNonGras"/>
              <w:rPr>
                <w:lang w:val="fr-FR"/>
              </w:rPr>
            </w:pPr>
            <w:r>
              <w:rPr>
                <w:lang w:val="fr-FR"/>
              </w:rPr>
              <w:t>0,03</w:t>
            </w:r>
          </w:p>
        </w:tc>
      </w:tr>
      <w:tr w14:paraId="0BB4AD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7AA4DA" w14:textId="77777777">
            <w:pPr>
              <w:pStyle w:val="Tab3FirstColNonGras"/>
              <w:rPr>
                <w:lang w:val="fr-FR"/>
              </w:rPr>
            </w:pPr>
            <w:r>
              <w:rPr>
                <w:lang w:val="fr-FR"/>
              </w:rPr>
              <w:t>NASDAQ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12F3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05C161" w14:textId="77777777">
            <w:pPr>
              <w:pStyle w:val="Tab3MiddleColNonGras"/>
              <w:rPr>
                <w:lang w:val="fr-FR"/>
              </w:rPr>
            </w:pPr>
            <w:r>
              <w:rPr>
                <w:lang w:val="fr-FR"/>
              </w:rPr>
              <w:t>12 771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D88D43" w14:textId="77777777">
            <w:pPr>
              <w:pStyle w:val="Tab3MiddleColNonGras"/>
              <w:rPr>
                <w:lang w:val="fr-FR"/>
              </w:rPr>
            </w:pPr>
            <w:r>
              <w:rPr>
                <w:lang w:val="fr-FR"/>
              </w:rPr>
              <w:t>961 357,40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8B03A2E" w14:textId="77777777">
            <w:pPr>
              <w:pStyle w:val="Tab3LastColNonGras"/>
              <w:rPr>
                <w:lang w:val="fr-FR"/>
              </w:rPr>
            </w:pPr>
            <w:r>
              <w:rPr>
                <w:lang w:val="fr-FR"/>
              </w:rPr>
              <w:t>0,12</w:t>
            </w:r>
          </w:p>
        </w:tc>
      </w:tr>
      <w:tr w14:paraId="77162D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6A7FAE" w14:textId="77777777">
            <w:pPr>
              <w:pStyle w:val="Tab3FirstColNonGras"/>
              <w:rPr>
                <w:lang w:val="fr-FR"/>
              </w:rPr>
            </w:pPr>
            <w:r>
              <w:rPr>
                <w:lang w:val="fr-FR"/>
              </w:rPr>
              <w:t>ORIX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B0FBF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BF370E" w14:textId="77777777">
            <w:pPr>
              <w:pStyle w:val="Tab3MiddleColNonGras"/>
              <w:rPr>
                <w:lang w:val="fr-FR"/>
              </w:rPr>
            </w:pPr>
            <w:r>
              <w:rPr>
                <w:lang w:val="fr-FR"/>
              </w:rPr>
              <w:t>10 700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AFE562" w14:textId="77777777">
            <w:pPr>
              <w:pStyle w:val="Tab3MiddleColNonGras"/>
              <w:rPr>
                <w:lang w:val="fr-FR"/>
              </w:rPr>
            </w:pPr>
            <w:r>
              <w:rPr>
                <w:lang w:val="fr-FR"/>
              </w:rPr>
              <w:t>239 367,39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FFBD84" w14:textId="77777777">
            <w:pPr>
              <w:pStyle w:val="Tab3LastColNonGras"/>
              <w:rPr>
                <w:lang w:val="fr-FR"/>
              </w:rPr>
            </w:pPr>
            <w:r>
              <w:rPr>
                <w:lang w:val="fr-FR"/>
              </w:rPr>
              <w:t>0,03</w:t>
            </w:r>
          </w:p>
        </w:tc>
      </w:tr>
      <w:tr w14:paraId="1EB7B84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D9521E" w14:textId="77777777">
            <w:pPr>
              <w:pStyle w:val="Tab3FirstColNonGras"/>
              <w:rPr>
                <w:lang w:val="fr-FR"/>
              </w:rPr>
            </w:pPr>
            <w:r>
              <w:rPr>
                <w:lang w:val="fr-FR"/>
              </w:rPr>
              <w:t>S&amp;P GLOBAL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30004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8739D3" w14:textId="77777777">
            <w:pPr>
              <w:pStyle w:val="Tab3MiddleColNonGras"/>
              <w:rPr>
                <w:lang w:val="fr-FR"/>
              </w:rPr>
            </w:pPr>
            <w:r>
              <w:rPr>
                <w:lang w:val="fr-FR"/>
              </w:rPr>
              <w:t>6 005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C21690" w14:textId="77777777">
            <w:pPr>
              <w:pStyle w:val="Tab3MiddleColNonGras"/>
              <w:rPr>
                <w:lang w:val="fr-FR"/>
              </w:rPr>
            </w:pPr>
            <w:r>
              <w:rPr>
                <w:lang w:val="fr-FR"/>
              </w:rPr>
              <w:t>2 487 398,77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6E87406" w14:textId="77777777">
            <w:pPr>
              <w:pStyle w:val="Tab3LastColNonGras"/>
              <w:rPr>
                <w:lang w:val="fr-FR"/>
              </w:rPr>
            </w:pPr>
            <w:r>
              <w:rPr>
                <w:lang w:val="fr-FR"/>
              </w:rPr>
              <w:t>0,30</w:t>
            </w:r>
          </w:p>
        </w:tc>
      </w:tr>
      <w:tr w14:paraId="404F02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924B105" w14:textId="77777777">
            <w:pPr>
              <w:pStyle w:val="Tab3FirstColNonGras"/>
              <w:rPr>
                <w:lang w:val="fr-FR"/>
              </w:rPr>
            </w:pPr>
            <w:r>
              <w:rPr>
                <w:lang w:val="fr-FR"/>
              </w:rPr>
              <w:t>VERALTO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A7B5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F0A148" w14:textId="77777777">
            <w:pPr>
              <w:pStyle w:val="Tab3MiddleColNonGras"/>
              <w:rPr>
                <w:lang w:val="fr-FR"/>
              </w:rPr>
            </w:pPr>
            <w:r>
              <w:rPr>
                <w:lang w:val="fr-FR"/>
              </w:rPr>
              <w:t>8 245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D682A4A" w14:textId="77777777">
            <w:pPr>
              <w:pStyle w:val="Tab3MiddleColNonGras"/>
              <w:rPr>
                <w:lang w:val="fr-FR"/>
              </w:rPr>
            </w:pPr>
            <w:r>
              <w:rPr>
                <w:lang w:val="fr-FR"/>
              </w:rPr>
              <w:t>748 084,64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2B1845" w14:textId="77777777">
            <w:pPr>
              <w:pStyle w:val="Tab3LastColNonGras"/>
              <w:rPr>
                <w:lang w:val="fr-FR"/>
              </w:rPr>
            </w:pPr>
            <w:r>
              <w:rPr>
                <w:lang w:val="fr-FR"/>
              </w:rPr>
              <w:t>0,09</w:t>
            </w:r>
          </w:p>
        </w:tc>
      </w:tr>
      <w:tr w14:paraId="2770FE6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20F1CD" w14:textId="77777777">
            <w:pPr>
              <w:pStyle w:val="Tab3FirstColNonGras"/>
              <w:rPr>
                <w:lang w:val="fr-FR"/>
              </w:rPr>
            </w:pPr>
            <w:r>
              <w:rPr>
                <w:lang w:val="fr-FR"/>
              </w:rPr>
              <w:t>VERTIV HOLDINGS CO-A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E9098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1E975E" w14:textId="77777777">
            <w:pPr>
              <w:pStyle w:val="Tab3MiddleColNonGras"/>
              <w:rPr>
                <w:lang w:val="fr-FR"/>
              </w:rPr>
            </w:pPr>
            <w:r>
              <w:rPr>
                <w:lang w:val="fr-FR"/>
              </w:rPr>
              <w:t>16 961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FA1D482" w14:textId="77777777">
            <w:pPr>
              <w:pStyle w:val="Tab3MiddleColNonGras"/>
              <w:rPr>
                <w:lang w:val="fr-FR"/>
              </w:rPr>
            </w:pPr>
            <w:r>
              <w:rPr>
                <w:lang w:val="fr-FR"/>
              </w:rPr>
              <w:t>2 177 648,05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622D4F" w14:textId="77777777">
            <w:pPr>
              <w:pStyle w:val="Tab3LastColNonGras"/>
              <w:rPr>
                <w:lang w:val="fr-FR"/>
              </w:rPr>
            </w:pPr>
            <w:r>
              <w:rPr>
                <w:lang w:val="fr-FR"/>
              </w:rPr>
              <w:t>0,26</w:t>
            </w:r>
          </w:p>
        </w:tc>
      </w:tr>
      <w:tr w14:paraId="273B3F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4DB7813" w14:textId="77777777">
            <w:pPr>
              <w:pStyle w:val="Tab3FirstColNonGras"/>
              <w:rPr>
                <w:lang w:val="fr-FR"/>
              </w:rPr>
            </w:pPr>
            <w:r>
              <w:rPr>
                <w:lang w:val="fr-FR"/>
              </w:rPr>
              <w:t>WELLTOWER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9A4A8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298D15" w14:textId="77777777">
            <w:pPr>
              <w:pStyle w:val="Tab3MiddleColNonGras"/>
              <w:rPr>
                <w:lang w:val="fr-FR"/>
              </w:rPr>
            </w:pPr>
            <w:r>
              <w:rPr>
                <w:lang w:val="fr-FR"/>
              </w:rPr>
              <w:t>15 934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164461" w14:textId="77777777">
            <w:pPr>
              <w:pStyle w:val="Tab3MiddleColNonGras"/>
              <w:rPr>
                <w:lang w:val="fr-FR"/>
              </w:rPr>
            </w:pPr>
            <w:r>
              <w:rPr>
                <w:lang w:val="fr-FR"/>
              </w:rPr>
              <w:t>2 415 730,01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4A30B4" w14:textId="77777777">
            <w:pPr>
              <w:pStyle w:val="Tab3LastColNonGras"/>
              <w:rPr>
                <w:lang w:val="fr-FR"/>
              </w:rPr>
            </w:pPr>
            <w:r>
              <w:rPr>
                <w:lang w:val="fr-FR"/>
              </w:rPr>
              <w:t>0,29</w:t>
            </w:r>
          </w:p>
        </w:tc>
      </w:tr>
      <w:tr w14:paraId="6E5D8B8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707E630" w14:textId="77777777">
            <w:pPr>
              <w:pStyle w:val="Tab1FirstColGras"/>
              <w:rPr>
                <w:lang w:val="fr-FR"/>
              </w:rPr>
            </w:pPr>
            <w:r>
              <w:rPr>
                <w:lang w:val="fr-FR"/>
              </w:rPr>
              <w:t>Services liés aux technologies de l'information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516745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979EA3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51B6499" w14:textId="77777777">
            <w:pPr>
              <w:pStyle w:val="Tab1MiddleColGras"/>
              <w:rPr>
                <w:lang w:val="fr-FR"/>
              </w:rPr>
            </w:pPr>
            <w:r>
              <w:rPr>
                <w:lang w:val="fr-FR"/>
              </w:rPr>
              <w:t>8 373 275,50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EF1DF9" w14:textId="77777777">
            <w:pPr>
              <w:pStyle w:val="Tab1LastColGras"/>
              <w:rPr>
                <w:lang w:val="fr-FR"/>
              </w:rPr>
            </w:pPr>
            <w:r>
              <w:rPr>
                <w:lang w:val="fr-FR"/>
              </w:rPr>
              <w:t>1,01</w:t>
            </w:r>
          </w:p>
        </w:tc>
      </w:tr>
      <w:tr w14:paraId="05B990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5BDE0F5" w14:textId="77777777">
            <w:pPr>
              <w:pStyle w:val="Tab3FirstColNonGras"/>
              <w:rPr>
                <w:lang w:val="fr-FR"/>
              </w:rPr>
            </w:pPr>
            <w:r>
              <w:rPr>
                <w:lang w:val="fr-FR"/>
              </w:rPr>
              <w:t>CGI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6BCBAE"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71A04A" w14:textId="77777777">
            <w:pPr>
              <w:pStyle w:val="Tab3MiddleColNonGras"/>
              <w:rPr>
                <w:lang w:val="fr-FR"/>
              </w:rPr>
            </w:pPr>
            <w:r>
              <w:rPr>
                <w:lang w:val="fr-FR"/>
              </w:rPr>
              <w:t>3 497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1EF4B3" w14:textId="77777777">
            <w:pPr>
              <w:pStyle w:val="Tab3MiddleColNonGras"/>
              <w:rPr>
                <w:lang w:val="fr-FR"/>
              </w:rPr>
            </w:pPr>
            <w:r>
              <w:rPr>
                <w:lang w:val="fr-FR"/>
              </w:rPr>
              <w:t>265 146,57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9E4B3F" w14:textId="77777777">
            <w:pPr>
              <w:pStyle w:val="Tab3LastColNonGras"/>
              <w:rPr>
                <w:lang w:val="fr-FR"/>
              </w:rPr>
            </w:pPr>
            <w:r>
              <w:rPr>
                <w:lang w:val="fr-FR"/>
              </w:rPr>
              <w:t>0,03</w:t>
            </w:r>
          </w:p>
        </w:tc>
      </w:tr>
      <w:tr w14:paraId="2349A8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AD6EB61" w14:textId="77777777">
            <w:pPr>
              <w:pStyle w:val="Tab3FirstColNonGras"/>
              <w:rPr>
                <w:lang w:val="en-US"/>
              </w:rPr>
            </w:pPr>
            <w:r w:rsidRPr="00150D1F">
              <w:rPr>
                <w:lang w:val="en-US"/>
              </w:rPr>
              <w:t>JD.COM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10C0BA"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BE8D44" w14:textId="77777777">
            <w:pPr>
              <w:pStyle w:val="Tab3MiddleColNonGras"/>
              <w:rPr>
                <w:lang w:val="fr-FR"/>
              </w:rPr>
            </w:pPr>
            <w:r>
              <w:rPr>
                <w:lang w:val="fr-FR"/>
              </w:rPr>
              <w:t>11 300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3E408C" w14:textId="77777777">
            <w:pPr>
              <w:pStyle w:val="Tab3MiddleColNonGras"/>
              <w:rPr>
                <w:lang w:val="fr-FR"/>
              </w:rPr>
            </w:pPr>
            <w:r>
              <w:rPr>
                <w:lang w:val="fr-FR"/>
              </w:rPr>
              <w:t>171 193,39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3F0258" w14:textId="77777777">
            <w:pPr>
              <w:pStyle w:val="Tab3LastColNonGras"/>
              <w:rPr>
                <w:lang w:val="fr-FR"/>
              </w:rPr>
            </w:pPr>
            <w:r>
              <w:rPr>
                <w:lang w:val="fr-FR"/>
              </w:rPr>
              <w:t>0,02</w:t>
            </w:r>
          </w:p>
        </w:tc>
      </w:tr>
      <w:tr w14:paraId="25284F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CD9D35" w14:textId="77777777">
            <w:pPr>
              <w:pStyle w:val="Tab3FirstColNonGras"/>
              <w:rPr>
                <w:lang w:val="fr-FR"/>
              </w:rPr>
            </w:pPr>
            <w:r>
              <w:rPr>
                <w:lang w:val="fr-FR"/>
              </w:rPr>
              <w:t>NEC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A14D06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B8C94BB" w14:textId="77777777">
            <w:pPr>
              <w:pStyle w:val="Tab3MiddleColNonGras"/>
              <w:rPr>
                <w:lang w:val="fr-FR"/>
              </w:rPr>
            </w:pPr>
            <w:r>
              <w:rPr>
                <w:lang w:val="fr-FR"/>
              </w:rPr>
              <w:t>8 000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B328727" w14:textId="77777777">
            <w:pPr>
              <w:pStyle w:val="Tab3MiddleColNonGras"/>
              <w:rPr>
                <w:lang w:val="fr-FR"/>
              </w:rPr>
            </w:pPr>
            <w:r>
              <w:rPr>
                <w:lang w:val="fr-FR"/>
              </w:rPr>
              <w:t>218 475,32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77A601" w14:textId="77777777">
            <w:pPr>
              <w:pStyle w:val="Tab3LastColNonGras"/>
              <w:rPr>
                <w:lang w:val="fr-FR"/>
              </w:rPr>
            </w:pPr>
            <w:r>
              <w:rPr>
                <w:lang w:val="fr-FR"/>
              </w:rPr>
              <w:t>0,03</w:t>
            </w:r>
          </w:p>
        </w:tc>
      </w:tr>
      <w:tr w14:paraId="6249ED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6F7103" w14:textId="77777777">
            <w:pPr>
              <w:pStyle w:val="Tab3FirstColNonGras"/>
              <w:rPr>
                <w:lang w:val="fr-FR"/>
              </w:rPr>
            </w:pPr>
            <w:r>
              <w:rPr>
                <w:lang w:val="fr-FR"/>
              </w:rPr>
              <w:t>PAYPAL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C4F4E6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7F250D" w14:textId="77777777">
            <w:pPr>
              <w:pStyle w:val="Tab3MiddleColNonGras"/>
              <w:rPr>
                <w:lang w:val="fr-FR"/>
              </w:rPr>
            </w:pPr>
            <w:r>
              <w:rPr>
                <w:lang w:val="fr-FR"/>
              </w:rPr>
              <w:t>4 849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BD2B94" w14:textId="77777777">
            <w:pPr>
              <w:pStyle w:val="Tab3MiddleColNonGras"/>
              <w:rPr>
                <w:lang w:val="fr-FR"/>
              </w:rPr>
            </w:pPr>
            <w:r>
              <w:rPr>
                <w:lang w:val="fr-FR"/>
              </w:rPr>
              <w:t>276 743,78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D3DAE06" w14:textId="77777777">
            <w:pPr>
              <w:pStyle w:val="Tab3LastColNonGras"/>
              <w:rPr>
                <w:lang w:val="fr-FR"/>
              </w:rPr>
            </w:pPr>
            <w:r>
              <w:rPr>
                <w:lang w:val="fr-FR"/>
              </w:rPr>
              <w:t>0,03</w:t>
            </w:r>
          </w:p>
        </w:tc>
      </w:tr>
      <w:tr w14:paraId="4A85604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1CBEC0" w14:textId="77777777">
            <w:pPr>
              <w:pStyle w:val="Tab3FirstColNonGras"/>
              <w:rPr>
                <w:lang w:val="fr-FR"/>
              </w:rPr>
            </w:pPr>
            <w:r>
              <w:rPr>
                <w:lang w:val="fr-FR"/>
              </w:rPr>
              <w:t>ROBINHOOD MARKETS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CE98B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C4F9C6" w14:textId="77777777">
            <w:pPr>
              <w:pStyle w:val="Tab3MiddleColNonGras"/>
              <w:rPr>
                <w:lang w:val="fr-FR"/>
              </w:rPr>
            </w:pPr>
            <w:r>
              <w:rPr>
                <w:lang w:val="fr-FR"/>
              </w:rPr>
              <w:t>25 686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AEE663" w14:textId="77777777">
            <w:pPr>
              <w:pStyle w:val="Tab3MiddleColNonGras"/>
              <w:rPr>
                <w:lang w:val="fr-FR"/>
              </w:rPr>
            </w:pPr>
            <w:r>
              <w:rPr>
                <w:lang w:val="fr-FR"/>
              </w:rPr>
              <w:t>3 129 975,73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9C94C6A" w14:textId="77777777">
            <w:pPr>
              <w:pStyle w:val="Tab3LastColNonGras"/>
              <w:rPr>
                <w:lang w:val="fr-FR"/>
              </w:rPr>
            </w:pPr>
            <w:r>
              <w:rPr>
                <w:lang w:val="fr-FR"/>
              </w:rPr>
              <w:t>0,37</w:t>
            </w:r>
          </w:p>
        </w:tc>
      </w:tr>
      <w:tr w14:paraId="16C1D9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CBD24B" w14:textId="77777777">
            <w:pPr>
              <w:pStyle w:val="Tab3FirstColNonGras"/>
              <w:rPr>
                <w:lang w:val="fr-FR"/>
              </w:rPr>
            </w:pPr>
            <w:r>
              <w:rPr>
                <w:lang w:val="fr-FR"/>
              </w:rPr>
              <w:t>SEA LTD-ADR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4F78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C1B2E8" w14:textId="77777777">
            <w:pPr>
              <w:pStyle w:val="Tab3MiddleColNonGras"/>
              <w:rPr>
                <w:lang w:val="fr-FR"/>
              </w:rPr>
            </w:pPr>
            <w:r>
              <w:rPr>
                <w:lang w:val="fr-FR"/>
              </w:rPr>
              <w:t>1 704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F94B57" w14:textId="77777777">
            <w:pPr>
              <w:pStyle w:val="Tab3MiddleColNonGras"/>
              <w:rPr>
                <w:lang w:val="fr-FR"/>
              </w:rPr>
            </w:pPr>
            <w:r>
              <w:rPr>
                <w:lang w:val="fr-FR"/>
              </w:rPr>
              <w:t>259 196,53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5CC395F" w14:textId="77777777">
            <w:pPr>
              <w:pStyle w:val="Tab3LastColNonGras"/>
              <w:rPr>
                <w:lang w:val="fr-FR"/>
              </w:rPr>
            </w:pPr>
            <w:r>
              <w:rPr>
                <w:lang w:val="fr-FR"/>
              </w:rPr>
              <w:t>0,03</w:t>
            </w:r>
          </w:p>
        </w:tc>
      </w:tr>
      <w:tr w14:paraId="112481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C534CC" w14:textId="77777777">
            <w:pPr>
              <w:pStyle w:val="Tab3FirstColNonGras"/>
              <w:rPr>
                <w:lang w:val="fr-FR"/>
              </w:rPr>
            </w:pPr>
            <w:r>
              <w:rPr>
                <w:lang w:val="fr-FR"/>
              </w:rPr>
              <w:t>SHOPIFY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9873FC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A60AE1" w14:textId="77777777">
            <w:pPr>
              <w:pStyle w:val="Tab3MiddleColNonGras"/>
              <w:rPr>
                <w:lang w:val="fr-FR"/>
              </w:rPr>
            </w:pPr>
            <w:r>
              <w:rPr>
                <w:lang w:val="fr-FR"/>
              </w:rPr>
              <w:t>2 063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FC6149" w14:textId="77777777">
            <w:pPr>
              <w:pStyle w:val="Tab3MiddleColNonGras"/>
              <w:rPr>
                <w:lang w:val="fr-FR"/>
              </w:rPr>
            </w:pPr>
            <w:r>
              <w:rPr>
                <w:lang w:val="fr-FR"/>
              </w:rPr>
              <w:t>260 900,29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D2CF7A1" w14:textId="77777777">
            <w:pPr>
              <w:pStyle w:val="Tab3LastColNonGras"/>
              <w:rPr>
                <w:lang w:val="fr-FR"/>
              </w:rPr>
            </w:pPr>
            <w:r>
              <w:rPr>
                <w:lang w:val="fr-FR"/>
              </w:rPr>
              <w:t>0,03</w:t>
            </w:r>
          </w:p>
        </w:tc>
      </w:tr>
      <w:tr w14:paraId="1951BB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7F6312" w14:textId="77777777">
            <w:pPr>
              <w:pStyle w:val="Tab3FirstColNonGras"/>
              <w:rPr>
                <w:lang w:val="fr-FR"/>
              </w:rPr>
            </w:pPr>
            <w:r>
              <w:rPr>
                <w:lang w:val="fr-FR"/>
              </w:rPr>
              <w:t>SNOWFLAKE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0875D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9CA951" w14:textId="77777777">
            <w:pPr>
              <w:pStyle w:val="Tab3MiddleColNonGras"/>
              <w:rPr>
                <w:lang w:val="fr-FR"/>
              </w:rPr>
            </w:pPr>
            <w:r>
              <w:rPr>
                <w:lang w:val="fr-FR"/>
              </w:rPr>
              <w:t>1 553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1872E7" w14:textId="77777777">
            <w:pPr>
              <w:pStyle w:val="Tab3MiddleColNonGras"/>
              <w:rPr>
                <w:lang w:val="fr-FR"/>
              </w:rPr>
            </w:pPr>
            <w:r>
              <w:rPr>
                <w:lang w:val="fr-FR"/>
              </w:rPr>
              <w:t>298 109,91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FCBFAA" w14:textId="77777777">
            <w:pPr>
              <w:pStyle w:val="Tab3LastColNonGras"/>
              <w:rPr>
                <w:lang w:val="fr-FR"/>
              </w:rPr>
            </w:pPr>
            <w:r>
              <w:rPr>
                <w:lang w:val="fr-FR"/>
              </w:rPr>
              <w:t>0,04</w:t>
            </w:r>
          </w:p>
        </w:tc>
      </w:tr>
      <w:tr w14:paraId="73C988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FA5D3F1" w14:textId="77777777">
            <w:pPr>
              <w:pStyle w:val="Tab3FirstColNonGras"/>
              <w:rPr>
                <w:lang w:val="fr-FR"/>
              </w:rPr>
            </w:pPr>
            <w:r>
              <w:rPr>
                <w:lang w:val="fr-FR"/>
              </w:rPr>
              <w:t xml:space="preserve">UBER </w:t>
            </w:r>
            <w:r>
              <w:rPr>
                <w:lang w:val="fr-FR"/>
              </w:rPr>
              <w:t>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C0A82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FEE343" w14:textId="77777777">
            <w:pPr>
              <w:pStyle w:val="Tab3MiddleColNonGras"/>
              <w:rPr>
                <w:lang w:val="fr-FR"/>
              </w:rPr>
            </w:pPr>
            <w:r>
              <w:rPr>
                <w:lang w:val="fr-FR"/>
              </w:rPr>
              <w:t>28 450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161630D" w14:textId="77777777">
            <w:pPr>
              <w:pStyle w:val="Tab3MiddleColNonGras"/>
              <w:rPr>
                <w:lang w:val="fr-FR"/>
              </w:rPr>
            </w:pPr>
            <w:r>
              <w:rPr>
                <w:lang w:val="fr-FR"/>
              </w:rPr>
              <w:t>2 372 124,68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02197CF" w14:textId="77777777">
            <w:pPr>
              <w:pStyle w:val="Tab3LastColNonGras"/>
              <w:rPr>
                <w:lang w:val="fr-FR"/>
              </w:rPr>
            </w:pPr>
            <w:r>
              <w:rPr>
                <w:lang w:val="fr-FR"/>
              </w:rPr>
              <w:t>0,29</w:t>
            </w:r>
          </w:p>
        </w:tc>
      </w:tr>
      <w:tr w14:paraId="278E8E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586E44B" w14:textId="77777777">
            <w:pPr>
              <w:pStyle w:val="Tab3FirstColNonGras"/>
              <w:rPr>
                <w:lang w:val="en-US"/>
              </w:rPr>
            </w:pPr>
            <w:r w:rsidRPr="00150D1F">
              <w:rPr>
                <w:lang w:val="en-US"/>
              </w:rPr>
              <w:t>VEEVA SYSTEMS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F0D34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BE565CB" w14:textId="77777777">
            <w:pPr>
              <w:pStyle w:val="Tab3MiddleColNonGras"/>
              <w:rPr>
                <w:lang w:val="fr-FR"/>
              </w:rPr>
            </w:pPr>
            <w:r>
              <w:rPr>
                <w:lang w:val="fr-FR"/>
              </w:rPr>
              <w:t>4 423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7ED5EB" w14:textId="77777777">
            <w:pPr>
              <w:pStyle w:val="Tab3MiddleColNonGras"/>
              <w:rPr>
                <w:lang w:val="fr-FR"/>
              </w:rPr>
            </w:pPr>
            <w:r>
              <w:rPr>
                <w:lang w:val="fr-FR"/>
              </w:rPr>
              <w:t>1 121 409,30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E1628C" w14:textId="77777777">
            <w:pPr>
              <w:pStyle w:val="Tab3LastColNonGras"/>
              <w:rPr>
                <w:lang w:val="fr-FR"/>
              </w:rPr>
            </w:pPr>
            <w:r>
              <w:rPr>
                <w:lang w:val="fr-FR"/>
              </w:rPr>
              <w:t>0,14</w:t>
            </w:r>
          </w:p>
        </w:tc>
      </w:tr>
      <w:tr w14:paraId="048DB5B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2F6A433" w14:textId="77777777">
            <w:pPr>
              <w:pStyle w:val="Tab1FirstColGras"/>
              <w:rPr>
                <w:lang w:val="fr-FR"/>
              </w:rPr>
            </w:pPr>
            <w:r>
              <w:rPr>
                <w:lang w:val="fr-FR"/>
              </w:rPr>
              <w:t>SIIC spécialisées dans le crédit hypothécaire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B060C2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20CDC8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27609D5" w14:textId="77777777">
            <w:pPr>
              <w:pStyle w:val="Tab1MiddleColGras"/>
              <w:rPr>
                <w:lang w:val="fr-FR"/>
              </w:rPr>
            </w:pPr>
            <w:r>
              <w:rPr>
                <w:lang w:val="fr-FR"/>
              </w:rPr>
              <w:t>540 226,09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63E67B" w14:textId="77777777">
            <w:pPr>
              <w:pStyle w:val="Tab1LastColGras"/>
              <w:rPr>
                <w:lang w:val="fr-FR"/>
              </w:rPr>
            </w:pPr>
            <w:r>
              <w:rPr>
                <w:lang w:val="fr-FR"/>
              </w:rPr>
              <w:t>0,07</w:t>
            </w:r>
          </w:p>
        </w:tc>
      </w:tr>
      <w:tr w14:paraId="021717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809CFF" w14:textId="77777777">
            <w:pPr>
              <w:pStyle w:val="Tab3FirstColNonGras"/>
              <w:rPr>
                <w:lang w:val="fr-FR"/>
              </w:rPr>
            </w:pPr>
            <w:r>
              <w:rPr>
                <w:lang w:val="fr-FR"/>
              </w:rPr>
              <w:t>ANNALY CAPITAL MANAGEMENT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013BDF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6BE368" w14:textId="77777777">
            <w:pPr>
              <w:pStyle w:val="Tab3MiddleColNonGras"/>
              <w:rPr>
                <w:lang w:val="fr-FR"/>
              </w:rPr>
            </w:pPr>
            <w:r>
              <w:rPr>
                <w:lang w:val="fr-FR"/>
              </w:rPr>
              <w:t>18 705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FFE07A" w14:textId="77777777">
            <w:pPr>
              <w:pStyle w:val="Tab3MiddleColNonGras"/>
              <w:rPr>
                <w:lang w:val="fr-FR"/>
              </w:rPr>
            </w:pPr>
            <w:r>
              <w:rPr>
                <w:lang w:val="fr-FR"/>
              </w:rPr>
              <w:t>321 726,00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537E0A" w14:textId="77777777">
            <w:pPr>
              <w:pStyle w:val="Tab3LastColNonGras"/>
              <w:rPr>
                <w:lang w:val="fr-FR"/>
              </w:rPr>
            </w:pPr>
            <w:r>
              <w:rPr>
                <w:lang w:val="fr-FR"/>
              </w:rPr>
              <w:t>0,04</w:t>
            </w:r>
          </w:p>
        </w:tc>
      </w:tr>
      <w:tr w14:paraId="639A89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AF44414" w14:textId="77777777">
            <w:pPr>
              <w:pStyle w:val="Tab3FirstColNonGras"/>
              <w:rPr>
                <w:lang w:val="fr-FR"/>
              </w:rPr>
            </w:pPr>
            <w:r>
              <w:rPr>
                <w:lang w:val="fr-FR"/>
              </w:rPr>
              <w:t>AON PLC/IRELAND-A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E4934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6F1E2E1" w14:textId="77777777">
            <w:pPr>
              <w:pStyle w:val="Tab3MiddleColNonGras"/>
              <w:rPr>
                <w:lang w:val="fr-FR"/>
              </w:rPr>
            </w:pPr>
            <w:r>
              <w:rPr>
                <w:lang w:val="fr-FR"/>
              </w:rPr>
              <w:t>720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99A967" w14:textId="77777777">
            <w:pPr>
              <w:pStyle w:val="Tab3MiddleColNonGras"/>
              <w:rPr>
                <w:lang w:val="fr-FR"/>
              </w:rPr>
            </w:pPr>
            <w:r>
              <w:rPr>
                <w:lang w:val="fr-FR"/>
              </w:rPr>
              <w:t>218 500,09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04C230" w14:textId="77777777">
            <w:pPr>
              <w:pStyle w:val="Tab3LastColNonGras"/>
              <w:rPr>
                <w:lang w:val="fr-FR"/>
              </w:rPr>
            </w:pPr>
            <w:r>
              <w:rPr>
                <w:lang w:val="fr-FR"/>
              </w:rPr>
              <w:t>0,03</w:t>
            </w:r>
          </w:p>
        </w:tc>
      </w:tr>
      <w:tr w14:paraId="3A77448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A92FF7B" w14:textId="77777777">
            <w:pPr>
              <w:pStyle w:val="Tab1FirstColGras"/>
              <w:rPr>
                <w:lang w:val="fr-FR"/>
              </w:rPr>
            </w:pPr>
            <w:r>
              <w:rPr>
                <w:lang w:val="fr-FR"/>
              </w:rPr>
              <w:t>Sociétés commerciales et de distribution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45FF2B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FEF38E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7681C96" w14:textId="77777777">
            <w:pPr>
              <w:pStyle w:val="Tab1MiddleColGras"/>
              <w:rPr>
                <w:lang w:val="fr-FR"/>
              </w:rPr>
            </w:pPr>
            <w:r>
              <w:rPr>
                <w:lang w:val="fr-FR"/>
              </w:rPr>
              <w:t>1 457 392,42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1D98AE" w14:textId="77777777">
            <w:pPr>
              <w:pStyle w:val="Tab1LastColGras"/>
              <w:rPr>
                <w:lang w:val="fr-FR"/>
              </w:rPr>
            </w:pPr>
            <w:r>
              <w:rPr>
                <w:lang w:val="fr-FR"/>
              </w:rPr>
              <w:t>0,18</w:t>
            </w:r>
          </w:p>
        </w:tc>
      </w:tr>
      <w:tr w14:paraId="01C2BA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8C7F28" w14:textId="77777777">
            <w:pPr>
              <w:pStyle w:val="Tab3FirstColNonGras"/>
              <w:rPr>
                <w:lang w:val="fr-FR"/>
              </w:rPr>
            </w:pPr>
            <w:r>
              <w:rPr>
                <w:lang w:val="fr-FR"/>
              </w:rPr>
              <w:t>ASHTEAD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F6D70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A41BE9" w14:textId="77777777">
            <w:pPr>
              <w:pStyle w:val="Tab3MiddleColNonGras"/>
              <w:rPr>
                <w:lang w:val="fr-FR"/>
              </w:rPr>
            </w:pPr>
            <w:r>
              <w:rPr>
                <w:lang w:val="fr-FR"/>
              </w:rPr>
              <w:t>3 801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ECF707F" w14:textId="77777777">
            <w:pPr>
              <w:pStyle w:val="Tab3MiddleColNonGras"/>
              <w:rPr>
                <w:lang w:val="fr-FR"/>
              </w:rPr>
            </w:pPr>
            <w:r>
              <w:rPr>
                <w:lang w:val="fr-FR"/>
              </w:rPr>
              <w:t>216 223,25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1B6A1D" w14:textId="77777777">
            <w:pPr>
              <w:pStyle w:val="Tab3LastColNonGras"/>
              <w:rPr>
                <w:lang w:val="fr-FR"/>
              </w:rPr>
            </w:pPr>
            <w:r>
              <w:rPr>
                <w:lang w:val="fr-FR"/>
              </w:rPr>
              <w:t>0,03</w:t>
            </w:r>
          </w:p>
        </w:tc>
      </w:tr>
      <w:tr w14:paraId="0CBCF3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671AE55" w14:textId="77777777">
            <w:pPr>
              <w:pStyle w:val="Tab3FirstColNonGras"/>
              <w:rPr>
                <w:lang w:val="fr-FR"/>
              </w:rPr>
            </w:pPr>
            <w:r>
              <w:rPr>
                <w:lang w:val="fr-FR"/>
              </w:rPr>
              <w:t>FASTENAL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39B99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B929880" w14:textId="77777777">
            <w:pPr>
              <w:pStyle w:val="Tab3MiddleColNonGras"/>
              <w:rPr>
                <w:lang w:val="fr-FR"/>
              </w:rPr>
            </w:pPr>
            <w:r>
              <w:rPr>
                <w:lang w:val="fr-FR"/>
              </w:rPr>
              <w:t>5 516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F11FAC" w14:textId="77777777">
            <w:pPr>
              <w:pStyle w:val="Tab3MiddleColNonGras"/>
              <w:rPr>
                <w:lang w:val="fr-FR"/>
              </w:rPr>
            </w:pPr>
            <w:r>
              <w:rPr>
                <w:lang w:val="fr-FR"/>
              </w:rPr>
              <w:t>230 216,71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A58D3AB" w14:textId="77777777">
            <w:pPr>
              <w:pStyle w:val="Tab3LastColNonGras"/>
              <w:rPr>
                <w:lang w:val="fr-FR"/>
              </w:rPr>
            </w:pPr>
            <w:r>
              <w:rPr>
                <w:lang w:val="fr-FR"/>
              </w:rPr>
              <w:t>0,03</w:t>
            </w:r>
          </w:p>
        </w:tc>
      </w:tr>
      <w:tr w14:paraId="4E15434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E3DCE5" w14:textId="77777777">
            <w:pPr>
              <w:pStyle w:val="Tab3FirstColNonGras"/>
              <w:rPr>
                <w:lang w:val="fr-FR"/>
              </w:rPr>
            </w:pPr>
            <w:r>
              <w:rPr>
                <w:lang w:val="fr-FR"/>
              </w:rPr>
              <w:t>MITSUI &amp;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9E09D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EC7657" w14:textId="77777777">
            <w:pPr>
              <w:pStyle w:val="Tab3MiddleColNonGras"/>
              <w:rPr>
                <w:lang w:val="fr-FR"/>
              </w:rPr>
            </w:pPr>
            <w:r>
              <w:rPr>
                <w:lang w:val="fr-FR"/>
              </w:rPr>
              <w:t>19 500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84BD66" w14:textId="77777777">
            <w:pPr>
              <w:pStyle w:val="Tab3MiddleColNonGras"/>
              <w:rPr>
                <w:lang w:val="fr-FR"/>
              </w:rPr>
            </w:pPr>
            <w:r>
              <w:rPr>
                <w:lang w:val="fr-FR"/>
              </w:rPr>
              <w:t>413 531,04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962CB12" w14:textId="77777777">
            <w:pPr>
              <w:pStyle w:val="Tab3LastColNonGras"/>
              <w:rPr>
                <w:lang w:val="fr-FR"/>
              </w:rPr>
            </w:pPr>
            <w:r>
              <w:rPr>
                <w:lang w:val="fr-FR"/>
              </w:rPr>
              <w:t>0,05</w:t>
            </w:r>
          </w:p>
        </w:tc>
      </w:tr>
      <w:tr w14:paraId="21CA24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C327E1" w14:textId="77777777">
            <w:pPr>
              <w:pStyle w:val="Tab3FirstColNonGras"/>
              <w:rPr>
                <w:lang w:val="fr-FR"/>
              </w:rPr>
            </w:pPr>
            <w:r>
              <w:rPr>
                <w:lang w:val="fr-FR"/>
              </w:rPr>
              <w:t>UNITED RENTALS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9DDACD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3CA699" w14:textId="77777777">
            <w:pPr>
              <w:pStyle w:val="Tab3MiddleColNonGras"/>
              <w:rPr>
                <w:lang w:val="fr-FR"/>
              </w:rPr>
            </w:pPr>
            <w:r>
              <w:rPr>
                <w:lang w:val="fr-FR"/>
              </w:rPr>
              <w:t>348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D00409" w14:textId="77777777">
            <w:pPr>
              <w:pStyle w:val="Tab3MiddleColNonGras"/>
              <w:rPr>
                <w:lang w:val="fr-FR"/>
              </w:rPr>
            </w:pPr>
            <w:r>
              <w:rPr>
                <w:lang w:val="fr-FR"/>
              </w:rPr>
              <w:t>282 741,86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37BFEA" w14:textId="77777777">
            <w:pPr>
              <w:pStyle w:val="Tab3LastColNonGras"/>
              <w:rPr>
                <w:lang w:val="fr-FR"/>
              </w:rPr>
            </w:pPr>
            <w:r>
              <w:rPr>
                <w:lang w:val="fr-FR"/>
              </w:rPr>
              <w:t>0,03</w:t>
            </w:r>
          </w:p>
        </w:tc>
      </w:tr>
      <w:tr w14:paraId="6E571C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D557AA" w14:textId="77777777">
            <w:pPr>
              <w:pStyle w:val="Tab3FirstColNonGras"/>
              <w:rPr>
                <w:lang w:val="fr-FR"/>
              </w:rPr>
            </w:pPr>
            <w:r>
              <w:rPr>
                <w:lang w:val="fr-FR"/>
              </w:rPr>
              <w:t xml:space="preserve">WW </w:t>
            </w:r>
            <w:r>
              <w:rPr>
                <w:lang w:val="fr-FR"/>
              </w:rPr>
              <w:t>GRAINGER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D91124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7677B2" w14:textId="77777777">
            <w:pPr>
              <w:pStyle w:val="Tab3MiddleColNonGras"/>
              <w:rPr>
                <w:lang w:val="fr-FR"/>
              </w:rPr>
            </w:pPr>
            <w:r>
              <w:rPr>
                <w:lang w:val="fr-FR"/>
              </w:rPr>
              <w:t>388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8DABBF6" w14:textId="77777777">
            <w:pPr>
              <w:pStyle w:val="Tab3MiddleColNonGras"/>
              <w:rPr>
                <w:lang w:val="fr-FR"/>
              </w:rPr>
            </w:pPr>
            <w:r>
              <w:rPr>
                <w:lang w:val="fr-FR"/>
              </w:rPr>
              <w:t>314 679,56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698D1A" w14:textId="77777777">
            <w:pPr>
              <w:pStyle w:val="Tab3LastColNonGras"/>
              <w:rPr>
                <w:lang w:val="fr-FR"/>
              </w:rPr>
            </w:pPr>
            <w:r>
              <w:rPr>
                <w:lang w:val="fr-FR"/>
              </w:rPr>
              <w:t>0,04</w:t>
            </w:r>
          </w:p>
        </w:tc>
      </w:tr>
      <w:tr w14:paraId="1A23904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EE39C1E" w14:textId="77777777">
            <w:pPr>
              <w:pStyle w:val="Tab1FirstColGras"/>
              <w:rPr>
                <w:lang w:val="fr-FR"/>
              </w:rPr>
            </w:pPr>
            <w:r>
              <w:rPr>
                <w:lang w:val="fr-FR"/>
              </w:rPr>
              <w:t>Sociétés d'investissement immobilier (SII)</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CE8EED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F203E1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2FB0633" w14:textId="77777777">
            <w:pPr>
              <w:pStyle w:val="Tab1MiddleColGras"/>
              <w:rPr>
                <w:lang w:val="fr-FR"/>
              </w:rPr>
            </w:pPr>
            <w:r>
              <w:rPr>
                <w:lang w:val="fr-FR"/>
              </w:rPr>
              <w:t>307 265,31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3298015" w14:textId="77777777">
            <w:pPr>
              <w:pStyle w:val="Tab1LastColGras"/>
              <w:rPr>
                <w:lang w:val="fr-FR"/>
              </w:rPr>
            </w:pPr>
            <w:r>
              <w:rPr>
                <w:lang w:val="fr-FR"/>
              </w:rPr>
              <w:t>0,04</w:t>
            </w:r>
          </w:p>
        </w:tc>
      </w:tr>
      <w:tr w14:paraId="6EFE59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61EA4C" w14:textId="77777777">
            <w:pPr>
              <w:pStyle w:val="Tab3FirstColNonGras"/>
              <w:rPr>
                <w:lang w:val="fr-FR"/>
              </w:rPr>
            </w:pPr>
            <w:r>
              <w:rPr>
                <w:lang w:val="fr-FR"/>
              </w:rPr>
              <w:t>VICINITY CENTRES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6659E7"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593A2CC" w14:textId="77777777">
            <w:pPr>
              <w:pStyle w:val="Tab3MiddleColNonGras"/>
              <w:rPr>
                <w:lang w:val="fr-FR"/>
              </w:rPr>
            </w:pPr>
            <w:r>
              <w:rPr>
                <w:lang w:val="fr-FR"/>
              </w:rPr>
              <w:t>216 177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D94892" w14:textId="77777777">
            <w:pPr>
              <w:pStyle w:val="Tab3MiddleColNonGras"/>
              <w:rPr>
                <w:lang w:val="fr-FR"/>
              </w:rPr>
            </w:pPr>
            <w:r>
              <w:rPr>
                <w:lang w:val="fr-FR"/>
              </w:rPr>
              <w:t>307 265,31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C1E86D" w14:textId="77777777">
            <w:pPr>
              <w:pStyle w:val="Tab3LastColNonGras"/>
              <w:rPr>
                <w:lang w:val="fr-FR"/>
              </w:rPr>
            </w:pPr>
            <w:r>
              <w:rPr>
                <w:lang w:val="fr-FR"/>
              </w:rPr>
              <w:t>0,04</w:t>
            </w:r>
          </w:p>
        </w:tc>
      </w:tr>
      <w:tr w14:paraId="7F87A8F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ECC4851" w14:textId="77777777">
            <w:pPr>
              <w:pStyle w:val="Tab1FirstColGras"/>
              <w:rPr>
                <w:lang w:val="fr-FR"/>
              </w:rPr>
            </w:pPr>
            <w:r>
              <w:rPr>
                <w:lang w:val="fr-FR"/>
              </w:rPr>
              <w:t>Sociétés d'investissement immobilier cotées (SIIC)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DFF0AE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C51A0E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29669E7" w14:textId="77777777">
            <w:pPr>
              <w:pStyle w:val="Tab1MiddleColGras"/>
              <w:rPr>
                <w:lang w:val="fr-FR"/>
              </w:rPr>
            </w:pPr>
            <w:r>
              <w:rPr>
                <w:lang w:val="fr-FR"/>
              </w:rPr>
              <w:t>496 799,82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698E5F" w14:textId="77777777">
            <w:pPr>
              <w:pStyle w:val="Tab1LastColGras"/>
              <w:rPr>
                <w:lang w:val="fr-FR"/>
              </w:rPr>
            </w:pPr>
            <w:r>
              <w:rPr>
                <w:lang w:val="fr-FR"/>
              </w:rPr>
              <w:t>0,06</w:t>
            </w:r>
          </w:p>
        </w:tc>
      </w:tr>
      <w:tr w14:paraId="02D90D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26A7031" w14:textId="77777777">
            <w:pPr>
              <w:pStyle w:val="Tab3FirstColNonGras"/>
              <w:rPr>
                <w:lang w:val="fr-FR"/>
              </w:rPr>
            </w:pPr>
            <w:r>
              <w:rPr>
                <w:lang w:val="fr-FR"/>
              </w:rPr>
              <w:t>CROWN CASTLE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5EB48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40B01C" w14:textId="77777777">
            <w:pPr>
              <w:pStyle w:val="Tab3MiddleColNonGras"/>
              <w:rPr>
                <w:lang w:val="fr-FR"/>
              </w:rPr>
            </w:pPr>
            <w:r>
              <w:rPr>
                <w:lang w:val="fr-FR"/>
              </w:rPr>
              <w:t>3 437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B0C876" w14:textId="77777777">
            <w:pPr>
              <w:pStyle w:val="Tab3MiddleColNonGras"/>
              <w:rPr>
                <w:lang w:val="fr-FR"/>
              </w:rPr>
            </w:pPr>
            <w:r>
              <w:rPr>
                <w:lang w:val="fr-FR"/>
              </w:rPr>
              <w:t>282 243,51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90729BD" w14:textId="77777777">
            <w:pPr>
              <w:pStyle w:val="Tab3LastColNonGras"/>
              <w:rPr>
                <w:lang w:val="fr-FR"/>
              </w:rPr>
            </w:pPr>
            <w:r>
              <w:rPr>
                <w:lang w:val="fr-FR"/>
              </w:rPr>
              <w:t>0,03</w:t>
            </w:r>
          </w:p>
        </w:tc>
      </w:tr>
      <w:tr w14:paraId="66E163A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E5F427" w14:textId="77777777">
            <w:pPr>
              <w:pStyle w:val="Tab3FirstColNonGras"/>
              <w:rPr>
                <w:lang w:val="fr-FR"/>
              </w:rPr>
            </w:pPr>
            <w:r>
              <w:rPr>
                <w:lang w:val="fr-FR"/>
              </w:rPr>
              <w:t>WP CAREY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FD4744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47DBF28" w14:textId="77777777">
            <w:pPr>
              <w:pStyle w:val="Tab3MiddleColNonGras"/>
              <w:rPr>
                <w:lang w:val="fr-FR"/>
              </w:rPr>
            </w:pPr>
            <w:r>
              <w:rPr>
                <w:lang w:val="fr-FR"/>
              </w:rPr>
              <w:t>3 731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71B2291" w14:textId="77777777">
            <w:pPr>
              <w:pStyle w:val="Tab3MiddleColNonGras"/>
              <w:rPr>
                <w:lang w:val="fr-FR"/>
              </w:rPr>
            </w:pPr>
            <w:r>
              <w:rPr>
                <w:lang w:val="fr-FR"/>
              </w:rPr>
              <w:t>214 556,31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0A07FE" w14:textId="77777777">
            <w:pPr>
              <w:pStyle w:val="Tab3LastColNonGras"/>
              <w:rPr>
                <w:lang w:val="fr-FR"/>
              </w:rPr>
            </w:pPr>
            <w:r>
              <w:rPr>
                <w:lang w:val="fr-FR"/>
              </w:rPr>
              <w:t>0,03</w:t>
            </w:r>
          </w:p>
        </w:tc>
      </w:tr>
      <w:tr w14:paraId="552D241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FB8E956" w14:textId="77777777">
            <w:pPr>
              <w:pStyle w:val="Tab1FirstColGras"/>
              <w:rPr>
                <w:lang w:val="fr-FR"/>
              </w:rPr>
            </w:pPr>
            <w:r>
              <w:rPr>
                <w:lang w:val="fr-FR"/>
              </w:rPr>
              <w:t>Soins et autres services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3DC891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E852DE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63F9166" w14:textId="77777777">
            <w:pPr>
              <w:pStyle w:val="Tab1MiddleColGras"/>
              <w:rPr>
                <w:lang w:val="fr-FR"/>
              </w:rPr>
            </w:pPr>
            <w:r>
              <w:rPr>
                <w:lang w:val="fr-FR"/>
              </w:rPr>
              <w:t>6 691 624,73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B9C7A7" w14:textId="77777777">
            <w:pPr>
              <w:pStyle w:val="Tab1LastColGras"/>
              <w:rPr>
                <w:lang w:val="fr-FR"/>
              </w:rPr>
            </w:pPr>
            <w:r>
              <w:rPr>
                <w:lang w:val="fr-FR"/>
              </w:rPr>
              <w:t>0,81</w:t>
            </w:r>
          </w:p>
        </w:tc>
      </w:tr>
      <w:tr w14:paraId="4A1998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FCE58B4" w14:textId="77777777">
            <w:pPr>
              <w:pStyle w:val="Tab3FirstColNonGras"/>
              <w:rPr>
                <w:lang w:val="fr-FR"/>
              </w:rPr>
            </w:pPr>
            <w:r>
              <w:rPr>
                <w:lang w:val="fr-FR"/>
              </w:rPr>
              <w:t>BANGKOK CHAIN HOSPITAL-FOREG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A2DBCC4" w14:textId="77777777">
            <w:pPr>
              <w:pStyle w:val="Tab1MiddleColNonGrasCentre"/>
              <w:rPr>
                <w:lang w:val="fr-FR"/>
              </w:rPr>
            </w:pPr>
            <w:r>
              <w:rPr>
                <w:lang w:val="fr-FR"/>
              </w:rPr>
              <w:t>THB</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AFA110" w14:textId="77777777">
            <w:pPr>
              <w:pStyle w:val="Tab3MiddleColNonGras"/>
              <w:rPr>
                <w:lang w:val="fr-FR"/>
              </w:rPr>
            </w:pPr>
            <w:r>
              <w:rPr>
                <w:lang w:val="fr-FR"/>
              </w:rPr>
              <w:t>646 200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C2D84D" w14:textId="77777777">
            <w:pPr>
              <w:pStyle w:val="Tab3MiddleColNonGras"/>
              <w:rPr>
                <w:lang w:val="fr-FR"/>
              </w:rPr>
            </w:pPr>
            <w:r>
              <w:rPr>
                <w:lang w:val="fr-FR"/>
              </w:rPr>
              <w:t>220 627,75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F0D49E" w14:textId="77777777">
            <w:pPr>
              <w:pStyle w:val="Tab3LastColNonGras"/>
              <w:rPr>
                <w:lang w:val="fr-FR"/>
              </w:rPr>
            </w:pPr>
            <w:r>
              <w:rPr>
                <w:lang w:val="fr-FR"/>
              </w:rPr>
              <w:t>0,03</w:t>
            </w:r>
          </w:p>
        </w:tc>
      </w:tr>
      <w:tr w14:paraId="3C7312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301FDD5" w14:textId="77777777">
            <w:pPr>
              <w:pStyle w:val="Tab3FirstColNonGras"/>
              <w:rPr>
                <w:lang w:val="fr-FR"/>
              </w:rPr>
            </w:pPr>
            <w:r>
              <w:rPr>
                <w:lang w:val="fr-FR"/>
              </w:rPr>
              <w:t>CARDINAL HEALTH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E73B2F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A483DF" w14:textId="77777777">
            <w:pPr>
              <w:pStyle w:val="Tab3MiddleColNonGras"/>
              <w:rPr>
                <w:lang w:val="fr-FR"/>
              </w:rPr>
            </w:pPr>
            <w:r>
              <w:rPr>
                <w:lang w:val="fr-FR"/>
              </w:rPr>
              <w:t>9 090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63BDF4" w14:textId="77777777">
            <w:pPr>
              <w:pStyle w:val="Tab3MiddleColNonGras"/>
              <w:rPr>
                <w:lang w:val="fr-FR"/>
              </w:rPr>
            </w:pPr>
            <w:r>
              <w:rPr>
                <w:lang w:val="fr-FR"/>
              </w:rPr>
              <w:t>1 214 269,28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67B1F79" w14:textId="77777777">
            <w:pPr>
              <w:pStyle w:val="Tab3LastColNonGras"/>
              <w:rPr>
                <w:lang w:val="fr-FR"/>
              </w:rPr>
            </w:pPr>
            <w:r>
              <w:rPr>
                <w:lang w:val="fr-FR"/>
              </w:rPr>
              <w:t>0,15</w:t>
            </w:r>
          </w:p>
        </w:tc>
      </w:tr>
      <w:tr w14:paraId="259E39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9FD5F5" w14:textId="77777777">
            <w:pPr>
              <w:pStyle w:val="Tab3FirstColNonGras"/>
              <w:rPr>
                <w:lang w:val="fr-FR"/>
              </w:rPr>
            </w:pPr>
            <w:r>
              <w:rPr>
                <w:lang w:val="fr-FR"/>
              </w:rPr>
              <w:t>CENCORA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FDFD5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0C4E28" w14:textId="77777777">
            <w:pPr>
              <w:pStyle w:val="Tab3MiddleColNonGras"/>
              <w:rPr>
                <w:lang w:val="fr-FR"/>
              </w:rPr>
            </w:pPr>
            <w:r>
              <w:rPr>
                <w:lang w:val="fr-FR"/>
              </w:rPr>
              <w:t>815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1F22FA" w14:textId="77777777">
            <w:pPr>
              <w:pStyle w:val="Tab3MiddleColNonGras"/>
              <w:rPr>
                <w:lang w:val="fr-FR"/>
              </w:rPr>
            </w:pPr>
            <w:r>
              <w:rPr>
                <w:lang w:val="fr-FR"/>
              </w:rPr>
              <w:t>216 776,13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D8DD7D7" w14:textId="77777777">
            <w:pPr>
              <w:pStyle w:val="Tab3LastColNonGras"/>
              <w:rPr>
                <w:lang w:val="fr-FR"/>
              </w:rPr>
            </w:pPr>
            <w:r>
              <w:rPr>
                <w:lang w:val="fr-FR"/>
              </w:rPr>
              <w:t>0,03</w:t>
            </w:r>
          </w:p>
        </w:tc>
      </w:tr>
      <w:tr w14:paraId="67CF25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2067C60" w14:textId="77777777">
            <w:pPr>
              <w:pStyle w:val="Tab3FirstColNonGras"/>
              <w:rPr>
                <w:lang w:val="fr-FR"/>
              </w:rPr>
            </w:pPr>
            <w:r>
              <w:rPr>
                <w:lang w:val="fr-FR"/>
              </w:rPr>
              <w:t>CENTENE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DE56F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BA8D95" w14:textId="77777777">
            <w:pPr>
              <w:pStyle w:val="Tab3MiddleColNonGras"/>
              <w:rPr>
                <w:lang w:val="fr-FR"/>
              </w:rPr>
            </w:pPr>
            <w:r>
              <w:rPr>
                <w:lang w:val="fr-FR"/>
              </w:rPr>
              <w:t>9 422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D656CA" w14:textId="77777777">
            <w:pPr>
              <w:pStyle w:val="Tab3MiddleColNonGras"/>
              <w:rPr>
                <w:lang w:val="fr-FR"/>
              </w:rPr>
            </w:pPr>
            <w:r>
              <w:rPr>
                <w:lang w:val="fr-FR"/>
              </w:rPr>
              <w:t>286 108,05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CC25B3" w14:textId="77777777">
            <w:pPr>
              <w:pStyle w:val="Tab3LastColNonGras"/>
              <w:rPr>
                <w:lang w:val="fr-FR"/>
              </w:rPr>
            </w:pPr>
            <w:r>
              <w:rPr>
                <w:lang w:val="fr-FR"/>
              </w:rPr>
              <w:t>0,03</w:t>
            </w:r>
          </w:p>
        </w:tc>
      </w:tr>
      <w:tr w14:paraId="66B6DE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D35E1D" w14:textId="77777777">
            <w:pPr>
              <w:pStyle w:val="Tab3FirstColNonGras"/>
              <w:rPr>
                <w:lang w:val="fr-FR"/>
              </w:rPr>
            </w:pPr>
            <w:r>
              <w:rPr>
                <w:lang w:val="fr-FR"/>
              </w:rPr>
              <w:t>ELEVANCE HEALTH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CE3BA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D43E14" w14:textId="77777777">
            <w:pPr>
              <w:pStyle w:val="Tab3MiddleColNonGras"/>
              <w:rPr>
                <w:lang w:val="fr-FR"/>
              </w:rPr>
            </w:pPr>
            <w:r>
              <w:rPr>
                <w:lang w:val="fr-FR"/>
              </w:rPr>
              <w:t>2 706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5E6420" w14:textId="77777777">
            <w:pPr>
              <w:pStyle w:val="Tab3MiddleColNonGras"/>
              <w:rPr>
                <w:lang w:val="fr-FR"/>
              </w:rPr>
            </w:pPr>
            <w:r>
              <w:rPr>
                <w:lang w:val="fr-FR"/>
              </w:rPr>
              <w:t>744 138,49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33F7D0" w14:textId="77777777">
            <w:pPr>
              <w:pStyle w:val="Tab3LastColNonGras"/>
              <w:rPr>
                <w:lang w:val="fr-FR"/>
              </w:rPr>
            </w:pPr>
            <w:r>
              <w:rPr>
                <w:lang w:val="fr-FR"/>
              </w:rPr>
              <w:t>0,09</w:t>
            </w:r>
          </w:p>
        </w:tc>
      </w:tr>
      <w:tr w14:paraId="5F9CEA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8C2CB7" w14:textId="77777777">
            <w:pPr>
              <w:pStyle w:val="Tab3FirstColNonGras"/>
              <w:rPr>
                <w:lang w:val="fr-FR"/>
              </w:rPr>
            </w:pPr>
            <w:r>
              <w:rPr>
                <w:lang w:val="fr-FR"/>
              </w:rPr>
              <w:t>FRESENIUS MEDICAL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9C2E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AF57BC" w14:textId="77777777">
            <w:pPr>
              <w:pStyle w:val="Tab3MiddleColNonGras"/>
              <w:rPr>
                <w:lang w:val="fr-FR"/>
              </w:rPr>
            </w:pPr>
            <w:r>
              <w:rPr>
                <w:lang w:val="fr-FR"/>
              </w:rPr>
              <w:t>11 739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7C58C4E" w14:textId="77777777">
            <w:pPr>
              <w:pStyle w:val="Tab3MiddleColNonGras"/>
              <w:rPr>
                <w:lang w:val="fr-FR"/>
              </w:rPr>
            </w:pPr>
            <w:r>
              <w:rPr>
                <w:lang w:val="fr-FR"/>
              </w:rPr>
              <w:t>524 263,74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A47157" w14:textId="77777777">
            <w:pPr>
              <w:pStyle w:val="Tab3LastColNonGras"/>
              <w:rPr>
                <w:lang w:val="fr-FR"/>
              </w:rPr>
            </w:pPr>
            <w:r>
              <w:rPr>
                <w:lang w:val="fr-FR"/>
              </w:rPr>
              <w:t>0,06</w:t>
            </w:r>
          </w:p>
        </w:tc>
      </w:tr>
    </w:tbl>
    <w:p w:rsidR="00BB4C9A" w14:paraId="21E6A0EB" w14:textId="77777777">
      <w:pPr>
        <w:sectPr>
          <w:headerReference w:type="default" r:id="rId55"/>
          <w:footerReference w:type="default" r:id="rId56"/>
          <w:pgSz w:w="11900" w:h="16840"/>
          <w:pgMar w:top="2154" w:right="1134" w:bottom="1134" w:left="1134" w:header="400" w:footer="400" w:gutter="0"/>
          <w:cols w:space="720"/>
        </w:sectPr>
      </w:pPr>
    </w:p>
    <w:p w:rsidR="00BB4C9A" w14:paraId="27B810B1" w14:textId="77777777">
      <w:pPr>
        <w:spacing w:line="30" w:lineRule="exact"/>
        <w:rPr>
          <w:sz w:val="3"/>
        </w:rPr>
      </w:pPr>
    </w:p>
    <w:p w:rsidR="00BB4C9A" w14:paraId="5B652E6A" w14:textId="77777777">
      <w:pPr>
        <w:pStyle w:val="TechnicalBookmark"/>
        <w:rPr>
          <w:lang w:val="fr-FR"/>
        </w:rPr>
      </w:pPr>
      <w:r>
        <w:rPr>
          <w:lang w:val="fr-FR"/>
        </w:rPr>
        <w:fldChar w:fldCharType="begin"/>
      </w:r>
      <w:r>
        <w:rPr>
          <w:lang w:val="fr-FR"/>
        </w:rPr>
        <w:instrText xml:space="preserve"> SET A6355D2E15D33EAE1DFB1DD64F10092C "" </w:instrText>
      </w:r>
      <w:r>
        <w:rPr>
          <w:lang w:val="fr-FR"/>
        </w:rPr>
        <w:fldChar w:fldCharType="separate"/>
      </w:r>
      <w:bookmarkStart w:id="81" w:name="A6355D2E15D33EAE1DFB1DD64F10092C"/>
      <w:bookmarkEnd w:id="81"/>
      <w:r>
        <w:rPr>
          <w:lang w:val="fr-FR"/>
        </w:rPr>
        <w:fldChar w:fldCharType="end"/>
      </w:r>
    </w:p>
    <w:p w:rsidR="00BB4C9A" w14:paraId="53B289B9" w14:textId="77777777">
      <w:pPr>
        <w:pStyle w:val="H2"/>
        <w:rPr>
          <w:lang w:val="fr-FR"/>
        </w:rPr>
      </w:pPr>
      <w:r>
        <w:rPr>
          <w:lang w:val="fr-FR"/>
        </w:rPr>
        <w:t xml:space="preserve">Inventaire des éléments de bilan </w:t>
      </w:r>
    </w:p>
    <w:p w:rsidR="00BB4C9A" w14:paraId="035A69A9" w14:textId="77777777">
      <w:pPr>
        <w:pStyle w:val="NoRefToc"/>
        <w:rPr>
          <w:lang w:val="fr-FR"/>
        </w:rPr>
      </w:pPr>
      <w:r>
        <w:rPr>
          <w:lang w:val="fr-FR"/>
        </w:rPr>
        <w:t>Inventaire des éléments de bilan</w:t>
      </w:r>
    </w:p>
    <w:p w:rsidR="00BB4C9A" w14:paraId="3E9417A4" w14:textId="77777777">
      <w:pPr>
        <w:pStyle w:val="TechnicalBookmark"/>
        <w:rPr>
          <w:lang w:val="fr-FR"/>
        </w:rPr>
      </w:pPr>
      <w:r>
        <w:rPr>
          <w:lang w:val="fr-FR"/>
        </w:rPr>
        <w:fldChar w:fldCharType="begin"/>
      </w:r>
      <w:r>
        <w:rPr>
          <w:lang w:val="fr-FR"/>
        </w:rPr>
        <w:instrText xml:space="preserve"> SET E6A83EA297C311D1D06586B37A7D13E6 "" </w:instrText>
      </w:r>
      <w:r>
        <w:rPr>
          <w:lang w:val="fr-FR"/>
        </w:rPr>
        <w:fldChar w:fldCharType="separate"/>
      </w:r>
      <w:bookmarkStart w:id="82" w:name="E6A83EA297C311D1D06586B37A7D13E6"/>
      <w:bookmarkEnd w:id="82"/>
      <w:r>
        <w:rPr>
          <w:lang w:val="fr-FR"/>
        </w:rPr>
        <w:fldChar w:fldCharType="end"/>
      </w:r>
    </w:p>
    <w:p w:rsidR="00BB4C9A" w14:paraId="525BBE9A"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C285792"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4ABF37D"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3A8B835"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AAFB321" w14:textId="77777777">
            <w:pPr>
              <w:pStyle w:val="EnteteTabMiddleColBordure"/>
              <w:spacing w:line="184" w:lineRule="exact"/>
              <w:rPr>
                <w:lang w:val="fr-FR"/>
              </w:rPr>
            </w:pPr>
            <w:r>
              <w:rPr>
                <w:lang w:val="fr-FR"/>
              </w:rPr>
              <w:t>Quantité ou</w:t>
            </w:r>
          </w:p>
          <w:p w:rsidR="00BB4C9A" w14:paraId="3177C5CA"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AEBB730"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FDFA05B" w14:textId="77777777">
            <w:pPr>
              <w:pStyle w:val="EnteteTabLastColBordure"/>
              <w:spacing w:line="184" w:lineRule="exact"/>
              <w:rPr>
                <w:lang w:val="fr-FR"/>
              </w:rPr>
            </w:pPr>
            <w:r>
              <w:rPr>
                <w:lang w:val="fr-FR"/>
              </w:rPr>
              <w:t>% Actif</w:t>
            </w:r>
          </w:p>
          <w:p w:rsidR="00BB4C9A" w14:paraId="61177675" w14:textId="77777777">
            <w:pPr>
              <w:pStyle w:val="EnteteTabLastColBordure"/>
              <w:spacing w:line="184" w:lineRule="exact"/>
              <w:rPr>
                <w:lang w:val="fr-FR"/>
              </w:rPr>
            </w:pPr>
            <w:r>
              <w:rPr>
                <w:lang w:val="fr-FR"/>
              </w:rPr>
              <w:t>Net</w:t>
            </w:r>
          </w:p>
        </w:tc>
      </w:tr>
      <w:tr w14:paraId="78E180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2B4598D" w14:textId="77777777">
            <w:pPr>
              <w:pStyle w:val="Tab3FirstColNonGras"/>
              <w:rPr>
                <w:lang w:val="fr-FR"/>
              </w:rPr>
            </w:pPr>
            <w:r>
              <w:rPr>
                <w:lang w:val="fr-FR"/>
              </w:rPr>
              <w:t>FRESENIUS SE &amp; CO KGAA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DC441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2C5C2D" w14:textId="77777777">
            <w:pPr>
              <w:pStyle w:val="Tab3MiddleColNonGras"/>
              <w:rPr>
                <w:lang w:val="fr-FR"/>
              </w:rPr>
            </w:pPr>
            <w:r>
              <w:rPr>
                <w:lang w:val="fr-FR"/>
              </w:rPr>
              <w:t>4 730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D90AEF" w14:textId="77777777">
            <w:pPr>
              <w:pStyle w:val="Tab3MiddleColNonGras"/>
              <w:rPr>
                <w:lang w:val="fr-FR"/>
              </w:rPr>
            </w:pPr>
            <w:r>
              <w:rPr>
                <w:lang w:val="fr-FR"/>
              </w:rPr>
              <w:t>224 202,00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852B77" w14:textId="77777777">
            <w:pPr>
              <w:pStyle w:val="Tab3LastColNonGras"/>
              <w:rPr>
                <w:lang w:val="fr-FR"/>
              </w:rPr>
            </w:pPr>
            <w:r>
              <w:rPr>
                <w:lang w:val="fr-FR"/>
              </w:rPr>
              <w:t>0,03</w:t>
            </w:r>
          </w:p>
        </w:tc>
      </w:tr>
      <w:tr w14:paraId="45BB1A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E1402DC" w14:textId="77777777">
            <w:pPr>
              <w:pStyle w:val="Tab3FirstColNonGras"/>
              <w:rPr>
                <w:lang w:val="fr-FR"/>
              </w:rPr>
            </w:pPr>
            <w:r>
              <w:rPr>
                <w:lang w:val="fr-FR"/>
              </w:rPr>
              <w:t>MCKESSON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BEA10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34E4DD" w14:textId="77777777">
            <w:pPr>
              <w:pStyle w:val="Tab3MiddleColNonGras"/>
              <w:rPr>
                <w:lang w:val="fr-FR"/>
              </w:rPr>
            </w:pPr>
            <w:r>
              <w:rPr>
                <w:lang w:val="fr-FR"/>
              </w:rPr>
              <w:t>479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3C98CC" w14:textId="77777777">
            <w:pPr>
              <w:pStyle w:val="Tab3MiddleColNonGras"/>
              <w:rPr>
                <w:lang w:val="fr-FR"/>
              </w:rPr>
            </w:pPr>
            <w:r>
              <w:rPr>
                <w:lang w:val="fr-FR"/>
              </w:rPr>
              <w:t>314 933,33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BEB1E4" w14:textId="77777777">
            <w:pPr>
              <w:pStyle w:val="Tab3LastColNonGras"/>
              <w:rPr>
                <w:lang w:val="fr-FR"/>
              </w:rPr>
            </w:pPr>
            <w:r>
              <w:rPr>
                <w:lang w:val="fr-FR"/>
              </w:rPr>
              <w:t>0,04</w:t>
            </w:r>
          </w:p>
        </w:tc>
      </w:tr>
      <w:tr w14:paraId="6B0F41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039D55" w14:textId="77777777">
            <w:pPr>
              <w:pStyle w:val="Tab3FirstColNonGras"/>
              <w:rPr>
                <w:lang w:val="fr-FR"/>
              </w:rPr>
            </w:pPr>
            <w:r>
              <w:rPr>
                <w:lang w:val="fr-FR"/>
              </w:rPr>
              <w:t>THE CIGNA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B78D1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AB67B7" w14:textId="77777777">
            <w:pPr>
              <w:pStyle w:val="Tab3MiddleColNonGras"/>
              <w:rPr>
                <w:lang w:val="fr-FR"/>
              </w:rPr>
            </w:pPr>
            <w:r>
              <w:rPr>
                <w:lang w:val="fr-FR"/>
              </w:rPr>
              <w:t>5 158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B6CD92" w14:textId="77777777">
            <w:pPr>
              <w:pStyle w:val="Tab3MiddleColNonGras"/>
              <w:rPr>
                <w:lang w:val="fr-FR"/>
              </w:rPr>
            </w:pPr>
            <w:r>
              <w:rPr>
                <w:lang w:val="fr-FR"/>
              </w:rPr>
              <w:t>1 265 356,17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CF917B5" w14:textId="77777777">
            <w:pPr>
              <w:pStyle w:val="Tab3LastColNonGras"/>
              <w:rPr>
                <w:lang w:val="fr-FR"/>
              </w:rPr>
            </w:pPr>
            <w:r>
              <w:rPr>
                <w:lang w:val="fr-FR"/>
              </w:rPr>
              <w:t>0,15</w:t>
            </w:r>
          </w:p>
        </w:tc>
      </w:tr>
      <w:tr w14:paraId="327EBA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33EDEA5" w14:textId="77777777">
            <w:pPr>
              <w:pStyle w:val="Tab3FirstColNonGras"/>
              <w:rPr>
                <w:lang w:val="fr-FR"/>
              </w:rPr>
            </w:pPr>
            <w:r>
              <w:rPr>
                <w:lang w:val="fr-FR"/>
              </w:rPr>
              <w:t>UNITEDHEALTH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F03A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0DBD84" w14:textId="77777777">
            <w:pPr>
              <w:pStyle w:val="Tab3MiddleColNonGras"/>
              <w:rPr>
                <w:lang w:val="fr-FR"/>
              </w:rPr>
            </w:pPr>
            <w:r>
              <w:rPr>
                <w:lang w:val="fr-FR"/>
              </w:rPr>
              <w:t>5 720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2C5D5F" w14:textId="77777777">
            <w:pPr>
              <w:pStyle w:val="Tab3MiddleColNonGras"/>
              <w:rPr>
                <w:lang w:val="fr-FR"/>
              </w:rPr>
            </w:pPr>
            <w:r>
              <w:rPr>
                <w:lang w:val="fr-FR"/>
              </w:rPr>
              <w:t>1 680 949,79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06FF59" w14:textId="77777777">
            <w:pPr>
              <w:pStyle w:val="Tab3LastColNonGras"/>
              <w:rPr>
                <w:lang w:val="fr-FR"/>
              </w:rPr>
            </w:pPr>
            <w:r>
              <w:rPr>
                <w:lang w:val="fr-FR"/>
              </w:rPr>
              <w:t>0,20</w:t>
            </w:r>
          </w:p>
        </w:tc>
      </w:tr>
      <w:tr w14:paraId="4CBC344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2BDBB98" w14:textId="77777777">
            <w:pPr>
              <w:pStyle w:val="Tab1FirstColGras"/>
              <w:rPr>
                <w:lang w:val="fr-FR"/>
              </w:rPr>
            </w:pPr>
            <w:r>
              <w:rPr>
                <w:lang w:val="fr-FR"/>
              </w:rPr>
              <w:t xml:space="preserve">Textiles, habillement et produits de </w:t>
            </w:r>
            <w:r>
              <w:rPr>
                <w:lang w:val="fr-FR"/>
              </w:rPr>
              <w:t>luxe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3D282B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DEDB82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3BE1B1C" w14:textId="77777777">
            <w:pPr>
              <w:pStyle w:val="Tab1MiddleColGras"/>
              <w:rPr>
                <w:lang w:val="fr-FR"/>
              </w:rPr>
            </w:pPr>
            <w:r>
              <w:rPr>
                <w:lang w:val="fr-FR"/>
              </w:rPr>
              <w:t>6 560 063,61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22FFCE" w14:textId="77777777">
            <w:pPr>
              <w:pStyle w:val="Tab1LastColGras"/>
              <w:rPr>
                <w:lang w:val="fr-FR"/>
              </w:rPr>
            </w:pPr>
            <w:r>
              <w:rPr>
                <w:lang w:val="fr-FR"/>
              </w:rPr>
              <w:t>0,79</w:t>
            </w:r>
          </w:p>
        </w:tc>
      </w:tr>
      <w:tr w14:paraId="503F0B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2DD18B" w14:textId="77777777">
            <w:pPr>
              <w:pStyle w:val="Tab3FirstColNonGras"/>
              <w:rPr>
                <w:lang w:val="fr-FR"/>
              </w:rPr>
            </w:pPr>
            <w:r>
              <w:rPr>
                <w:lang w:val="fr-FR"/>
              </w:rPr>
              <w:t>ADIDAS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CCAE3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2446366" w14:textId="77777777">
            <w:pPr>
              <w:pStyle w:val="Tab3MiddleColNonGras"/>
              <w:rPr>
                <w:lang w:val="fr-FR"/>
              </w:rPr>
            </w:pPr>
            <w:r>
              <w:rPr>
                <w:lang w:val="fr-FR"/>
              </w:rPr>
              <w:t>1 156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A61DB6" w14:textId="77777777">
            <w:pPr>
              <w:pStyle w:val="Tab3MiddleColNonGras"/>
              <w:rPr>
                <w:lang w:val="fr-FR"/>
              </w:rPr>
            </w:pPr>
            <w:r>
              <w:rPr>
                <w:lang w:val="fr-FR"/>
              </w:rPr>
              <w:t>207 386,40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CED145" w14:textId="77777777">
            <w:pPr>
              <w:pStyle w:val="Tab3LastColNonGras"/>
              <w:rPr>
                <w:lang w:val="fr-FR"/>
              </w:rPr>
            </w:pPr>
            <w:r>
              <w:rPr>
                <w:lang w:val="fr-FR"/>
              </w:rPr>
              <w:t>0,03</w:t>
            </w:r>
          </w:p>
        </w:tc>
      </w:tr>
      <w:tr w14:paraId="018DCD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D9C7F49" w14:textId="77777777">
            <w:pPr>
              <w:pStyle w:val="Tab3FirstColNonGras"/>
              <w:rPr>
                <w:lang w:val="fr-FR"/>
              </w:rPr>
            </w:pPr>
            <w:r>
              <w:rPr>
                <w:lang w:val="fr-FR"/>
              </w:rPr>
              <w:t>ANTA SPORTS PRODUCTS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CBE75E"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77BE72" w14:textId="77777777">
            <w:pPr>
              <w:pStyle w:val="Tab3MiddleColNonGras"/>
              <w:rPr>
                <w:lang w:val="fr-FR"/>
              </w:rPr>
            </w:pPr>
            <w:r>
              <w:rPr>
                <w:lang w:val="fr-FR"/>
              </w:rPr>
              <w:t>27 800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D1BEDC" w14:textId="77777777">
            <w:pPr>
              <w:pStyle w:val="Tab3MiddleColNonGras"/>
              <w:rPr>
                <w:lang w:val="fr-FR"/>
              </w:rPr>
            </w:pPr>
            <w:r>
              <w:rPr>
                <w:lang w:val="fr-FR"/>
              </w:rPr>
              <w:t>284 325,09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93AE2E" w14:textId="77777777">
            <w:pPr>
              <w:pStyle w:val="Tab3LastColNonGras"/>
              <w:rPr>
                <w:lang w:val="fr-FR"/>
              </w:rPr>
            </w:pPr>
            <w:r>
              <w:rPr>
                <w:lang w:val="fr-FR"/>
              </w:rPr>
              <w:t>0,03</w:t>
            </w:r>
          </w:p>
        </w:tc>
      </w:tr>
      <w:tr w14:paraId="47BD5E5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09662A" w14:textId="77777777">
            <w:pPr>
              <w:pStyle w:val="Tab3FirstColNonGras"/>
              <w:rPr>
                <w:lang w:val="fr-FR"/>
              </w:rPr>
            </w:pPr>
            <w:r>
              <w:rPr>
                <w:lang w:val="fr-FR"/>
              </w:rPr>
              <w:t>BIRKENSTOCK HOLDING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A1260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3C89D2" w14:textId="77777777">
            <w:pPr>
              <w:pStyle w:val="Tab3MiddleColNonGras"/>
              <w:rPr>
                <w:lang w:val="fr-FR"/>
              </w:rPr>
            </w:pPr>
            <w:r>
              <w:rPr>
                <w:lang w:val="fr-FR"/>
              </w:rPr>
              <w:t>9 921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D802EBB" w14:textId="77777777">
            <w:pPr>
              <w:pStyle w:val="Tab3MiddleColNonGras"/>
              <w:rPr>
                <w:lang w:val="fr-FR"/>
              </w:rPr>
            </w:pPr>
            <w:r>
              <w:rPr>
                <w:lang w:val="fr-FR"/>
              </w:rPr>
              <w:t>382 064,04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8D95EB" w14:textId="77777777">
            <w:pPr>
              <w:pStyle w:val="Tab3LastColNonGras"/>
              <w:rPr>
                <w:lang w:val="fr-FR"/>
              </w:rPr>
            </w:pPr>
            <w:r>
              <w:rPr>
                <w:lang w:val="fr-FR"/>
              </w:rPr>
              <w:t>0,05</w:t>
            </w:r>
          </w:p>
        </w:tc>
      </w:tr>
      <w:tr w14:paraId="32E4EA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6D9271E" w14:textId="77777777">
            <w:pPr>
              <w:pStyle w:val="Tab3FirstColNonGras"/>
              <w:rPr>
                <w:lang w:val="fr-FR"/>
              </w:rPr>
            </w:pPr>
            <w:r>
              <w:rPr>
                <w:lang w:val="fr-FR"/>
              </w:rPr>
              <w:t>CIE FINANCIERE RICHEMO-A 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BE78E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2FEE16" w14:textId="77777777">
            <w:pPr>
              <w:pStyle w:val="Tab3MiddleColNonGras"/>
              <w:rPr>
                <w:lang w:val="fr-FR"/>
              </w:rPr>
            </w:pPr>
            <w:r>
              <w:rPr>
                <w:lang w:val="fr-FR"/>
              </w:rPr>
              <w:t>12 588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CD8B20" w14:textId="77777777">
            <w:pPr>
              <w:pStyle w:val="Tab3MiddleColNonGras"/>
              <w:rPr>
                <w:lang w:val="fr-FR"/>
              </w:rPr>
            </w:pPr>
            <w:r>
              <w:rPr>
                <w:lang w:val="fr-FR"/>
              </w:rPr>
              <w:t>2 041 333,69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5F08E4" w14:textId="77777777">
            <w:pPr>
              <w:pStyle w:val="Tab3LastColNonGras"/>
              <w:rPr>
                <w:lang w:val="fr-FR"/>
              </w:rPr>
            </w:pPr>
            <w:r>
              <w:rPr>
                <w:lang w:val="fr-FR"/>
              </w:rPr>
              <w:t>0,23</w:t>
            </w:r>
          </w:p>
        </w:tc>
      </w:tr>
      <w:tr w14:paraId="3E988C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04E88D" w14:textId="77777777">
            <w:pPr>
              <w:pStyle w:val="Tab3FirstColNonGras"/>
              <w:rPr>
                <w:lang w:val="fr-FR"/>
              </w:rPr>
            </w:pPr>
            <w:r>
              <w:rPr>
                <w:lang w:val="fr-FR"/>
              </w:rPr>
              <w:t xml:space="preserve">HERMES </w:t>
            </w:r>
            <w:r>
              <w:rPr>
                <w:lang w:val="fr-FR"/>
              </w:rPr>
              <w:t>INTERNATIONAL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5A179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148597F" w14:textId="77777777">
            <w:pPr>
              <w:pStyle w:val="Tab3MiddleColNonGras"/>
              <w:rPr>
                <w:lang w:val="fr-FR"/>
              </w:rPr>
            </w:pPr>
            <w:r>
              <w:rPr>
                <w:lang w:val="fr-FR"/>
              </w:rPr>
              <w:t>830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9E1BD9" w14:textId="77777777">
            <w:pPr>
              <w:pStyle w:val="Tab3MiddleColNonGras"/>
              <w:rPr>
                <w:lang w:val="fr-FR"/>
              </w:rPr>
            </w:pPr>
            <w:r>
              <w:rPr>
                <w:lang w:val="fr-FR"/>
              </w:rPr>
              <w:t>1 728 890,00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9F554F" w14:textId="77777777">
            <w:pPr>
              <w:pStyle w:val="Tab3LastColNonGras"/>
              <w:rPr>
                <w:lang w:val="fr-FR"/>
              </w:rPr>
            </w:pPr>
            <w:r>
              <w:rPr>
                <w:lang w:val="fr-FR"/>
              </w:rPr>
              <w:t>0,21</w:t>
            </w:r>
          </w:p>
        </w:tc>
      </w:tr>
      <w:tr w14:paraId="11C7A5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5C3514" w14:textId="77777777">
            <w:pPr>
              <w:pStyle w:val="Tab3FirstColNonGras"/>
              <w:rPr>
                <w:lang w:val="fr-FR"/>
              </w:rPr>
            </w:pPr>
            <w:r>
              <w:rPr>
                <w:lang w:val="fr-FR"/>
              </w:rPr>
              <w:t>KERING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6D3B3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85D664" w14:textId="77777777">
            <w:pPr>
              <w:pStyle w:val="Tab3MiddleColNonGras"/>
              <w:rPr>
                <w:lang w:val="fr-FR"/>
              </w:rPr>
            </w:pPr>
            <w:r>
              <w:rPr>
                <w:lang w:val="fr-FR"/>
              </w:rPr>
              <w:t>3 535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7EAE9E" w14:textId="77777777">
            <w:pPr>
              <w:pStyle w:val="Tab3MiddleColNonGras"/>
              <w:rPr>
                <w:lang w:val="fr-FR"/>
              </w:rPr>
            </w:pPr>
            <w:r>
              <w:rPr>
                <w:lang w:val="fr-FR"/>
              </w:rPr>
              <w:t>998 814,25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FDB9A5" w14:textId="77777777">
            <w:pPr>
              <w:pStyle w:val="Tab3LastColNonGras"/>
              <w:rPr>
                <w:lang w:val="fr-FR"/>
              </w:rPr>
            </w:pPr>
            <w:r>
              <w:rPr>
                <w:lang w:val="fr-FR"/>
              </w:rPr>
              <w:t>0,12</w:t>
            </w:r>
          </w:p>
        </w:tc>
      </w:tr>
      <w:tr w14:paraId="15BBD9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3135005" w14:textId="77777777">
            <w:pPr>
              <w:pStyle w:val="Tab3FirstColNonGras"/>
              <w:rPr>
                <w:lang w:val="nl-NL"/>
              </w:rPr>
            </w:pPr>
            <w:r w:rsidRPr="00150D1F">
              <w:rPr>
                <w:lang w:val="nl-NL"/>
              </w:rPr>
              <w:t>LVMH MOET HENNESSY LOUIS VUI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6F18C1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96F6C9"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8666F7" w14:textId="77777777">
            <w:pPr>
              <w:pStyle w:val="Tab3MiddleColNonGras"/>
              <w:rPr>
                <w:lang w:val="fr-FR"/>
              </w:rPr>
            </w:pPr>
            <w:r>
              <w:rPr>
                <w:lang w:val="fr-FR"/>
              </w:rPr>
              <w:t>468 450,00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290BF0" w14:textId="77777777">
            <w:pPr>
              <w:pStyle w:val="Tab3LastColNonGras"/>
              <w:rPr>
                <w:lang w:val="fr-FR"/>
              </w:rPr>
            </w:pPr>
            <w:r>
              <w:rPr>
                <w:lang w:val="fr-FR"/>
              </w:rPr>
              <w:t>0,06</w:t>
            </w:r>
          </w:p>
        </w:tc>
      </w:tr>
      <w:tr w14:paraId="07771C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62A0FD45" w14:textId="77777777">
            <w:pPr>
              <w:pStyle w:val="Tab3FirstColNonGras"/>
              <w:rPr>
                <w:lang w:val="en-US"/>
              </w:rPr>
            </w:pPr>
            <w:r w:rsidRPr="00150D1F">
              <w:rPr>
                <w:lang w:val="en-US"/>
              </w:rPr>
              <w:t>NIKE INC  CLASS B COM NPV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213D0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2FCE4C" w14:textId="77777777">
            <w:pPr>
              <w:pStyle w:val="Tab3MiddleColNonGras"/>
              <w:rPr>
                <w:lang w:val="fr-FR"/>
              </w:rPr>
            </w:pPr>
            <w:r>
              <w:rPr>
                <w:lang w:val="fr-FR"/>
              </w:rPr>
              <w:t>3 850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00A2AC1" w14:textId="77777777">
            <w:pPr>
              <w:pStyle w:val="Tab3MiddleColNonGras"/>
              <w:rPr>
                <w:lang w:val="fr-FR"/>
              </w:rPr>
            </w:pPr>
            <w:r>
              <w:rPr>
                <w:lang w:val="fr-FR"/>
              </w:rPr>
              <w:t>228 477,02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16EC62" w14:textId="77777777">
            <w:pPr>
              <w:pStyle w:val="Tab3LastColNonGras"/>
              <w:rPr>
                <w:lang w:val="fr-FR"/>
              </w:rPr>
            </w:pPr>
            <w:r>
              <w:rPr>
                <w:lang w:val="fr-FR"/>
              </w:rPr>
              <w:t>0,03</w:t>
            </w:r>
          </w:p>
        </w:tc>
      </w:tr>
      <w:tr w14:paraId="530BBE1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F9CC552" w14:textId="77777777">
            <w:pPr>
              <w:pStyle w:val="Tab3FirstColNonGras"/>
              <w:rPr>
                <w:lang w:val="fr-FR"/>
              </w:rPr>
            </w:pPr>
            <w:r>
              <w:rPr>
                <w:lang w:val="fr-FR"/>
              </w:rPr>
              <w:t>SAMSONITE INTERNATIONAL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4AE136"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AEA95D" w14:textId="77777777">
            <w:pPr>
              <w:pStyle w:val="Tab3MiddleColNonGras"/>
              <w:rPr>
                <w:lang w:val="fr-FR"/>
              </w:rPr>
            </w:pPr>
            <w:r>
              <w:rPr>
                <w:lang w:val="fr-FR"/>
              </w:rPr>
              <w:t>120 900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AA418F9" w14:textId="77777777">
            <w:pPr>
              <w:pStyle w:val="Tab3MiddleColNonGras"/>
              <w:rPr>
                <w:lang w:val="fr-FR"/>
              </w:rPr>
            </w:pPr>
            <w:r>
              <w:rPr>
                <w:lang w:val="fr-FR"/>
              </w:rPr>
              <w:t>220 323,12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45EC72C" w14:textId="77777777">
            <w:pPr>
              <w:pStyle w:val="Tab3LastColNonGras"/>
              <w:rPr>
                <w:lang w:val="fr-FR"/>
              </w:rPr>
            </w:pPr>
            <w:r>
              <w:rPr>
                <w:lang w:val="fr-FR"/>
              </w:rPr>
              <w:t>0,03</w:t>
            </w:r>
          </w:p>
        </w:tc>
      </w:tr>
      <w:tr w14:paraId="3B63AB7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4889A21" w14:textId="77777777">
            <w:pPr>
              <w:pStyle w:val="Tab1FirstColGras"/>
              <w:rPr>
                <w:lang w:val="fr-FR"/>
              </w:rPr>
            </w:pPr>
            <w:r>
              <w:rPr>
                <w:lang w:val="fr-FR"/>
              </w:rPr>
              <w:t xml:space="preserve">Transport </w:t>
            </w:r>
            <w:r>
              <w:rPr>
                <w:lang w:val="fr-FR"/>
              </w:rPr>
              <w:t>routier et ferroviaire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78D9DB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EE7172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270A93B" w14:textId="77777777">
            <w:pPr>
              <w:pStyle w:val="Tab1MiddleColGras"/>
              <w:rPr>
                <w:lang w:val="fr-FR"/>
              </w:rPr>
            </w:pPr>
            <w:r>
              <w:rPr>
                <w:lang w:val="fr-FR"/>
              </w:rPr>
              <w:t>1 599 184,56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1929C2" w14:textId="77777777">
            <w:pPr>
              <w:pStyle w:val="Tab1LastColGras"/>
              <w:rPr>
                <w:lang w:val="fr-FR"/>
              </w:rPr>
            </w:pPr>
            <w:r>
              <w:rPr>
                <w:lang w:val="fr-FR"/>
              </w:rPr>
              <w:t>0,19</w:t>
            </w:r>
          </w:p>
        </w:tc>
      </w:tr>
      <w:tr w14:paraId="11CA3B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B64367" w14:textId="77777777">
            <w:pPr>
              <w:pStyle w:val="Tab3FirstColNonGras"/>
              <w:rPr>
                <w:lang w:val="fr-FR"/>
              </w:rPr>
            </w:pPr>
            <w:r>
              <w:rPr>
                <w:lang w:val="fr-FR"/>
              </w:rPr>
              <w:t>CSX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44CFA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E063C9" w14:textId="77777777">
            <w:pPr>
              <w:pStyle w:val="Tab3MiddleColNonGras"/>
              <w:rPr>
                <w:lang w:val="fr-FR"/>
              </w:rPr>
            </w:pPr>
            <w:r>
              <w:rPr>
                <w:lang w:val="fr-FR"/>
              </w:rPr>
              <w:t>7 426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D60EF7D" w14:textId="77777777">
            <w:pPr>
              <w:pStyle w:val="Tab3MiddleColNonGras"/>
              <w:rPr>
                <w:lang w:val="fr-FR"/>
              </w:rPr>
            </w:pPr>
            <w:r>
              <w:rPr>
                <w:lang w:val="fr-FR"/>
              </w:rPr>
              <w:t>224 423,20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D03D3E" w14:textId="77777777">
            <w:pPr>
              <w:pStyle w:val="Tab3LastColNonGras"/>
              <w:rPr>
                <w:lang w:val="fr-FR"/>
              </w:rPr>
            </w:pPr>
            <w:r>
              <w:rPr>
                <w:lang w:val="fr-FR"/>
              </w:rPr>
              <w:t>0,03</w:t>
            </w:r>
          </w:p>
        </w:tc>
      </w:tr>
      <w:tr w14:paraId="400EC0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4C39E3" w14:textId="77777777">
            <w:pPr>
              <w:pStyle w:val="Tab3FirstColNonGras"/>
              <w:rPr>
                <w:lang w:val="fr-FR"/>
              </w:rPr>
            </w:pPr>
            <w:r>
              <w:rPr>
                <w:lang w:val="fr-FR"/>
              </w:rPr>
              <w:t>MTR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5557077" w14:textId="77777777">
            <w:pPr>
              <w:pStyle w:val="Tab1MiddleColNonGrasCentre"/>
              <w:rPr>
                <w:lang w:val="fr-FR"/>
              </w:rPr>
            </w:pPr>
            <w:r>
              <w:rPr>
                <w:lang w:val="fr-FR"/>
              </w:rPr>
              <w:t>HKD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9C84525" w14:textId="77777777">
            <w:pPr>
              <w:pStyle w:val="Tab3MiddleColNonGras"/>
              <w:rPr>
                <w:lang w:val="fr-FR"/>
              </w:rPr>
            </w:pPr>
            <w:r>
              <w:rPr>
                <w:lang w:val="fr-FR"/>
              </w:rPr>
              <w:t>124 000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1173F5" w14:textId="77777777">
            <w:pPr>
              <w:pStyle w:val="Tab3MiddleColNonGras"/>
              <w:rPr>
                <w:lang w:val="fr-FR"/>
              </w:rPr>
            </w:pPr>
            <w:r>
              <w:rPr>
                <w:lang w:val="fr-FR"/>
              </w:rPr>
              <w:t>357 812,29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F9A5DD6" w14:textId="77777777">
            <w:pPr>
              <w:pStyle w:val="Tab3LastColNonGras"/>
              <w:rPr>
                <w:lang w:val="fr-FR"/>
              </w:rPr>
            </w:pPr>
            <w:r>
              <w:rPr>
                <w:lang w:val="fr-FR"/>
              </w:rPr>
              <w:t>0,04</w:t>
            </w:r>
          </w:p>
        </w:tc>
      </w:tr>
      <w:tr w14:paraId="4BA0D3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0714B9" w14:textId="77777777">
            <w:pPr>
              <w:pStyle w:val="Tab3FirstColNonGras"/>
              <w:rPr>
                <w:lang w:val="fr-FR"/>
              </w:rPr>
            </w:pPr>
            <w:r>
              <w:rPr>
                <w:lang w:val="fr-FR"/>
              </w:rPr>
              <w:t>NORFOLK SOUTHERN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B2C30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F13B8F" w14:textId="77777777">
            <w:pPr>
              <w:pStyle w:val="Tab3MiddleColNonGras"/>
              <w:rPr>
                <w:lang w:val="fr-FR"/>
              </w:rPr>
            </w:pPr>
            <w:r>
              <w:rPr>
                <w:lang w:val="fr-FR"/>
              </w:rPr>
              <w:t>856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86D07D" w14:textId="77777777">
            <w:pPr>
              <w:pStyle w:val="Tab3MiddleColNonGras"/>
              <w:rPr>
                <w:lang w:val="fr-FR"/>
              </w:rPr>
            </w:pPr>
            <w:r>
              <w:rPr>
                <w:lang w:val="fr-FR"/>
              </w:rPr>
              <w:t>218 851,88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F928D9" w14:textId="77777777">
            <w:pPr>
              <w:pStyle w:val="Tab3LastColNonGras"/>
              <w:rPr>
                <w:lang w:val="fr-FR"/>
              </w:rPr>
            </w:pPr>
            <w:r>
              <w:rPr>
                <w:lang w:val="fr-FR"/>
              </w:rPr>
              <w:t>0,03</w:t>
            </w:r>
          </w:p>
        </w:tc>
      </w:tr>
      <w:tr w14:paraId="7C18B1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3E6E6DF" w14:textId="77777777">
            <w:pPr>
              <w:pStyle w:val="Tab3FirstColNonGras"/>
              <w:rPr>
                <w:lang w:val="en-US"/>
              </w:rPr>
            </w:pPr>
            <w:r w:rsidRPr="00150D1F">
              <w:rPr>
                <w:lang w:val="en-US"/>
              </w:rPr>
              <w:t>U-HAUL HOLDING CO-NON VOTING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33FF9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E0D9A8" w14:textId="77777777">
            <w:pPr>
              <w:pStyle w:val="Tab3MiddleColNonGras"/>
              <w:rPr>
                <w:lang w:val="fr-FR"/>
              </w:rPr>
            </w:pPr>
            <w:r>
              <w:rPr>
                <w:lang w:val="fr-FR"/>
              </w:rPr>
              <w:t>4 906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0AFCD6" w14:textId="77777777">
            <w:pPr>
              <w:pStyle w:val="Tab3MiddleColNonGras"/>
              <w:rPr>
                <w:lang w:val="fr-FR"/>
              </w:rPr>
            </w:pPr>
            <w:r>
              <w:rPr>
                <w:lang w:val="fr-FR"/>
              </w:rPr>
              <w:t>212 523,74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9292DA" w14:textId="77777777">
            <w:pPr>
              <w:pStyle w:val="Tab3LastColNonGras"/>
              <w:rPr>
                <w:lang w:val="fr-FR"/>
              </w:rPr>
            </w:pPr>
            <w:r>
              <w:rPr>
                <w:lang w:val="fr-FR"/>
              </w:rPr>
              <w:t>0,03</w:t>
            </w:r>
          </w:p>
        </w:tc>
      </w:tr>
      <w:tr w14:paraId="6C1234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670236" w14:textId="77777777">
            <w:pPr>
              <w:pStyle w:val="Tab3FirstColNonGras"/>
              <w:rPr>
                <w:lang w:val="fr-FR"/>
              </w:rPr>
            </w:pPr>
            <w:r>
              <w:rPr>
                <w:lang w:val="fr-FR"/>
              </w:rPr>
              <w:t>UNION PACIFIC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CCC32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66D050" w14:textId="77777777">
            <w:pPr>
              <w:pStyle w:val="Tab3MiddleColNonGras"/>
              <w:rPr>
                <w:lang w:val="fr-FR"/>
              </w:rPr>
            </w:pPr>
            <w:r>
              <w:rPr>
                <w:lang w:val="fr-FR"/>
              </w:rPr>
              <w:t>1 601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1524231" w14:textId="77777777">
            <w:pPr>
              <w:pStyle w:val="Tab3MiddleColNonGras"/>
              <w:rPr>
                <w:lang w:val="fr-FR"/>
              </w:rPr>
            </w:pPr>
            <w:r>
              <w:rPr>
                <w:lang w:val="fr-FR"/>
              </w:rPr>
              <w:t>322 066,70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C1FCF6" w14:textId="77777777">
            <w:pPr>
              <w:pStyle w:val="Tab3LastColNonGras"/>
              <w:rPr>
                <w:lang w:val="fr-FR"/>
              </w:rPr>
            </w:pPr>
            <w:r>
              <w:rPr>
                <w:lang w:val="fr-FR"/>
              </w:rPr>
              <w:t>0,03</w:t>
            </w:r>
          </w:p>
        </w:tc>
      </w:tr>
      <w:tr w14:paraId="32EE5E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813E39" w14:textId="77777777">
            <w:pPr>
              <w:pStyle w:val="Tab3FirstColNonGras"/>
              <w:rPr>
                <w:lang w:val="fr-FR"/>
              </w:rPr>
            </w:pPr>
            <w:r>
              <w:rPr>
                <w:lang w:val="fr-FR"/>
              </w:rPr>
              <w:t>WEST JAPAN RAILWAY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63CD3C5"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94F5DA" w14:textId="77777777">
            <w:pPr>
              <w:pStyle w:val="Tab3MiddleColNonGras"/>
              <w:rPr>
                <w:lang w:val="fr-FR"/>
              </w:rPr>
            </w:pPr>
            <w:r>
              <w:rPr>
                <w:lang w:val="fr-FR"/>
              </w:rPr>
              <w:t>14 100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BA85209" w14:textId="77777777">
            <w:pPr>
              <w:pStyle w:val="Tab3MiddleColNonGras"/>
              <w:rPr>
                <w:lang w:val="fr-FR"/>
              </w:rPr>
            </w:pPr>
            <w:r>
              <w:rPr>
                <w:lang w:val="fr-FR"/>
              </w:rPr>
              <w:t>263 506,75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5FF2B2" w14:textId="77777777">
            <w:pPr>
              <w:pStyle w:val="Tab3LastColNonGras"/>
              <w:rPr>
                <w:lang w:val="fr-FR"/>
              </w:rPr>
            </w:pPr>
            <w:r>
              <w:rPr>
                <w:lang w:val="fr-FR"/>
              </w:rPr>
              <w:t>0,03</w:t>
            </w:r>
          </w:p>
        </w:tc>
      </w:tr>
      <w:tr w14:paraId="2BB500A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DB8750D" w14:textId="77777777">
            <w:pPr>
              <w:pStyle w:val="Tab1FirstColGras"/>
              <w:rPr>
                <w:lang w:val="fr-FR"/>
              </w:rPr>
            </w:pPr>
            <w:r>
              <w:rPr>
                <w:lang w:val="fr-FR"/>
              </w:rPr>
              <w:t>Vente par correspondance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86F80F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8B3465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09E63CD" w14:textId="77777777">
            <w:pPr>
              <w:pStyle w:val="Tab1MiddleColGras"/>
              <w:rPr>
                <w:lang w:val="fr-FR"/>
              </w:rPr>
            </w:pPr>
            <w:r>
              <w:rPr>
                <w:lang w:val="fr-FR"/>
              </w:rPr>
              <w:t>13 794 196,98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679468" w14:textId="77777777">
            <w:pPr>
              <w:pStyle w:val="Tab1LastColGras"/>
              <w:rPr>
                <w:lang w:val="fr-FR"/>
              </w:rPr>
            </w:pPr>
            <w:r>
              <w:rPr>
                <w:lang w:val="fr-FR"/>
              </w:rPr>
              <w:t>1,67</w:t>
            </w:r>
          </w:p>
        </w:tc>
      </w:tr>
      <w:tr w14:paraId="40F5B9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E78460" w14:textId="77777777">
            <w:pPr>
              <w:pStyle w:val="Tab3FirstColNonGras"/>
              <w:rPr>
                <w:lang w:val="fr-FR"/>
              </w:rPr>
            </w:pPr>
            <w:r>
              <w:rPr>
                <w:lang w:val="fr-FR"/>
              </w:rPr>
              <w:t>AMAZON.COM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CE321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E636BD2" w14:textId="77777777">
            <w:pPr>
              <w:pStyle w:val="Tab3MiddleColNonGras"/>
              <w:rPr>
                <w:lang w:val="fr-FR"/>
              </w:rPr>
            </w:pPr>
            <w:r>
              <w:rPr>
                <w:lang w:val="fr-FR"/>
              </w:rPr>
              <w:t>69 021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72C5997" w14:textId="77777777">
            <w:pPr>
              <w:pStyle w:val="Tab3MiddleColNonGras"/>
              <w:rPr>
                <w:lang w:val="fr-FR"/>
              </w:rPr>
            </w:pPr>
            <w:r>
              <w:rPr>
                <w:lang w:val="fr-FR"/>
              </w:rPr>
              <w:t>12 897 822,10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75CAE7" w14:textId="77777777">
            <w:pPr>
              <w:pStyle w:val="Tab3LastColNonGras"/>
              <w:rPr>
                <w:lang w:val="fr-FR"/>
              </w:rPr>
            </w:pPr>
            <w:r>
              <w:rPr>
                <w:lang w:val="fr-FR"/>
              </w:rPr>
              <w:t>1,56</w:t>
            </w:r>
          </w:p>
        </w:tc>
      </w:tr>
      <w:tr w14:paraId="3CC6E9E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DE90A1" w14:textId="77777777">
            <w:pPr>
              <w:pStyle w:val="Tab3FirstColNonGras"/>
              <w:rPr>
                <w:lang w:val="fr-FR"/>
              </w:rPr>
            </w:pPr>
            <w:r>
              <w:rPr>
                <w:lang w:val="fr-FR"/>
              </w:rPr>
              <w:t>TOAST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5F4D1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91DA567" w14:textId="77777777">
            <w:pPr>
              <w:pStyle w:val="Tab3MiddleColNonGras"/>
              <w:rPr>
                <w:lang w:val="fr-FR"/>
              </w:rPr>
            </w:pPr>
            <w:r>
              <w:rPr>
                <w:lang w:val="fr-FR"/>
              </w:rPr>
              <w:t>28 848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5F3AC8" w14:textId="77777777">
            <w:pPr>
              <w:pStyle w:val="Tab3MiddleColNonGras"/>
              <w:rPr>
                <w:lang w:val="fr-FR"/>
              </w:rPr>
            </w:pPr>
            <w:r>
              <w:rPr>
                <w:lang w:val="fr-FR"/>
              </w:rPr>
              <w:t>896 374,88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5EE6BD" w14:textId="77777777">
            <w:pPr>
              <w:pStyle w:val="Tab3LastColNonGras"/>
              <w:rPr>
                <w:lang w:val="fr-FR"/>
              </w:rPr>
            </w:pPr>
            <w:r>
              <w:rPr>
                <w:lang w:val="fr-FR"/>
              </w:rPr>
              <w:t>0,11</w:t>
            </w:r>
          </w:p>
        </w:tc>
      </w:tr>
      <w:tr w14:paraId="4D92608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609204F" w14:textId="77777777">
            <w:pPr>
              <w:pStyle w:val="Tab1FirstColGras"/>
              <w:rPr>
                <w:lang w:val="fr-FR"/>
              </w:rPr>
            </w:pPr>
            <w:r>
              <w:rPr>
                <w:lang w:val="fr-FR"/>
              </w:rPr>
              <w:t xml:space="preserve">Actions et valeurs assimilées non </w:t>
            </w:r>
            <w:r>
              <w:rPr>
                <w:lang w:val="fr-FR"/>
              </w:rPr>
              <w:t>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729502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6F5307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75099C6" w14:textId="77777777">
            <w:pPr>
              <w:pStyle w:val="Tab1MiddleColGras"/>
              <w:rPr>
                <w:lang w:val="fr-FR"/>
              </w:rPr>
            </w:pPr>
            <w:r>
              <w:rPr>
                <w:lang w:val="fr-FR"/>
              </w:rPr>
              <w:t>2 705 865,63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280D48" w14:textId="77777777">
            <w:pPr>
              <w:pStyle w:val="Tab1LastColGras"/>
              <w:rPr>
                <w:lang w:val="fr-FR"/>
              </w:rPr>
            </w:pPr>
            <w:r>
              <w:rPr>
                <w:lang w:val="fr-FR"/>
              </w:rPr>
              <w:t>0,33</w:t>
            </w:r>
          </w:p>
        </w:tc>
      </w:tr>
      <w:tr w14:paraId="47F7946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38D8E3C"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89644F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7DFFE1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7245E3A"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3F99AE" w14:textId="77777777">
            <w:pPr>
              <w:pStyle w:val="Tab1LastColGras"/>
              <w:rPr>
                <w:lang w:val="fr-FR"/>
              </w:rPr>
            </w:pPr>
            <w:r>
              <w:rPr>
                <w:lang w:val="fr-FR"/>
              </w:rPr>
              <w:t>0,00</w:t>
            </w:r>
          </w:p>
        </w:tc>
      </w:tr>
      <w:tr w14:paraId="3528B7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053EB7" w14:textId="77777777">
            <w:pPr>
              <w:pStyle w:val="Tab3FirstColNonGras"/>
              <w:rPr>
                <w:lang w:val="fr-FR"/>
              </w:rPr>
            </w:pPr>
            <w:r>
              <w:rPr>
                <w:lang w:val="fr-FR"/>
              </w:rPr>
              <w:t>PRUDENTIAL RTS 16-10-25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443994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5CAF89" w14:textId="77777777">
            <w:pPr>
              <w:pStyle w:val="Tab3MiddleColNonGras"/>
              <w:rPr>
                <w:lang w:val="fr-FR"/>
              </w:rPr>
            </w:pPr>
            <w:r>
              <w:rPr>
                <w:lang w:val="fr-FR"/>
              </w:rPr>
              <w:t>19 262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C6E194"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EC8B731" w14:textId="77777777">
            <w:pPr>
              <w:pStyle w:val="Tab3LastColNonGras"/>
              <w:rPr>
                <w:lang w:val="fr-FR"/>
              </w:rPr>
            </w:pPr>
            <w:r>
              <w:rPr>
                <w:lang w:val="fr-FR"/>
              </w:rPr>
              <w:t>0,00</w:t>
            </w:r>
          </w:p>
        </w:tc>
      </w:tr>
      <w:tr w14:paraId="0B33D3D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6064F24"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B17165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FC0974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A77E431" w14:textId="77777777">
            <w:pPr>
              <w:pStyle w:val="Tab1MiddleColGras"/>
              <w:rPr>
                <w:lang w:val="fr-FR"/>
              </w:rPr>
            </w:pPr>
            <w:r>
              <w:rPr>
                <w:lang w:val="fr-FR"/>
              </w:rPr>
              <w:t>2 705 865,63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7A1991" w14:textId="77777777">
            <w:pPr>
              <w:pStyle w:val="Tab1LastColGras"/>
              <w:rPr>
                <w:lang w:val="fr-FR"/>
              </w:rPr>
            </w:pPr>
            <w:r>
              <w:rPr>
                <w:lang w:val="fr-FR"/>
              </w:rPr>
              <w:t>0,33</w:t>
            </w:r>
          </w:p>
        </w:tc>
      </w:tr>
      <w:tr w14:paraId="23F9ED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53158E" w14:textId="77777777">
            <w:pPr>
              <w:pStyle w:val="Tab3FirstColNonGras"/>
              <w:rPr>
                <w:lang w:val="fr-FR"/>
              </w:rPr>
            </w:pPr>
            <w:r>
              <w:rPr>
                <w:lang w:val="fr-FR"/>
              </w:rPr>
              <w:t>NEXTSTAGE EVERGREEN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46ECDB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D7ADBE" w14:textId="77777777">
            <w:pPr>
              <w:pStyle w:val="Tab3MiddleColNonGras"/>
              <w:rPr>
                <w:lang w:val="fr-FR"/>
              </w:rPr>
            </w:pPr>
            <w:r>
              <w:rPr>
                <w:lang w:val="fr-FR"/>
              </w:rPr>
              <w:t>17 103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3122F3" w14:textId="77777777">
            <w:pPr>
              <w:pStyle w:val="Tab3MiddleColNonGras"/>
              <w:rPr>
                <w:lang w:val="fr-FR"/>
              </w:rPr>
            </w:pPr>
            <w:r>
              <w:rPr>
                <w:lang w:val="fr-FR"/>
              </w:rPr>
              <w:t>2 705 865,63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167E59" w14:textId="77777777">
            <w:pPr>
              <w:pStyle w:val="Tab3LastColNonGras"/>
              <w:rPr>
                <w:lang w:val="fr-FR"/>
              </w:rPr>
            </w:pPr>
            <w:r>
              <w:rPr>
                <w:lang w:val="fr-FR"/>
              </w:rPr>
              <w:t>0,33</w:t>
            </w:r>
          </w:p>
        </w:tc>
      </w:tr>
      <w:tr w14:paraId="4E423CB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6158DCA" w14:textId="77777777">
            <w:pPr>
              <w:pStyle w:val="Tab1FirstColGras"/>
              <w:rPr>
                <w:lang w:val="fr-FR"/>
              </w:rPr>
            </w:pPr>
            <w:r>
              <w:rPr>
                <w:lang w:val="fr-FR"/>
              </w:rPr>
              <w:t xml:space="preserve">OBLIGATIONS ET </w:t>
            </w:r>
            <w:r>
              <w:rPr>
                <w:lang w:val="fr-FR"/>
              </w:rPr>
              <w:t>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3ED648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535BF2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9F3BCB1" w14:textId="77777777">
            <w:pPr>
              <w:pStyle w:val="Tab1MiddleColGras"/>
              <w:rPr>
                <w:lang w:val="fr-FR"/>
              </w:rPr>
            </w:pPr>
            <w:r>
              <w:rPr>
                <w:lang w:val="fr-FR"/>
              </w:rPr>
              <w:t>169 045 323,80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9ADDF8" w14:textId="77777777">
            <w:pPr>
              <w:pStyle w:val="Tab1LastColGras"/>
              <w:rPr>
                <w:lang w:val="fr-FR"/>
              </w:rPr>
            </w:pPr>
            <w:r>
              <w:rPr>
                <w:lang w:val="fr-FR"/>
              </w:rPr>
              <w:t>20,44</w:t>
            </w:r>
          </w:p>
        </w:tc>
      </w:tr>
      <w:tr w14:paraId="417A7A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E215A6E" w14:textId="77777777">
            <w:pPr>
              <w:pStyle w:val="Tab1FirstColGras"/>
              <w:rPr>
                <w:lang w:val="fr-FR"/>
              </w:rPr>
            </w:pPr>
            <w:r>
              <w:rPr>
                <w:lang w:val="fr-FR"/>
              </w:rPr>
              <w:t>Obligations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0970F2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E2CC87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7138F1E" w14:textId="77777777">
            <w:pPr>
              <w:pStyle w:val="Tab1MiddleColGras"/>
              <w:rPr>
                <w:lang w:val="fr-FR"/>
              </w:rPr>
            </w:pPr>
            <w:r>
              <w:rPr>
                <w:lang w:val="fr-FR"/>
              </w:rPr>
              <w:t>169 045 323,80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663E8C" w14:textId="77777777">
            <w:pPr>
              <w:pStyle w:val="Tab1LastColGras"/>
              <w:rPr>
                <w:lang w:val="fr-FR"/>
              </w:rPr>
            </w:pPr>
            <w:r>
              <w:rPr>
                <w:lang w:val="fr-FR"/>
              </w:rPr>
              <w:t>20,44</w:t>
            </w:r>
          </w:p>
        </w:tc>
      </w:tr>
      <w:tr w14:paraId="306CD47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2AAC084"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BA83A9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FDD1E0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0D6DF72" w14:textId="77777777">
            <w:pPr>
              <w:pStyle w:val="Tab1MiddleColGras"/>
              <w:rPr>
                <w:lang w:val="fr-FR"/>
              </w:rPr>
            </w:pPr>
            <w:r>
              <w:rPr>
                <w:lang w:val="fr-FR"/>
              </w:rPr>
              <w:t>3 769 047,10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46E284" w14:textId="77777777">
            <w:pPr>
              <w:pStyle w:val="Tab1LastColGras"/>
              <w:rPr>
                <w:lang w:val="fr-FR"/>
              </w:rPr>
            </w:pPr>
            <w:r>
              <w:rPr>
                <w:lang w:val="fr-FR"/>
              </w:rPr>
              <w:t>0,46</w:t>
            </w:r>
          </w:p>
        </w:tc>
      </w:tr>
      <w:tr w14:paraId="2F6EAB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1EE1DE" w14:textId="77777777">
            <w:pPr>
              <w:pStyle w:val="Tab3FirstColNonGras"/>
              <w:rPr>
                <w:lang w:val="fr-FR"/>
              </w:rPr>
            </w:pPr>
            <w:r>
              <w:rPr>
                <w:lang w:val="fr-FR"/>
              </w:rPr>
              <w:t>ALLIANZ SE 6.55%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DCBF44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679146"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3D14E7" w14:textId="77777777">
            <w:pPr>
              <w:pStyle w:val="Tab3MiddleColNonGras"/>
              <w:rPr>
                <w:lang w:val="fr-FR"/>
              </w:rPr>
            </w:pPr>
            <w:r>
              <w:rPr>
                <w:lang w:val="fr-FR"/>
              </w:rPr>
              <w:t>354 567,21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57C007" w14:textId="77777777">
            <w:pPr>
              <w:pStyle w:val="Tab3LastColNonGras"/>
              <w:rPr>
                <w:lang w:val="fr-FR"/>
              </w:rPr>
            </w:pPr>
            <w:r>
              <w:rPr>
                <w:lang w:val="fr-FR"/>
              </w:rPr>
              <w:t>0,04</w:t>
            </w:r>
          </w:p>
        </w:tc>
      </w:tr>
      <w:tr w14:paraId="5B90F2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3C0C5F6" w14:textId="77777777">
            <w:pPr>
              <w:pStyle w:val="Tab3FirstColNonGras"/>
              <w:rPr>
                <w:lang w:val="fr-FR"/>
              </w:rPr>
            </w:pPr>
            <w:r>
              <w:rPr>
                <w:lang w:val="fr-FR"/>
              </w:rPr>
              <w:t xml:space="preserve">ASS GENERALI 5.399% </w:t>
            </w:r>
            <w:r>
              <w:rPr>
                <w:lang w:val="fr-FR"/>
              </w:rPr>
              <w:t>20-04-33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57751F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8F9A1D"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182545" w14:textId="77777777">
            <w:pPr>
              <w:pStyle w:val="Tab3MiddleColNonGras"/>
              <w:rPr>
                <w:lang w:val="fr-FR"/>
              </w:rPr>
            </w:pPr>
            <w:r>
              <w:rPr>
                <w:lang w:val="fr-FR"/>
              </w:rPr>
              <w:t>787 719,76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5AC6FE" w14:textId="77777777">
            <w:pPr>
              <w:pStyle w:val="Tab3LastColNonGras"/>
              <w:rPr>
                <w:lang w:val="fr-FR"/>
              </w:rPr>
            </w:pPr>
            <w:r>
              <w:rPr>
                <w:lang w:val="fr-FR"/>
              </w:rPr>
              <w:t>0,11</w:t>
            </w:r>
          </w:p>
        </w:tc>
      </w:tr>
      <w:tr w14:paraId="4EA56A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C4B3E8" w14:textId="77777777">
            <w:pPr>
              <w:pStyle w:val="Tab3FirstColNonGras"/>
              <w:rPr>
                <w:lang w:val="fr-FR"/>
              </w:rPr>
            </w:pPr>
            <w:r>
              <w:rPr>
                <w:lang w:val="fr-FR"/>
              </w:rPr>
              <w:t>AVIVA 4.625% 28-08-56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36B98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7744C1"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95977A" w14:textId="77777777">
            <w:pPr>
              <w:pStyle w:val="Tab3MiddleColNonGras"/>
              <w:rPr>
                <w:lang w:val="fr-FR"/>
              </w:rPr>
            </w:pPr>
            <w:r>
              <w:rPr>
                <w:lang w:val="fr-FR"/>
              </w:rPr>
              <w:t>517 780,06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E0E45D" w14:textId="77777777">
            <w:pPr>
              <w:pStyle w:val="Tab3LastColNonGras"/>
              <w:rPr>
                <w:lang w:val="fr-FR"/>
              </w:rPr>
            </w:pPr>
            <w:r>
              <w:rPr>
                <w:lang w:val="fr-FR"/>
              </w:rPr>
              <w:t>0,06</w:t>
            </w:r>
          </w:p>
        </w:tc>
      </w:tr>
      <w:tr w14:paraId="572724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EEAD42" w14:textId="77777777">
            <w:pPr>
              <w:pStyle w:val="Tab3FirstColNonGras"/>
              <w:rPr>
                <w:lang w:val="fr-FR"/>
              </w:rPr>
            </w:pPr>
            <w:r>
              <w:rPr>
                <w:lang w:val="fr-FR"/>
              </w:rPr>
              <w:t>CASA ASSURANCES 6.25%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798DB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F3FD13F"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4B3747" w14:textId="77777777">
            <w:pPr>
              <w:pStyle w:val="Tab3MiddleColNonGras"/>
              <w:rPr>
                <w:lang w:val="fr-FR"/>
              </w:rPr>
            </w:pPr>
            <w:r>
              <w:rPr>
                <w:lang w:val="fr-FR"/>
              </w:rPr>
              <w:t>533 970,35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946D05" w14:textId="77777777">
            <w:pPr>
              <w:pStyle w:val="Tab3LastColNonGras"/>
              <w:rPr>
                <w:lang w:val="fr-FR"/>
              </w:rPr>
            </w:pPr>
            <w:r>
              <w:rPr>
                <w:lang w:val="fr-FR"/>
              </w:rPr>
              <w:t>0,06</w:t>
            </w:r>
          </w:p>
        </w:tc>
      </w:tr>
      <w:tr w14:paraId="55DA5D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B2C105" w14:textId="77777777">
            <w:pPr>
              <w:pStyle w:val="Tab3FirstColNonGras"/>
              <w:rPr>
                <w:lang w:val="fr-FR"/>
              </w:rPr>
            </w:pPr>
            <w:r>
              <w:rPr>
                <w:lang w:val="fr-FR"/>
              </w:rPr>
              <w:t>GROUPAMA ASSURANCES MUTUELLES 6.5%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A3975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F192C3"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798187C" w14:textId="77777777">
            <w:pPr>
              <w:pStyle w:val="Tab3MiddleColNonGras"/>
              <w:rPr>
                <w:lang w:val="fr-FR"/>
              </w:rPr>
            </w:pPr>
            <w:r>
              <w:rPr>
                <w:lang w:val="fr-FR"/>
              </w:rPr>
              <w:t>533 123,28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F01820" w14:textId="77777777">
            <w:pPr>
              <w:pStyle w:val="Tab3LastColNonGras"/>
              <w:rPr>
                <w:lang w:val="fr-FR"/>
              </w:rPr>
            </w:pPr>
            <w:r>
              <w:rPr>
                <w:lang w:val="fr-FR"/>
              </w:rPr>
              <w:t>0,06</w:t>
            </w:r>
          </w:p>
        </w:tc>
      </w:tr>
      <w:tr w14:paraId="531359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5462FA5" w14:textId="77777777">
            <w:pPr>
              <w:pStyle w:val="Tab3FirstColNonGras"/>
              <w:rPr>
                <w:lang w:val="fr-FR"/>
              </w:rPr>
            </w:pPr>
            <w:r>
              <w:rPr>
                <w:lang w:val="fr-FR"/>
              </w:rPr>
              <w:t>MUNICH RE 1.0% 26-05-42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9E9E1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023A755"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D72C97" w14:textId="77777777">
            <w:pPr>
              <w:pStyle w:val="Tab3MiddleColNonGras"/>
              <w:rPr>
                <w:lang w:val="fr-FR"/>
              </w:rPr>
            </w:pPr>
            <w:r>
              <w:rPr>
                <w:lang w:val="fr-FR"/>
              </w:rPr>
              <w:t>426 832,24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D665FD" w14:textId="77777777">
            <w:pPr>
              <w:pStyle w:val="Tab3LastColNonGras"/>
              <w:rPr>
                <w:lang w:val="fr-FR"/>
              </w:rPr>
            </w:pPr>
            <w:r>
              <w:rPr>
                <w:lang w:val="fr-FR"/>
              </w:rPr>
              <w:t>0,05</w:t>
            </w:r>
          </w:p>
        </w:tc>
      </w:tr>
      <w:tr w14:paraId="518136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50EB04" w14:textId="77777777">
            <w:pPr>
              <w:pStyle w:val="Tab3FirstColNonGras"/>
              <w:rPr>
                <w:lang w:val="fr-FR"/>
              </w:rPr>
            </w:pPr>
            <w:r>
              <w:rPr>
                <w:lang w:val="fr-FR"/>
              </w:rPr>
              <w:t>SCOR 6.0%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54BFD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5138BC"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FA47A9" w14:textId="77777777">
            <w:pPr>
              <w:pStyle w:val="Tab3MiddleColNonGras"/>
              <w:rPr>
                <w:lang w:val="fr-FR"/>
              </w:rPr>
            </w:pPr>
            <w:r>
              <w:rPr>
                <w:lang w:val="fr-FR"/>
              </w:rPr>
              <w:t>209 830,90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9BDD30" w14:textId="77777777">
            <w:pPr>
              <w:pStyle w:val="Tab3LastColNonGras"/>
              <w:rPr>
                <w:lang w:val="fr-FR"/>
              </w:rPr>
            </w:pPr>
            <w:r>
              <w:rPr>
                <w:lang w:val="fr-FR"/>
              </w:rPr>
              <w:t>0,03</w:t>
            </w:r>
          </w:p>
        </w:tc>
      </w:tr>
      <w:tr w14:paraId="4C3B351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076D74" w14:textId="77777777">
            <w:pPr>
              <w:pStyle w:val="Tab3FirstColNonGras"/>
              <w:rPr>
                <w:lang w:val="fr-FR"/>
              </w:rPr>
            </w:pPr>
            <w:r>
              <w:rPr>
                <w:lang w:val="fr-FR"/>
              </w:rPr>
              <w:t>SWISSCOM FINANCE BV 3.125% 21-05-32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8FEDB9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43A677A"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A07B54" w14:textId="77777777">
            <w:pPr>
              <w:pStyle w:val="Tab3MiddleColNonGras"/>
              <w:rPr>
                <w:lang w:val="fr-FR"/>
              </w:rPr>
            </w:pPr>
            <w:r>
              <w:rPr>
                <w:lang w:val="fr-FR"/>
              </w:rPr>
              <w:t>405 223,30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A80E58" w14:textId="77777777">
            <w:pPr>
              <w:pStyle w:val="Tab3LastColNonGras"/>
              <w:rPr>
                <w:lang w:val="fr-FR"/>
              </w:rPr>
            </w:pPr>
            <w:r>
              <w:rPr>
                <w:lang w:val="fr-FR"/>
              </w:rPr>
              <w:t>0,05</w:t>
            </w:r>
          </w:p>
        </w:tc>
      </w:tr>
    </w:tbl>
    <w:p w:rsidR="00BB4C9A" w14:paraId="16707525" w14:textId="77777777">
      <w:pPr>
        <w:sectPr>
          <w:headerReference w:type="default" r:id="rId57"/>
          <w:footerReference w:type="default" r:id="rId58"/>
          <w:pgSz w:w="11900" w:h="16840"/>
          <w:pgMar w:top="2154" w:right="1134" w:bottom="1134" w:left="1134" w:header="400" w:footer="400" w:gutter="0"/>
          <w:cols w:space="720"/>
        </w:sectPr>
      </w:pPr>
    </w:p>
    <w:p w:rsidR="00BB4C9A" w14:paraId="734AD259" w14:textId="77777777">
      <w:pPr>
        <w:spacing w:line="30" w:lineRule="exact"/>
        <w:rPr>
          <w:sz w:val="3"/>
        </w:rPr>
      </w:pPr>
    </w:p>
    <w:p w:rsidR="00BB4C9A" w14:paraId="18748C3B" w14:textId="77777777">
      <w:pPr>
        <w:pStyle w:val="TechnicalBookmark"/>
        <w:rPr>
          <w:lang w:val="fr-FR"/>
        </w:rPr>
      </w:pPr>
      <w:r>
        <w:rPr>
          <w:lang w:val="fr-FR"/>
        </w:rPr>
        <w:fldChar w:fldCharType="begin"/>
      </w:r>
      <w:r>
        <w:rPr>
          <w:lang w:val="fr-FR"/>
        </w:rPr>
        <w:instrText xml:space="preserve"> SET 256FDC88233CD9D280752A64360AFD62 "" </w:instrText>
      </w:r>
      <w:r>
        <w:rPr>
          <w:lang w:val="fr-FR"/>
        </w:rPr>
        <w:fldChar w:fldCharType="separate"/>
      </w:r>
      <w:bookmarkStart w:id="83" w:name="256FDC88233CD9D280752A64360AFD62"/>
      <w:bookmarkEnd w:id="83"/>
      <w:r>
        <w:rPr>
          <w:lang w:val="fr-FR"/>
        </w:rPr>
        <w:fldChar w:fldCharType="end"/>
      </w:r>
    </w:p>
    <w:p w:rsidR="00BB4C9A" w14:paraId="4A347C7D" w14:textId="77777777">
      <w:pPr>
        <w:pStyle w:val="H2"/>
        <w:rPr>
          <w:lang w:val="fr-FR"/>
        </w:rPr>
      </w:pPr>
      <w:r>
        <w:rPr>
          <w:lang w:val="fr-FR"/>
        </w:rPr>
        <w:t xml:space="preserve">Inventaire des éléments de bilan </w:t>
      </w:r>
    </w:p>
    <w:p w:rsidR="00BB4C9A" w14:paraId="5A98A512" w14:textId="77777777">
      <w:pPr>
        <w:pStyle w:val="NoRefToc"/>
        <w:rPr>
          <w:lang w:val="fr-FR"/>
        </w:rPr>
      </w:pPr>
      <w:r>
        <w:rPr>
          <w:lang w:val="fr-FR"/>
        </w:rPr>
        <w:t>Inventaire des éléments de bilan</w:t>
      </w:r>
    </w:p>
    <w:p w:rsidR="00BB4C9A" w14:paraId="2D017F54" w14:textId="77777777">
      <w:pPr>
        <w:pStyle w:val="TechnicalBookmark"/>
        <w:rPr>
          <w:lang w:val="fr-FR"/>
        </w:rPr>
      </w:pPr>
      <w:r>
        <w:rPr>
          <w:lang w:val="fr-FR"/>
        </w:rPr>
        <w:fldChar w:fldCharType="begin"/>
      </w:r>
      <w:r>
        <w:rPr>
          <w:lang w:val="fr-FR"/>
        </w:rPr>
        <w:instrText xml:space="preserve"> SET 8CFFD261855A5C1A2D71A2A77133B216 "" </w:instrText>
      </w:r>
      <w:r>
        <w:rPr>
          <w:lang w:val="fr-FR"/>
        </w:rPr>
        <w:fldChar w:fldCharType="separate"/>
      </w:r>
      <w:bookmarkStart w:id="84" w:name="8CFFD261855A5C1A2D71A2A77133B216"/>
      <w:bookmarkEnd w:id="84"/>
      <w:r>
        <w:rPr>
          <w:lang w:val="fr-FR"/>
        </w:rPr>
        <w:fldChar w:fldCharType="end"/>
      </w:r>
    </w:p>
    <w:p w:rsidR="00BB4C9A" w14:paraId="2D7E808D"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387E967"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69165C30"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9DB9BC5"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8F3917C" w14:textId="77777777">
            <w:pPr>
              <w:pStyle w:val="EnteteTabMiddleColBordure"/>
              <w:spacing w:line="184" w:lineRule="exact"/>
              <w:rPr>
                <w:lang w:val="fr-FR"/>
              </w:rPr>
            </w:pPr>
            <w:r>
              <w:rPr>
                <w:lang w:val="fr-FR"/>
              </w:rPr>
              <w:t>Quantité ou</w:t>
            </w:r>
          </w:p>
          <w:p w:rsidR="00BB4C9A" w14:paraId="53210F5F"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6579ABC"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9D7F55D" w14:textId="77777777">
            <w:pPr>
              <w:pStyle w:val="EnteteTabLastColBordure"/>
              <w:spacing w:line="184" w:lineRule="exact"/>
              <w:rPr>
                <w:lang w:val="fr-FR"/>
              </w:rPr>
            </w:pPr>
            <w:r>
              <w:rPr>
                <w:lang w:val="fr-FR"/>
              </w:rPr>
              <w:t>% Actif</w:t>
            </w:r>
          </w:p>
          <w:p w:rsidR="00BB4C9A" w14:paraId="4CECCD2C" w14:textId="77777777">
            <w:pPr>
              <w:pStyle w:val="EnteteTabLastColBordure"/>
              <w:spacing w:line="184" w:lineRule="exact"/>
              <w:rPr>
                <w:lang w:val="fr-FR"/>
              </w:rPr>
            </w:pPr>
            <w:r>
              <w:rPr>
                <w:lang w:val="fr-FR"/>
              </w:rPr>
              <w:t>Net</w:t>
            </w:r>
          </w:p>
        </w:tc>
      </w:tr>
      <w:tr w14:paraId="0A086C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011D4C9" w14:textId="77777777">
            <w:pPr>
              <w:pStyle w:val="Tab1FirstColGras"/>
              <w:rPr>
                <w:lang w:val="fr-FR"/>
              </w:rPr>
            </w:pPr>
            <w:r>
              <w:rPr>
                <w:lang w:val="fr-FR"/>
              </w:rPr>
              <w:t>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71CD79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888B5D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FB5FB95" w14:textId="77777777">
            <w:pPr>
              <w:pStyle w:val="Tab1MiddleColGras"/>
              <w:rPr>
                <w:lang w:val="fr-FR"/>
              </w:rPr>
            </w:pPr>
            <w:r>
              <w:rPr>
                <w:lang w:val="fr-FR"/>
              </w:rPr>
              <w:t>847 686,57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817F96" w14:textId="77777777">
            <w:pPr>
              <w:pStyle w:val="Tab1LastColGras"/>
              <w:rPr>
                <w:lang w:val="fr-FR"/>
              </w:rPr>
            </w:pPr>
            <w:r>
              <w:rPr>
                <w:lang w:val="fr-FR"/>
              </w:rPr>
              <w:t>0,10</w:t>
            </w:r>
          </w:p>
        </w:tc>
      </w:tr>
      <w:tr w14:paraId="4BA322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279CF4" w14:textId="77777777">
            <w:pPr>
              <w:pStyle w:val="Tab3FirstColNonGras"/>
              <w:rPr>
                <w:lang w:val="fr-FR"/>
              </w:rPr>
            </w:pPr>
            <w:r>
              <w:rPr>
                <w:lang w:val="fr-FR"/>
              </w:rPr>
              <w:t>STELLANTIS NV 4.375% 14-03-30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ABCF40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E9F9DA"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422CB1E" w14:textId="77777777">
            <w:pPr>
              <w:pStyle w:val="Tab3MiddleColNonGras"/>
              <w:rPr>
                <w:lang w:val="fr-FR"/>
              </w:rPr>
            </w:pPr>
            <w:r>
              <w:rPr>
                <w:lang w:val="fr-FR"/>
              </w:rPr>
              <w:t>847 686,57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D731ED" w14:textId="77777777">
            <w:pPr>
              <w:pStyle w:val="Tab3LastColNonGras"/>
              <w:rPr>
                <w:lang w:val="fr-FR"/>
              </w:rPr>
            </w:pPr>
            <w:r>
              <w:rPr>
                <w:lang w:val="fr-FR"/>
              </w:rPr>
              <w:t>0,10</w:t>
            </w:r>
          </w:p>
        </w:tc>
      </w:tr>
      <w:tr w14:paraId="734EBFC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C62B9FD" w14:textId="77777777">
            <w:pPr>
              <w:pStyle w:val="Tab1FirstColGras"/>
              <w:rPr>
                <w:lang w:val="fr-FR"/>
              </w:rPr>
            </w:pPr>
            <w:r>
              <w:rPr>
                <w:lang w:val="fr-FR"/>
              </w:rPr>
              <w:t>Banques commerciales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2860E1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BD7EA9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54E7E77" w14:textId="77777777">
            <w:pPr>
              <w:pStyle w:val="Tab1MiddleColGras"/>
              <w:rPr>
                <w:lang w:val="fr-FR"/>
              </w:rPr>
            </w:pPr>
            <w:r>
              <w:rPr>
                <w:lang w:val="fr-FR"/>
              </w:rPr>
              <w:t>33 034 247,22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567838" w14:textId="77777777">
            <w:pPr>
              <w:pStyle w:val="Tab1LastColGras"/>
              <w:rPr>
                <w:lang w:val="fr-FR"/>
              </w:rPr>
            </w:pPr>
            <w:r>
              <w:rPr>
                <w:lang w:val="fr-FR"/>
              </w:rPr>
              <w:t>3,99</w:t>
            </w:r>
          </w:p>
        </w:tc>
      </w:tr>
      <w:tr w14:paraId="58E85FF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20216A" w14:textId="77777777">
            <w:pPr>
              <w:pStyle w:val="Tab3FirstColNonGras"/>
              <w:rPr>
                <w:lang w:val="fr-FR"/>
              </w:rPr>
            </w:pPr>
            <w:r>
              <w:rPr>
                <w:lang w:val="fr-FR"/>
              </w:rPr>
              <w:t>Asian Development Bank ADB 2.55% 10-01-31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EAEBD8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AA55C4"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A8F2C7" w14:textId="77777777">
            <w:pPr>
              <w:pStyle w:val="Tab3MiddleColNonGras"/>
              <w:rPr>
                <w:lang w:val="fr-FR"/>
              </w:rPr>
            </w:pPr>
            <w:r>
              <w:rPr>
                <w:lang w:val="fr-FR"/>
              </w:rPr>
              <w:t>202 762,93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76AD6E" w14:textId="77777777">
            <w:pPr>
              <w:pStyle w:val="Tab3LastColNonGras"/>
              <w:rPr>
                <w:lang w:val="fr-FR"/>
              </w:rPr>
            </w:pPr>
            <w:r>
              <w:rPr>
                <w:lang w:val="fr-FR"/>
              </w:rPr>
              <w:t>0,02</w:t>
            </w:r>
          </w:p>
        </w:tc>
      </w:tr>
      <w:tr w14:paraId="5A99D2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B5EB61" w14:textId="77777777">
            <w:pPr>
              <w:pStyle w:val="Tab3FirstColNonGras"/>
              <w:rPr>
                <w:lang w:val="fr-FR"/>
              </w:rPr>
            </w:pPr>
            <w:r>
              <w:rPr>
                <w:lang w:val="fr-FR"/>
              </w:rPr>
              <w:t xml:space="preserve">BANCA POPOLARE DI </w:t>
            </w:r>
            <w:r>
              <w:rPr>
                <w:lang w:val="fr-FR"/>
              </w:rPr>
              <w:t>SONDRIO 4.125% 04-06-30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13DCF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8113C83"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84B3154" w14:textId="77777777">
            <w:pPr>
              <w:pStyle w:val="Tab3MiddleColNonGras"/>
              <w:rPr>
                <w:lang w:val="fr-FR"/>
              </w:rPr>
            </w:pPr>
            <w:r>
              <w:rPr>
                <w:lang w:val="fr-FR"/>
              </w:rPr>
              <w:t>420 739,77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B01EC9" w14:textId="77777777">
            <w:pPr>
              <w:pStyle w:val="Tab3LastColNonGras"/>
              <w:rPr>
                <w:lang w:val="fr-FR"/>
              </w:rPr>
            </w:pPr>
            <w:r>
              <w:rPr>
                <w:lang w:val="fr-FR"/>
              </w:rPr>
              <w:t>0,05</w:t>
            </w:r>
          </w:p>
        </w:tc>
      </w:tr>
      <w:tr w14:paraId="4DD8B2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2D24EE" w14:textId="77777777">
            <w:pPr>
              <w:pStyle w:val="Tab3FirstColNonGras"/>
              <w:rPr>
                <w:lang w:val="fr-FR"/>
              </w:rPr>
            </w:pPr>
            <w:r>
              <w:rPr>
                <w:lang w:val="fr-FR"/>
              </w:rPr>
              <w:t>BANCO BPM 3.875% 09-09-30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0EEB3A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06EC471"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72F46D" w14:textId="77777777">
            <w:pPr>
              <w:pStyle w:val="Tab3MiddleColNonGras"/>
              <w:rPr>
                <w:lang w:val="fr-FR"/>
              </w:rPr>
            </w:pPr>
            <w:r>
              <w:rPr>
                <w:lang w:val="fr-FR"/>
              </w:rPr>
              <w:t>309 230,77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17B71D" w14:textId="77777777">
            <w:pPr>
              <w:pStyle w:val="Tab3LastColNonGras"/>
              <w:rPr>
                <w:lang w:val="fr-FR"/>
              </w:rPr>
            </w:pPr>
            <w:r>
              <w:rPr>
                <w:lang w:val="fr-FR"/>
              </w:rPr>
              <w:t>0,04</w:t>
            </w:r>
          </w:p>
        </w:tc>
      </w:tr>
      <w:tr w14:paraId="25FEC0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D3AE525" w14:textId="77777777">
            <w:pPr>
              <w:pStyle w:val="Tab3FirstColNonGras"/>
              <w:rPr>
                <w:lang w:val="fr-FR"/>
              </w:rPr>
            </w:pPr>
            <w:r>
              <w:rPr>
                <w:lang w:val="fr-FR"/>
              </w:rPr>
              <w:t>BANCO BPM 4.5% 26-11-36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75702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F5BFBA7"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D2290E" w14:textId="77777777">
            <w:pPr>
              <w:pStyle w:val="Tab3MiddleColNonGras"/>
              <w:rPr>
                <w:lang w:val="fr-FR"/>
              </w:rPr>
            </w:pPr>
            <w:r>
              <w:rPr>
                <w:lang w:val="fr-FR"/>
              </w:rPr>
              <w:t>641 229,16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7DF3CD" w14:textId="77777777">
            <w:pPr>
              <w:pStyle w:val="Tab3LastColNonGras"/>
              <w:rPr>
                <w:lang w:val="fr-FR"/>
              </w:rPr>
            </w:pPr>
            <w:r>
              <w:rPr>
                <w:lang w:val="fr-FR"/>
              </w:rPr>
              <w:t>0,08</w:t>
            </w:r>
          </w:p>
        </w:tc>
      </w:tr>
      <w:tr w14:paraId="6B2C4E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31EE49" w14:textId="77777777">
            <w:pPr>
              <w:pStyle w:val="Tab3FirstColNonGras"/>
              <w:rPr>
                <w:lang w:val="fr-FR"/>
              </w:rPr>
            </w:pPr>
            <w:r>
              <w:rPr>
                <w:lang w:val="fr-FR"/>
              </w:rPr>
              <w:t>BANCO DE BADELL 3.5% 27-05-31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8F26A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CAE77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C1E209B" w14:textId="77777777">
            <w:pPr>
              <w:pStyle w:val="Tab3MiddleColNonGras"/>
              <w:rPr>
                <w:lang w:val="fr-FR"/>
              </w:rPr>
            </w:pPr>
            <w:r>
              <w:rPr>
                <w:lang w:val="fr-FR"/>
              </w:rPr>
              <w:t>412 652,38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D5E7DA" w14:textId="77777777">
            <w:pPr>
              <w:pStyle w:val="Tab3LastColNonGras"/>
              <w:rPr>
                <w:lang w:val="fr-FR"/>
              </w:rPr>
            </w:pPr>
            <w:r>
              <w:rPr>
                <w:lang w:val="fr-FR"/>
              </w:rPr>
              <w:t>0,05</w:t>
            </w:r>
          </w:p>
        </w:tc>
      </w:tr>
      <w:tr w14:paraId="446483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DC55524" w14:textId="77777777">
            <w:pPr>
              <w:pStyle w:val="Tab3FirstColNonGras"/>
              <w:rPr>
                <w:lang w:val="fr-FR"/>
              </w:rPr>
            </w:pPr>
            <w:r>
              <w:rPr>
                <w:lang w:val="fr-FR"/>
              </w:rPr>
              <w:t xml:space="preserve">BANCO DE BADELL 5.25% </w:t>
            </w:r>
            <w:r>
              <w:rPr>
                <w:lang w:val="fr-FR"/>
              </w:rPr>
              <w:t>07-02-29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660062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D87889"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94D100" w14:textId="77777777">
            <w:pPr>
              <w:pStyle w:val="Tab3MiddleColNonGras"/>
              <w:rPr>
                <w:lang w:val="fr-FR"/>
              </w:rPr>
            </w:pPr>
            <w:r>
              <w:rPr>
                <w:lang w:val="fr-FR"/>
              </w:rPr>
              <w:t>218 172,61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22AD70" w14:textId="77777777">
            <w:pPr>
              <w:pStyle w:val="Tab3LastColNonGras"/>
              <w:rPr>
                <w:lang w:val="fr-FR"/>
              </w:rPr>
            </w:pPr>
            <w:r>
              <w:rPr>
                <w:lang w:val="fr-FR"/>
              </w:rPr>
              <w:t>0,03</w:t>
            </w:r>
          </w:p>
        </w:tc>
      </w:tr>
      <w:tr w14:paraId="2BE4D9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F1A2DBF" w14:textId="77777777">
            <w:pPr>
              <w:pStyle w:val="Tab3FirstColNonGras"/>
              <w:rPr>
                <w:lang w:val="fr-FR"/>
              </w:rPr>
            </w:pPr>
            <w:r>
              <w:rPr>
                <w:lang w:val="fr-FR"/>
              </w:rPr>
              <w:t>BANK POLSKA KA OPIEKI 3.5% 23-09-32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A59E11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1BF323" w14:textId="77777777">
            <w:pPr>
              <w:pStyle w:val="Tab3MiddleColNonGras"/>
              <w:rPr>
                <w:lang w:val="fr-FR"/>
              </w:rPr>
            </w:pPr>
            <w:r>
              <w:rPr>
                <w:lang w:val="fr-FR"/>
              </w:rPr>
              <w:t>493 000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4B54C5" w14:textId="77777777">
            <w:pPr>
              <w:pStyle w:val="Tab3MiddleColNonGras"/>
              <w:rPr>
                <w:lang w:val="fr-FR"/>
              </w:rPr>
            </w:pPr>
            <w:r>
              <w:rPr>
                <w:lang w:val="fr-FR"/>
              </w:rPr>
              <w:t>493 097,99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FFAEE2" w14:textId="77777777">
            <w:pPr>
              <w:pStyle w:val="Tab3LastColNonGras"/>
              <w:rPr>
                <w:lang w:val="fr-FR"/>
              </w:rPr>
            </w:pPr>
            <w:r>
              <w:rPr>
                <w:lang w:val="fr-FR"/>
              </w:rPr>
              <w:t>0,06</w:t>
            </w:r>
          </w:p>
        </w:tc>
      </w:tr>
      <w:tr w14:paraId="782E69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69EC2E" w14:textId="77777777">
            <w:pPr>
              <w:pStyle w:val="Tab3FirstColNonGras"/>
              <w:rPr>
                <w:lang w:val="fr-FR"/>
              </w:rPr>
            </w:pPr>
            <w:r>
              <w:rPr>
                <w:lang w:val="fr-FR"/>
              </w:rPr>
              <w:t>BARCLAYS 4.973% 31-05-36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964E7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4E10F0"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ECA6DF" w14:textId="77777777">
            <w:pPr>
              <w:pStyle w:val="Tab3MiddleColNonGras"/>
              <w:rPr>
                <w:lang w:val="fr-FR"/>
              </w:rPr>
            </w:pPr>
            <w:r>
              <w:rPr>
                <w:lang w:val="fr-FR"/>
              </w:rPr>
              <w:t>321 842,59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ACA9120" w14:textId="77777777">
            <w:pPr>
              <w:pStyle w:val="Tab3LastColNonGras"/>
              <w:rPr>
                <w:lang w:val="fr-FR"/>
              </w:rPr>
            </w:pPr>
            <w:r>
              <w:rPr>
                <w:lang w:val="fr-FR"/>
              </w:rPr>
              <w:t>0,04</w:t>
            </w:r>
          </w:p>
        </w:tc>
      </w:tr>
      <w:tr w14:paraId="077E10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9F48A1" w14:textId="77777777">
            <w:pPr>
              <w:pStyle w:val="Tab3FirstColNonGras"/>
              <w:rPr>
                <w:lang w:val="fr-FR"/>
              </w:rPr>
            </w:pPr>
            <w:r>
              <w:rPr>
                <w:lang w:val="fr-FR"/>
              </w:rPr>
              <w:t>BAYER LAND BK 3.75% 14-02-31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B2152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E1D8F2"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94CB813" w14:textId="77777777">
            <w:pPr>
              <w:pStyle w:val="Tab3MiddleColNonGras"/>
              <w:rPr>
                <w:lang w:val="fr-FR"/>
              </w:rPr>
            </w:pPr>
            <w:r>
              <w:rPr>
                <w:lang w:val="fr-FR"/>
              </w:rPr>
              <w:t>636 996,74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3E638E" w14:textId="77777777">
            <w:pPr>
              <w:pStyle w:val="Tab3LastColNonGras"/>
              <w:rPr>
                <w:lang w:val="fr-FR"/>
              </w:rPr>
            </w:pPr>
            <w:r>
              <w:rPr>
                <w:lang w:val="fr-FR"/>
              </w:rPr>
              <w:t>0,08</w:t>
            </w:r>
          </w:p>
        </w:tc>
      </w:tr>
      <w:tr w14:paraId="7ADBEA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A456D3E" w14:textId="77777777">
            <w:pPr>
              <w:pStyle w:val="Tab3FirstColNonGras"/>
              <w:rPr>
                <w:lang w:val="fr-FR"/>
              </w:rPr>
            </w:pPr>
            <w:r>
              <w:rPr>
                <w:lang w:val="fr-FR"/>
              </w:rPr>
              <w:t>BBVA 6.875%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7C874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85E07D4"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A5F3ED6" w14:textId="77777777">
            <w:pPr>
              <w:pStyle w:val="Tab3MiddleColNonGras"/>
              <w:rPr>
                <w:lang w:val="fr-FR"/>
              </w:rPr>
            </w:pPr>
            <w:r>
              <w:rPr>
                <w:lang w:val="fr-FR"/>
              </w:rPr>
              <w:t>1 084 324,07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FA6405" w14:textId="77777777">
            <w:pPr>
              <w:pStyle w:val="Tab3LastColNonGras"/>
              <w:rPr>
                <w:lang w:val="fr-FR"/>
              </w:rPr>
            </w:pPr>
            <w:r>
              <w:rPr>
                <w:lang w:val="fr-FR"/>
              </w:rPr>
              <w:t>0,13</w:t>
            </w:r>
          </w:p>
        </w:tc>
      </w:tr>
      <w:tr w14:paraId="73800A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B4DDA6" w14:textId="77777777">
            <w:pPr>
              <w:pStyle w:val="Tab3FirstColNonGras"/>
              <w:rPr>
                <w:lang w:val="fr-FR"/>
              </w:rPr>
            </w:pPr>
            <w:r>
              <w:rPr>
                <w:lang w:val="fr-FR"/>
              </w:rPr>
              <w:t>BK IRELAND GROUP 5.0% 04-07-31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A826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E5B68E"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993A09" w14:textId="77777777">
            <w:pPr>
              <w:pStyle w:val="Tab3MiddleColNonGras"/>
              <w:rPr>
                <w:lang w:val="fr-FR"/>
              </w:rPr>
            </w:pPr>
            <w:r>
              <w:rPr>
                <w:lang w:val="fr-FR"/>
              </w:rPr>
              <w:t>547 529,59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541395" w14:textId="77777777">
            <w:pPr>
              <w:pStyle w:val="Tab3LastColNonGras"/>
              <w:rPr>
                <w:lang w:val="fr-FR"/>
              </w:rPr>
            </w:pPr>
            <w:r>
              <w:rPr>
                <w:lang w:val="fr-FR"/>
              </w:rPr>
              <w:t>0,07</w:t>
            </w:r>
          </w:p>
        </w:tc>
      </w:tr>
      <w:tr w14:paraId="1CF9F2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2192923" w14:textId="77777777">
            <w:pPr>
              <w:pStyle w:val="Tab3FirstColNonGras"/>
              <w:rPr>
                <w:lang w:val="fr-FR"/>
              </w:rPr>
            </w:pPr>
            <w:r>
              <w:rPr>
                <w:lang w:val="fr-FR"/>
              </w:rPr>
              <w:t>BNP PAR 3.494% 17-09-33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A4BD77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96C3F4"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E856EA" w14:textId="77777777">
            <w:pPr>
              <w:pStyle w:val="Tab3MiddleColNonGras"/>
              <w:rPr>
                <w:lang w:val="fr-FR"/>
              </w:rPr>
            </w:pPr>
            <w:r>
              <w:rPr>
                <w:lang w:val="fr-FR"/>
              </w:rPr>
              <w:t>598 873,06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05AF871" w14:textId="77777777">
            <w:pPr>
              <w:pStyle w:val="Tab3LastColNonGras"/>
              <w:rPr>
                <w:lang w:val="fr-FR"/>
              </w:rPr>
            </w:pPr>
            <w:r>
              <w:rPr>
                <w:lang w:val="fr-FR"/>
              </w:rPr>
              <w:t>0,07</w:t>
            </w:r>
          </w:p>
        </w:tc>
      </w:tr>
      <w:tr w14:paraId="153D8B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BC79EE3" w14:textId="77777777">
            <w:pPr>
              <w:pStyle w:val="Tab3FirstColNonGras"/>
              <w:rPr>
                <w:lang w:val="fr-FR"/>
              </w:rPr>
            </w:pPr>
            <w:r>
              <w:rPr>
                <w:lang w:val="fr-FR"/>
              </w:rPr>
              <w:t>BPCE 3.625% 01-10-33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4272CD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F07E7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314C6A" w14:textId="77777777">
            <w:pPr>
              <w:pStyle w:val="Tab3MiddleColNonGras"/>
              <w:rPr>
                <w:lang w:val="fr-FR"/>
              </w:rPr>
            </w:pPr>
            <w:r>
              <w:rPr>
                <w:lang w:val="fr-FR"/>
              </w:rPr>
              <w:t>498 961,85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4D5188" w14:textId="77777777">
            <w:pPr>
              <w:pStyle w:val="Tab3LastColNonGras"/>
              <w:rPr>
                <w:lang w:val="fr-FR"/>
              </w:rPr>
            </w:pPr>
            <w:r>
              <w:rPr>
                <w:lang w:val="fr-FR"/>
              </w:rPr>
              <w:t>0,06</w:t>
            </w:r>
          </w:p>
        </w:tc>
      </w:tr>
      <w:tr w14:paraId="44C5BB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27FBB3" w14:textId="77777777">
            <w:pPr>
              <w:pStyle w:val="Tab3FirstColNonGras"/>
              <w:rPr>
                <w:lang w:val="fr-FR"/>
              </w:rPr>
            </w:pPr>
            <w:r>
              <w:rPr>
                <w:lang w:val="fr-FR"/>
              </w:rPr>
              <w:t>BPER BANCA 3.625% 15-01-31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9EFFAE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78AFDB" w14:textId="77777777">
            <w:pPr>
              <w:pStyle w:val="Tab3MiddleColNonGras"/>
              <w:rPr>
                <w:lang w:val="fr-FR"/>
              </w:rPr>
            </w:pPr>
            <w:r>
              <w:rPr>
                <w:lang w:val="fr-FR"/>
              </w:rPr>
              <w:t>450 000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FF32C8" w14:textId="77777777">
            <w:pPr>
              <w:pStyle w:val="Tab3MiddleColNonGras"/>
              <w:rPr>
                <w:lang w:val="fr-FR"/>
              </w:rPr>
            </w:pPr>
            <w:r>
              <w:rPr>
                <w:lang w:val="fr-FR"/>
              </w:rPr>
              <w:t>469 277,61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4C14C6" w14:textId="77777777">
            <w:pPr>
              <w:pStyle w:val="Tab3LastColNonGras"/>
              <w:rPr>
                <w:lang w:val="fr-FR"/>
              </w:rPr>
            </w:pPr>
            <w:r>
              <w:rPr>
                <w:lang w:val="fr-FR"/>
              </w:rPr>
              <w:t>0,06</w:t>
            </w:r>
          </w:p>
        </w:tc>
      </w:tr>
      <w:tr w14:paraId="61156A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0C97408" w14:textId="77777777">
            <w:pPr>
              <w:pStyle w:val="Tab3FirstColNonGras"/>
              <w:rPr>
                <w:lang w:val="fr-FR"/>
              </w:rPr>
            </w:pPr>
            <w:r>
              <w:rPr>
                <w:lang w:val="fr-FR"/>
              </w:rPr>
              <w:t>BQ PO 3.0% 09-06-28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754DA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316F36"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9845F95" w14:textId="77777777">
            <w:pPr>
              <w:pStyle w:val="Tab3MiddleColNonGras"/>
              <w:rPr>
                <w:lang w:val="fr-FR"/>
              </w:rPr>
            </w:pPr>
            <w:r>
              <w:rPr>
                <w:lang w:val="fr-FR"/>
              </w:rPr>
              <w:t>711 461,37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539F5C" w14:textId="77777777">
            <w:pPr>
              <w:pStyle w:val="Tab3LastColNonGras"/>
              <w:rPr>
                <w:lang w:val="fr-FR"/>
              </w:rPr>
            </w:pPr>
            <w:r>
              <w:rPr>
                <w:lang w:val="fr-FR"/>
              </w:rPr>
              <w:t>0,09</w:t>
            </w:r>
          </w:p>
        </w:tc>
      </w:tr>
      <w:tr w14:paraId="0F067C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D96634A" w14:textId="77777777">
            <w:pPr>
              <w:pStyle w:val="Tab3FirstColNonGras"/>
              <w:rPr>
                <w:lang w:val="fr-FR"/>
              </w:rPr>
            </w:pPr>
            <w:r>
              <w:rPr>
                <w:lang w:val="fr-FR"/>
              </w:rPr>
              <w:t>CA 5.5% 28-08-33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6BD0C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35DD75"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7D7F97" w14:textId="77777777">
            <w:pPr>
              <w:pStyle w:val="Tab3MiddleColNonGras"/>
              <w:rPr>
                <w:lang w:val="fr-FR"/>
              </w:rPr>
            </w:pPr>
            <w:r>
              <w:rPr>
                <w:lang w:val="fr-FR"/>
              </w:rPr>
              <w:t>428 225,09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E946C2B" w14:textId="77777777">
            <w:pPr>
              <w:pStyle w:val="Tab3LastColNonGras"/>
              <w:rPr>
                <w:lang w:val="fr-FR"/>
              </w:rPr>
            </w:pPr>
            <w:r>
              <w:rPr>
                <w:lang w:val="fr-FR"/>
              </w:rPr>
              <w:t>0,05</w:t>
            </w:r>
          </w:p>
        </w:tc>
      </w:tr>
      <w:tr w14:paraId="14518C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EF5DE8" w14:textId="77777777">
            <w:pPr>
              <w:pStyle w:val="Tab3FirstColNonGras"/>
              <w:rPr>
                <w:lang w:val="fr-FR"/>
              </w:rPr>
            </w:pPr>
            <w:r>
              <w:rPr>
                <w:lang w:val="fr-FR"/>
              </w:rPr>
              <w:t>CA 6.7%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F24A0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0F941D" w14:textId="77777777">
            <w:pPr>
              <w:pStyle w:val="Tab3MiddleColNonGras"/>
              <w:rPr>
                <w:lang w:val="fr-FR"/>
              </w:rPr>
            </w:pPr>
            <w:r>
              <w:rPr>
                <w:lang w:val="fr-FR"/>
              </w:rPr>
              <w:t>580 000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B1E9A4" w14:textId="77777777">
            <w:pPr>
              <w:pStyle w:val="Tab3MiddleColNonGras"/>
              <w:rPr>
                <w:lang w:val="fr-FR"/>
              </w:rPr>
            </w:pPr>
            <w:r>
              <w:rPr>
                <w:lang w:val="fr-FR"/>
              </w:rPr>
              <w:t>498 703,25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5CE888" w14:textId="77777777">
            <w:pPr>
              <w:pStyle w:val="Tab3LastColNonGras"/>
              <w:rPr>
                <w:lang w:val="fr-FR"/>
              </w:rPr>
            </w:pPr>
            <w:r>
              <w:rPr>
                <w:lang w:val="fr-FR"/>
              </w:rPr>
              <w:t>0,06</w:t>
            </w:r>
          </w:p>
        </w:tc>
      </w:tr>
      <w:tr w14:paraId="18ED60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794C915" w14:textId="77777777">
            <w:pPr>
              <w:pStyle w:val="Tab3FirstColNonGras"/>
              <w:rPr>
                <w:lang w:val="fr-FR"/>
              </w:rPr>
            </w:pPr>
            <w:r>
              <w:rPr>
                <w:lang w:val="fr-FR"/>
              </w:rPr>
              <w:t>CAIXABANK 3.375% 26-06-35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1F2EE3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A987AD"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5C6CD91" w14:textId="77777777">
            <w:pPr>
              <w:pStyle w:val="Tab3MiddleColNonGras"/>
              <w:rPr>
                <w:lang w:val="fr-FR"/>
              </w:rPr>
            </w:pPr>
            <w:r>
              <w:rPr>
                <w:lang w:val="fr-FR"/>
              </w:rPr>
              <w:t>300 388,77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C905B8" w14:textId="77777777">
            <w:pPr>
              <w:pStyle w:val="Tab3LastColNonGras"/>
              <w:rPr>
                <w:lang w:val="fr-FR"/>
              </w:rPr>
            </w:pPr>
            <w:r>
              <w:rPr>
                <w:lang w:val="fr-FR"/>
              </w:rPr>
              <w:t>0,04</w:t>
            </w:r>
          </w:p>
        </w:tc>
      </w:tr>
      <w:tr w14:paraId="1C084B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8B9909" w14:textId="77777777">
            <w:pPr>
              <w:pStyle w:val="Tab3FirstColNonGras"/>
              <w:rPr>
                <w:lang w:val="fr-FR"/>
              </w:rPr>
            </w:pPr>
            <w:r>
              <w:rPr>
                <w:lang w:val="fr-FR"/>
              </w:rPr>
              <w:t>CAIXABANK 4.0% 05-03-37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7AC9D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9DC8DE"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C2FDA58" w14:textId="77777777">
            <w:pPr>
              <w:pStyle w:val="Tab3MiddleColNonGras"/>
              <w:rPr>
                <w:lang w:val="fr-FR"/>
              </w:rPr>
            </w:pPr>
            <w:r>
              <w:rPr>
                <w:lang w:val="fr-FR"/>
              </w:rPr>
              <w:t>309 574,79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D838CF" w14:textId="77777777">
            <w:pPr>
              <w:pStyle w:val="Tab3LastColNonGras"/>
              <w:rPr>
                <w:lang w:val="fr-FR"/>
              </w:rPr>
            </w:pPr>
            <w:r>
              <w:rPr>
                <w:lang w:val="fr-FR"/>
              </w:rPr>
              <w:t>0,04</w:t>
            </w:r>
          </w:p>
        </w:tc>
      </w:tr>
      <w:tr w14:paraId="042EF1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33C9C7" w14:textId="77777777">
            <w:pPr>
              <w:pStyle w:val="Tab3FirstColNonGras"/>
              <w:rPr>
                <w:lang w:val="fr-FR"/>
              </w:rPr>
            </w:pPr>
            <w:r>
              <w:rPr>
                <w:lang w:val="fr-FR"/>
              </w:rPr>
              <w:t>CAIXABANK 4.375% 08-08-36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D0968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32BC4F0"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2EE363" w14:textId="77777777">
            <w:pPr>
              <w:pStyle w:val="Tab3MiddleColNonGras"/>
              <w:rPr>
                <w:lang w:val="fr-FR"/>
              </w:rPr>
            </w:pPr>
            <w:r>
              <w:rPr>
                <w:lang w:val="fr-FR"/>
              </w:rPr>
              <w:t>415 556,67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D60948" w14:textId="77777777">
            <w:pPr>
              <w:pStyle w:val="Tab3LastColNonGras"/>
              <w:rPr>
                <w:lang w:val="fr-FR"/>
              </w:rPr>
            </w:pPr>
            <w:r>
              <w:rPr>
                <w:lang w:val="fr-FR"/>
              </w:rPr>
              <w:t>0,05</w:t>
            </w:r>
          </w:p>
        </w:tc>
      </w:tr>
      <w:tr w14:paraId="465ACA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7F221B3" w14:textId="77777777">
            <w:pPr>
              <w:pStyle w:val="Tab3FirstColNonGras"/>
              <w:rPr>
                <w:lang w:val="fr-FR"/>
              </w:rPr>
            </w:pPr>
            <w:r>
              <w:rPr>
                <w:lang w:val="fr-FR"/>
              </w:rPr>
              <w:t>CAIXABANK 4.375% 29-11-33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037DB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3FB677F"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EBE3094" w14:textId="77777777">
            <w:pPr>
              <w:pStyle w:val="Tab3MiddleColNonGras"/>
              <w:rPr>
                <w:lang w:val="fr-FR"/>
              </w:rPr>
            </w:pPr>
            <w:r>
              <w:rPr>
                <w:lang w:val="fr-FR"/>
              </w:rPr>
              <w:t>445 348,64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5A7582" w14:textId="77777777">
            <w:pPr>
              <w:pStyle w:val="Tab3LastColNonGras"/>
              <w:rPr>
                <w:lang w:val="fr-FR"/>
              </w:rPr>
            </w:pPr>
            <w:r>
              <w:rPr>
                <w:lang w:val="fr-FR"/>
              </w:rPr>
              <w:t>0,05</w:t>
            </w:r>
          </w:p>
        </w:tc>
      </w:tr>
      <w:tr w14:paraId="0C13A8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1B4FA3" w14:textId="77777777">
            <w:pPr>
              <w:pStyle w:val="Tab3FirstColNonGras"/>
              <w:rPr>
                <w:lang w:val="fr-FR"/>
              </w:rPr>
            </w:pPr>
            <w:r>
              <w:rPr>
                <w:lang w:val="fr-FR"/>
              </w:rPr>
              <w:t>CARREFOUR BQ 4.079% 05-05-27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6CAE3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97C2E8"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1D3220" w14:textId="77777777">
            <w:pPr>
              <w:pStyle w:val="Tab3MiddleColNonGras"/>
              <w:rPr>
                <w:lang w:val="fr-FR"/>
              </w:rPr>
            </w:pPr>
            <w:r>
              <w:rPr>
                <w:lang w:val="fr-FR"/>
              </w:rPr>
              <w:t>828 002,17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18A235" w14:textId="77777777">
            <w:pPr>
              <w:pStyle w:val="Tab3LastColNonGras"/>
              <w:rPr>
                <w:lang w:val="fr-FR"/>
              </w:rPr>
            </w:pPr>
            <w:r>
              <w:rPr>
                <w:lang w:val="fr-FR"/>
              </w:rPr>
              <w:t>0,10</w:t>
            </w:r>
          </w:p>
        </w:tc>
      </w:tr>
      <w:tr w14:paraId="7582ED9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9217658" w14:textId="77777777">
            <w:pPr>
              <w:pStyle w:val="Tab3FirstColNonGras"/>
              <w:rPr>
                <w:lang w:val="fr-FR"/>
              </w:rPr>
            </w:pPr>
            <w:r>
              <w:rPr>
                <w:lang w:val="fr-FR"/>
              </w:rPr>
              <w:t xml:space="preserve">COMMERZBANK AKTIENGESELLSCHAFT 3.625% </w:t>
            </w:r>
            <w:r>
              <w:rPr>
                <w:lang w:val="fr-FR"/>
              </w:rPr>
              <w:t>14-01-32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C6067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F26CFB"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4B8EAE" w14:textId="77777777">
            <w:pPr>
              <w:pStyle w:val="Tab3MiddleColNonGras"/>
              <w:rPr>
                <w:lang w:val="fr-FR"/>
              </w:rPr>
            </w:pPr>
            <w:r>
              <w:rPr>
                <w:lang w:val="fr-FR"/>
              </w:rPr>
              <w:t>416 655,92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AD9D93" w14:textId="77777777">
            <w:pPr>
              <w:pStyle w:val="Tab3LastColNonGras"/>
              <w:rPr>
                <w:lang w:val="fr-FR"/>
              </w:rPr>
            </w:pPr>
            <w:r>
              <w:rPr>
                <w:lang w:val="fr-FR"/>
              </w:rPr>
              <w:t>0,05</w:t>
            </w:r>
          </w:p>
        </w:tc>
      </w:tr>
      <w:tr w14:paraId="476DC6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E27860" w14:textId="77777777">
            <w:pPr>
              <w:pStyle w:val="Tab3FirstColNonGras"/>
              <w:rPr>
                <w:lang w:val="fr-FR"/>
              </w:rPr>
            </w:pPr>
            <w:r>
              <w:rPr>
                <w:lang w:val="fr-FR"/>
              </w:rPr>
              <w:t>COMMERZBANK AKTIENGESELLSCHAFT 4.625% 17-01-31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30DAB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4337CE"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C0C2D0" w14:textId="77777777">
            <w:pPr>
              <w:pStyle w:val="Tab3MiddleColNonGras"/>
              <w:rPr>
                <w:lang w:val="fr-FR"/>
              </w:rPr>
            </w:pPr>
            <w:r>
              <w:rPr>
                <w:lang w:val="fr-FR"/>
              </w:rPr>
              <w:t>218 328,96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FE6B78" w14:textId="77777777">
            <w:pPr>
              <w:pStyle w:val="Tab3LastColNonGras"/>
              <w:rPr>
                <w:lang w:val="fr-FR"/>
              </w:rPr>
            </w:pPr>
            <w:r>
              <w:rPr>
                <w:lang w:val="fr-FR"/>
              </w:rPr>
              <w:t>0,03</w:t>
            </w:r>
          </w:p>
        </w:tc>
      </w:tr>
      <w:tr w14:paraId="5BCD14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96498D4" w14:textId="77777777">
            <w:pPr>
              <w:pStyle w:val="Tab3FirstColNonGras"/>
              <w:rPr>
                <w:lang w:val="fr-FR"/>
              </w:rPr>
            </w:pPr>
            <w:r>
              <w:rPr>
                <w:lang w:val="fr-FR"/>
              </w:rPr>
              <w:t>COMMERZBANK AKTIENGESELLSCHAFT 6.625%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47DAA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9CFAA2"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48063F" w14:textId="77777777">
            <w:pPr>
              <w:pStyle w:val="Tab3MiddleColNonGras"/>
              <w:rPr>
                <w:lang w:val="fr-FR"/>
              </w:rPr>
            </w:pPr>
            <w:r>
              <w:rPr>
                <w:lang w:val="fr-FR"/>
              </w:rPr>
              <w:t>215 187,21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24974D" w14:textId="77777777">
            <w:pPr>
              <w:pStyle w:val="Tab3LastColNonGras"/>
              <w:rPr>
                <w:lang w:val="fr-FR"/>
              </w:rPr>
            </w:pPr>
            <w:r>
              <w:rPr>
                <w:lang w:val="fr-FR"/>
              </w:rPr>
              <w:t>0,03</w:t>
            </w:r>
          </w:p>
        </w:tc>
      </w:tr>
      <w:tr w14:paraId="1E3FD3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9A4C2C" w14:textId="77777777">
            <w:pPr>
              <w:pStyle w:val="Tab3FirstColNonGras"/>
              <w:rPr>
                <w:lang w:val="fr-FR"/>
              </w:rPr>
            </w:pPr>
            <w:r>
              <w:rPr>
                <w:lang w:val="fr-FR"/>
              </w:rPr>
              <w:t>COMMERZBANK AKTIENGESELLSCHAFT 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6923D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91434E"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CFCA65" w14:textId="77777777">
            <w:pPr>
              <w:pStyle w:val="Tab3MiddleColNonGras"/>
              <w:rPr>
                <w:lang w:val="fr-FR"/>
              </w:rPr>
            </w:pPr>
            <w:r>
              <w:rPr>
                <w:lang w:val="fr-FR"/>
              </w:rPr>
              <w:t>369 783,65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947456" w14:textId="77777777">
            <w:pPr>
              <w:pStyle w:val="Tab3LastColNonGras"/>
              <w:rPr>
                <w:lang w:val="fr-FR"/>
              </w:rPr>
            </w:pPr>
            <w:r>
              <w:rPr>
                <w:lang w:val="fr-FR"/>
              </w:rPr>
              <w:t>0,04</w:t>
            </w:r>
          </w:p>
        </w:tc>
      </w:tr>
      <w:tr w14:paraId="321C57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9F8BD7" w14:textId="77777777">
            <w:pPr>
              <w:pStyle w:val="Tab3FirstColNonGras"/>
              <w:rPr>
                <w:lang w:val="fr-FR"/>
              </w:rPr>
            </w:pPr>
            <w:r>
              <w:rPr>
                <w:lang w:val="fr-FR"/>
              </w:rPr>
              <w:t>CRELAN 5.25% 23-01-32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C47F4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53041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D166AF" w14:textId="77777777">
            <w:pPr>
              <w:pStyle w:val="Tab3MiddleColNonGras"/>
              <w:rPr>
                <w:lang w:val="fr-FR"/>
              </w:rPr>
            </w:pPr>
            <w:r>
              <w:rPr>
                <w:lang w:val="fr-FR"/>
              </w:rPr>
              <w:t>564 304,80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5D308D" w14:textId="77777777">
            <w:pPr>
              <w:pStyle w:val="Tab3LastColNonGras"/>
              <w:rPr>
                <w:lang w:val="fr-FR"/>
              </w:rPr>
            </w:pPr>
            <w:r>
              <w:rPr>
                <w:lang w:val="fr-FR"/>
              </w:rPr>
              <w:t>0,07</w:t>
            </w:r>
          </w:p>
        </w:tc>
      </w:tr>
      <w:tr w14:paraId="2356D3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44778E4" w14:textId="77777777">
            <w:pPr>
              <w:pStyle w:val="Tab3FirstColNonGras"/>
              <w:rPr>
                <w:lang w:val="fr-FR"/>
              </w:rPr>
            </w:pPr>
            <w:r>
              <w:rPr>
                <w:lang w:val="fr-FR"/>
              </w:rPr>
              <w:t>CW BK AUST 3.788% 26-08-37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F5658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5447CFB"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7B5E9B" w14:textId="77777777">
            <w:pPr>
              <w:pStyle w:val="Tab3MiddleColNonGras"/>
              <w:rPr>
                <w:lang w:val="fr-FR"/>
              </w:rPr>
            </w:pPr>
            <w:r>
              <w:rPr>
                <w:lang w:val="fr-FR"/>
              </w:rPr>
              <w:t>403 179,60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E94DB4" w14:textId="77777777">
            <w:pPr>
              <w:pStyle w:val="Tab3LastColNonGras"/>
              <w:rPr>
                <w:lang w:val="fr-FR"/>
              </w:rPr>
            </w:pPr>
            <w:r>
              <w:rPr>
                <w:lang w:val="fr-FR"/>
              </w:rPr>
              <w:t>0,05</w:t>
            </w:r>
          </w:p>
        </w:tc>
      </w:tr>
      <w:tr w14:paraId="57FEF9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505382C" w14:textId="77777777">
            <w:pPr>
              <w:pStyle w:val="Tab3FirstColNonGras"/>
              <w:rPr>
                <w:lang w:val="fr-FR"/>
              </w:rPr>
            </w:pPr>
            <w:r>
              <w:rPr>
                <w:lang w:val="fr-FR"/>
              </w:rPr>
              <w:t>DANSKE BK 3.5% 19-11-35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48D34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DDA508" w14:textId="77777777">
            <w:pPr>
              <w:pStyle w:val="Tab3MiddleColNonGras"/>
              <w:rPr>
                <w:lang w:val="fr-FR"/>
              </w:rPr>
            </w:pPr>
            <w:r>
              <w:rPr>
                <w:lang w:val="fr-FR"/>
              </w:rPr>
              <w:t>420 000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A10E8C4" w14:textId="77777777">
            <w:pPr>
              <w:pStyle w:val="Tab3MiddleColNonGras"/>
              <w:rPr>
                <w:lang w:val="fr-FR"/>
              </w:rPr>
            </w:pPr>
            <w:r>
              <w:rPr>
                <w:lang w:val="fr-FR"/>
              </w:rPr>
              <w:t>421 801,76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BE7E45" w14:textId="77777777">
            <w:pPr>
              <w:pStyle w:val="Tab3LastColNonGras"/>
              <w:rPr>
                <w:lang w:val="fr-FR"/>
              </w:rPr>
            </w:pPr>
            <w:r>
              <w:rPr>
                <w:lang w:val="fr-FR"/>
              </w:rPr>
              <w:t>0,05</w:t>
            </w:r>
          </w:p>
        </w:tc>
      </w:tr>
      <w:tr w14:paraId="6EEB7A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B4AF8E" w14:textId="77777777">
            <w:pPr>
              <w:pStyle w:val="Tab3FirstColNonGras"/>
              <w:rPr>
                <w:lang w:val="fr-FR"/>
              </w:rPr>
            </w:pPr>
            <w:r>
              <w:rPr>
                <w:lang w:val="fr-FR"/>
              </w:rPr>
              <w:t>DANSKE BK 7.0%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BFC15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67F51B" w14:textId="77777777">
            <w:pPr>
              <w:pStyle w:val="Tab3MiddleColNonGras"/>
              <w:rPr>
                <w:lang w:val="fr-FR"/>
              </w:rPr>
            </w:pPr>
            <w:r>
              <w:rPr>
                <w:lang w:val="fr-FR"/>
              </w:rPr>
              <w:t>295 000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32B484" w14:textId="77777777">
            <w:pPr>
              <w:pStyle w:val="Tab3MiddleColNonGras"/>
              <w:rPr>
                <w:lang w:val="fr-FR"/>
              </w:rPr>
            </w:pPr>
            <w:r>
              <w:rPr>
                <w:lang w:val="fr-FR"/>
              </w:rPr>
              <w:t>264 013,37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44367F" w14:textId="77777777">
            <w:pPr>
              <w:pStyle w:val="Tab3LastColNonGras"/>
              <w:rPr>
                <w:lang w:val="fr-FR"/>
              </w:rPr>
            </w:pPr>
            <w:r>
              <w:rPr>
                <w:lang w:val="fr-FR"/>
              </w:rPr>
              <w:t>0,03</w:t>
            </w:r>
          </w:p>
        </w:tc>
      </w:tr>
      <w:tr w14:paraId="79B01C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C4B510" w14:textId="77777777">
            <w:pPr>
              <w:pStyle w:val="Tab3FirstColNonGras"/>
              <w:rPr>
                <w:lang w:val="fr-FR"/>
              </w:rPr>
            </w:pPr>
            <w:r>
              <w:rPr>
                <w:lang w:val="fr-FR"/>
              </w:rPr>
              <w:t xml:space="preserve">DEUTSCHE BK 3.375% </w:t>
            </w:r>
            <w:r>
              <w:rPr>
                <w:lang w:val="fr-FR"/>
              </w:rPr>
              <w:t>13-02-31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62FE4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C0DC7B" w14:textId="77777777">
            <w:pPr>
              <w:pStyle w:val="Tab3MiddleColNonGras"/>
              <w:rPr>
                <w:lang w:val="fr-FR"/>
              </w:rPr>
            </w:pPr>
            <w:r>
              <w:rPr>
                <w:lang w:val="fr-FR"/>
              </w:rPr>
              <w:t>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D71E7E" w14:textId="77777777">
            <w:pPr>
              <w:pStyle w:val="Tab3MiddleColNonGras"/>
              <w:rPr>
                <w:lang w:val="fr-FR"/>
              </w:rPr>
            </w:pPr>
            <w:r>
              <w:rPr>
                <w:lang w:val="fr-FR"/>
              </w:rPr>
              <w:t>102 642,00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B9B061" w14:textId="77777777">
            <w:pPr>
              <w:pStyle w:val="Tab3LastColNonGras"/>
              <w:rPr>
                <w:lang w:val="fr-FR"/>
              </w:rPr>
            </w:pPr>
            <w:r>
              <w:rPr>
                <w:lang w:val="fr-FR"/>
              </w:rPr>
              <w:t>0,01</w:t>
            </w:r>
          </w:p>
        </w:tc>
      </w:tr>
      <w:tr w14:paraId="0C2DB2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437D69A" w14:textId="77777777">
            <w:pPr>
              <w:pStyle w:val="Tab3FirstColNonGras"/>
              <w:rPr>
                <w:lang w:val="de-DE"/>
              </w:rPr>
            </w:pPr>
            <w:r w:rsidRPr="00150D1F">
              <w:rPr>
                <w:lang w:val="de-DE"/>
              </w:rPr>
              <w:t>DEUTSCHE BK FRANKFURT BRANCH 8.125%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30C3C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D2E661"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DD0F93" w14:textId="77777777">
            <w:pPr>
              <w:pStyle w:val="Tab3MiddleColNonGras"/>
              <w:rPr>
                <w:lang w:val="fr-FR"/>
              </w:rPr>
            </w:pPr>
            <w:r>
              <w:rPr>
                <w:lang w:val="fr-FR"/>
              </w:rPr>
              <w:t>225 611,26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AB4973" w14:textId="77777777">
            <w:pPr>
              <w:pStyle w:val="Tab3LastColNonGras"/>
              <w:rPr>
                <w:lang w:val="fr-FR"/>
              </w:rPr>
            </w:pPr>
            <w:r>
              <w:rPr>
                <w:lang w:val="fr-FR"/>
              </w:rPr>
              <w:t>0,03</w:t>
            </w:r>
          </w:p>
        </w:tc>
      </w:tr>
      <w:tr w14:paraId="01F8796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031E772" w14:textId="77777777">
            <w:pPr>
              <w:pStyle w:val="Tab3FirstColNonGras"/>
              <w:rPr>
                <w:lang w:val="fr-FR"/>
              </w:rPr>
            </w:pPr>
            <w:r>
              <w:rPr>
                <w:lang w:val="fr-FR"/>
              </w:rPr>
              <w:t>DEUTSCHE BK NEW YORK BRANCH 4.999% 11-09-30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588F35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ECB5F7" w14:textId="77777777">
            <w:pPr>
              <w:pStyle w:val="Tab3MiddleColNonGras"/>
              <w:rPr>
                <w:lang w:val="fr-FR"/>
              </w:rPr>
            </w:pPr>
            <w:r>
              <w:rPr>
                <w:lang w:val="fr-FR"/>
              </w:rPr>
              <w:t>352 000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0D7848" w14:textId="77777777">
            <w:pPr>
              <w:pStyle w:val="Tab3MiddleColNonGras"/>
              <w:rPr>
                <w:lang w:val="fr-FR"/>
              </w:rPr>
            </w:pPr>
            <w:r>
              <w:rPr>
                <w:lang w:val="fr-FR"/>
              </w:rPr>
              <w:t>304 843,06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CCC3ACC" w14:textId="77777777">
            <w:pPr>
              <w:pStyle w:val="Tab3LastColNonGras"/>
              <w:rPr>
                <w:lang w:val="fr-FR"/>
              </w:rPr>
            </w:pPr>
            <w:r>
              <w:rPr>
                <w:lang w:val="fr-FR"/>
              </w:rPr>
              <w:t>0,04</w:t>
            </w:r>
          </w:p>
        </w:tc>
      </w:tr>
      <w:tr w14:paraId="774109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4554CD7" w14:textId="77777777">
            <w:pPr>
              <w:pStyle w:val="Tab3FirstColNonGras"/>
              <w:rPr>
                <w:lang w:val="fr-FR"/>
              </w:rPr>
            </w:pPr>
            <w:r>
              <w:rPr>
                <w:lang w:val="fr-FR"/>
              </w:rPr>
              <w:t>DE VOLKSBANK NV 4.125% 27-11-35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719C5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C8783F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DF0DE0" w14:textId="77777777">
            <w:pPr>
              <w:pStyle w:val="Tab3MiddleColNonGras"/>
              <w:rPr>
                <w:lang w:val="fr-FR"/>
              </w:rPr>
            </w:pPr>
            <w:r>
              <w:rPr>
                <w:lang w:val="fr-FR"/>
              </w:rPr>
              <w:t>525 826,65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240E2F" w14:textId="77777777">
            <w:pPr>
              <w:pStyle w:val="Tab3LastColNonGras"/>
              <w:rPr>
                <w:lang w:val="fr-FR"/>
              </w:rPr>
            </w:pPr>
            <w:r>
              <w:rPr>
                <w:lang w:val="fr-FR"/>
              </w:rPr>
              <w:t>0,06</w:t>
            </w:r>
          </w:p>
        </w:tc>
      </w:tr>
      <w:tr w14:paraId="2E345E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51CFB35" w14:textId="77777777">
            <w:pPr>
              <w:pStyle w:val="Tab3FirstColNonGras"/>
              <w:rPr>
                <w:lang w:val="fr-FR"/>
              </w:rPr>
            </w:pPr>
            <w:r>
              <w:rPr>
                <w:lang w:val="fr-FR"/>
              </w:rPr>
              <w:t xml:space="preserve">ERSTE GR BK </w:t>
            </w:r>
            <w:r>
              <w:rPr>
                <w:lang w:val="fr-FR"/>
              </w:rPr>
              <w:t>3.625% 26-11-35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3DDCD2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1389FD"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A17351" w14:textId="77777777">
            <w:pPr>
              <w:pStyle w:val="Tab3MiddleColNonGras"/>
              <w:rPr>
                <w:lang w:val="fr-FR"/>
              </w:rPr>
            </w:pPr>
            <w:r>
              <w:rPr>
                <w:lang w:val="fr-FR"/>
              </w:rPr>
              <w:t>600 512,24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D1E469" w14:textId="77777777">
            <w:pPr>
              <w:pStyle w:val="Tab3LastColNonGras"/>
              <w:rPr>
                <w:lang w:val="fr-FR"/>
              </w:rPr>
            </w:pPr>
            <w:r>
              <w:rPr>
                <w:lang w:val="fr-FR"/>
              </w:rPr>
              <w:t>0,07</w:t>
            </w:r>
          </w:p>
        </w:tc>
      </w:tr>
      <w:tr w14:paraId="7CFDEA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A294D5C" w14:textId="77777777">
            <w:pPr>
              <w:pStyle w:val="Tab3FirstColNonGras"/>
              <w:rPr>
                <w:lang w:val="de-DE"/>
              </w:rPr>
            </w:pPr>
            <w:r w:rsidRPr="00150D1F">
              <w:rPr>
                <w:lang w:val="de-DE"/>
              </w:rPr>
              <w:t>ERSTE GR BK 6.375% PERP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8997E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95CF83"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46B6D1" w14:textId="77777777">
            <w:pPr>
              <w:pStyle w:val="Tab3MiddleColNonGras"/>
              <w:rPr>
                <w:lang w:val="fr-FR"/>
              </w:rPr>
            </w:pPr>
            <w:r>
              <w:rPr>
                <w:lang w:val="fr-FR"/>
              </w:rPr>
              <w:t>425 622,86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E07539" w14:textId="77777777">
            <w:pPr>
              <w:pStyle w:val="Tab3LastColNonGras"/>
              <w:rPr>
                <w:lang w:val="fr-FR"/>
              </w:rPr>
            </w:pPr>
            <w:r>
              <w:rPr>
                <w:lang w:val="fr-FR"/>
              </w:rPr>
              <w:t>0,05</w:t>
            </w:r>
          </w:p>
        </w:tc>
      </w:tr>
      <w:tr w14:paraId="0480C0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42AF439" w14:textId="77777777">
            <w:pPr>
              <w:pStyle w:val="Tab3FirstColNonGras"/>
              <w:rPr>
                <w:lang w:val="fr-FR"/>
              </w:rPr>
            </w:pPr>
            <w:r>
              <w:rPr>
                <w:lang w:val="fr-FR"/>
              </w:rPr>
              <w:t>ERSTE GR BK 8.5%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EE7EC1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25865AD"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41707F" w14:textId="77777777">
            <w:pPr>
              <w:pStyle w:val="Tab3MiddleColNonGras"/>
              <w:rPr>
                <w:lang w:val="fr-FR"/>
              </w:rPr>
            </w:pPr>
            <w:r>
              <w:rPr>
                <w:lang w:val="fr-FR"/>
              </w:rPr>
              <w:t>233 440,85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857905" w14:textId="77777777">
            <w:pPr>
              <w:pStyle w:val="Tab3LastColNonGras"/>
              <w:rPr>
                <w:lang w:val="fr-FR"/>
              </w:rPr>
            </w:pPr>
            <w:r>
              <w:rPr>
                <w:lang w:val="fr-FR"/>
              </w:rPr>
              <w:t>0,03</w:t>
            </w:r>
          </w:p>
        </w:tc>
      </w:tr>
      <w:tr w14:paraId="09F3A0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5A67FEA5" w14:textId="77777777">
            <w:pPr>
              <w:pStyle w:val="Tab3FirstColNonGras"/>
              <w:rPr>
                <w:lang w:val="de-DE"/>
              </w:rPr>
            </w:pPr>
            <w:r w:rsidRPr="00150D1F">
              <w:rPr>
                <w:lang w:val="de-DE"/>
              </w:rPr>
              <w:t>HAMBURG COMMERCIAL BANK AG E 4.5% 24-07-28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A0F1D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36A55D0"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6AF9CF" w14:textId="77777777">
            <w:pPr>
              <w:pStyle w:val="Tab3MiddleColNonGras"/>
              <w:rPr>
                <w:lang w:val="fr-FR"/>
              </w:rPr>
            </w:pPr>
            <w:r>
              <w:rPr>
                <w:lang w:val="fr-FR"/>
              </w:rPr>
              <w:t>418 129,28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FE4D98" w14:textId="77777777">
            <w:pPr>
              <w:pStyle w:val="Tab3LastColNonGras"/>
              <w:rPr>
                <w:lang w:val="fr-FR"/>
              </w:rPr>
            </w:pPr>
            <w:r>
              <w:rPr>
                <w:lang w:val="fr-FR"/>
              </w:rPr>
              <w:t>0,05</w:t>
            </w:r>
          </w:p>
        </w:tc>
      </w:tr>
      <w:tr w14:paraId="6D7810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5E5820" w14:textId="77777777">
            <w:pPr>
              <w:pStyle w:val="Tab3FirstColNonGras"/>
              <w:rPr>
                <w:lang w:val="fr-FR"/>
              </w:rPr>
            </w:pPr>
            <w:r>
              <w:rPr>
                <w:lang w:val="fr-FR"/>
              </w:rPr>
              <w:t>HSBC 4.191% 19-05-36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67BE5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FE9721"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F8A04F" w14:textId="77777777">
            <w:pPr>
              <w:pStyle w:val="Tab3MiddleColNonGras"/>
              <w:rPr>
                <w:lang w:val="fr-FR"/>
              </w:rPr>
            </w:pPr>
            <w:r>
              <w:rPr>
                <w:lang w:val="fr-FR"/>
              </w:rPr>
              <w:t>622 063,76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2ACFF1" w14:textId="77777777">
            <w:pPr>
              <w:pStyle w:val="Tab3LastColNonGras"/>
              <w:rPr>
                <w:lang w:val="fr-FR"/>
              </w:rPr>
            </w:pPr>
            <w:r>
              <w:rPr>
                <w:lang w:val="fr-FR"/>
              </w:rPr>
              <w:t>0,08</w:t>
            </w:r>
          </w:p>
        </w:tc>
      </w:tr>
      <w:tr w14:paraId="48F14E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2ADC1A" w14:textId="77777777">
            <w:pPr>
              <w:pStyle w:val="Tab3FirstColNonGras"/>
              <w:rPr>
                <w:lang w:val="fr-FR"/>
              </w:rPr>
            </w:pPr>
            <w:r>
              <w:rPr>
                <w:lang w:val="fr-FR"/>
              </w:rPr>
              <w:t>ICCREA BANCA 3.375% 30-01-30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4A9CC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66C3A49"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104AF67" w14:textId="77777777">
            <w:pPr>
              <w:pStyle w:val="Tab3MiddleColNonGras"/>
              <w:rPr>
                <w:lang w:val="fr-FR"/>
              </w:rPr>
            </w:pPr>
            <w:r>
              <w:rPr>
                <w:lang w:val="fr-FR"/>
              </w:rPr>
              <w:t>622 831,96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BC9D4B1" w14:textId="77777777">
            <w:pPr>
              <w:pStyle w:val="Tab3LastColNonGras"/>
              <w:rPr>
                <w:lang w:val="fr-FR"/>
              </w:rPr>
            </w:pPr>
            <w:r>
              <w:rPr>
                <w:lang w:val="fr-FR"/>
              </w:rPr>
              <w:t>0,08</w:t>
            </w:r>
          </w:p>
        </w:tc>
      </w:tr>
    </w:tbl>
    <w:p w:rsidR="00BB4C9A" w14:paraId="6C656FBC" w14:textId="77777777">
      <w:pPr>
        <w:sectPr>
          <w:headerReference w:type="default" r:id="rId59"/>
          <w:footerReference w:type="default" r:id="rId60"/>
          <w:pgSz w:w="11900" w:h="16840"/>
          <w:pgMar w:top="2154" w:right="1134" w:bottom="1134" w:left="1134" w:header="400" w:footer="400" w:gutter="0"/>
          <w:cols w:space="720"/>
        </w:sectPr>
      </w:pPr>
    </w:p>
    <w:p w:rsidR="00BB4C9A" w14:paraId="0A7C746A" w14:textId="77777777">
      <w:pPr>
        <w:spacing w:line="30" w:lineRule="exact"/>
        <w:rPr>
          <w:sz w:val="3"/>
        </w:rPr>
      </w:pPr>
    </w:p>
    <w:p w:rsidR="00BB4C9A" w14:paraId="638AB663" w14:textId="77777777">
      <w:pPr>
        <w:pStyle w:val="TechnicalBookmark"/>
        <w:rPr>
          <w:lang w:val="fr-FR"/>
        </w:rPr>
      </w:pPr>
      <w:r>
        <w:rPr>
          <w:lang w:val="fr-FR"/>
        </w:rPr>
        <w:fldChar w:fldCharType="begin"/>
      </w:r>
      <w:r>
        <w:rPr>
          <w:lang w:val="fr-FR"/>
        </w:rPr>
        <w:instrText xml:space="preserve"> SET A14E9B638F1D770C5F92248B83064AD1 "" </w:instrText>
      </w:r>
      <w:r>
        <w:rPr>
          <w:lang w:val="fr-FR"/>
        </w:rPr>
        <w:fldChar w:fldCharType="separate"/>
      </w:r>
      <w:bookmarkStart w:id="85" w:name="A14E9B638F1D770C5F92248B83064AD1"/>
      <w:bookmarkEnd w:id="85"/>
      <w:r>
        <w:rPr>
          <w:lang w:val="fr-FR"/>
        </w:rPr>
        <w:fldChar w:fldCharType="end"/>
      </w:r>
    </w:p>
    <w:p w:rsidR="00BB4C9A" w14:paraId="5B83D06D" w14:textId="77777777">
      <w:pPr>
        <w:pStyle w:val="H2"/>
        <w:rPr>
          <w:lang w:val="fr-FR"/>
        </w:rPr>
      </w:pPr>
      <w:r>
        <w:rPr>
          <w:lang w:val="fr-FR"/>
        </w:rPr>
        <w:t xml:space="preserve">Inventaire des éléments de bilan </w:t>
      </w:r>
    </w:p>
    <w:p w:rsidR="00BB4C9A" w14:paraId="6ADFC4FB" w14:textId="77777777">
      <w:pPr>
        <w:pStyle w:val="NoRefToc"/>
        <w:rPr>
          <w:lang w:val="fr-FR"/>
        </w:rPr>
      </w:pPr>
      <w:r>
        <w:rPr>
          <w:lang w:val="fr-FR"/>
        </w:rPr>
        <w:t>Inventaire des éléments de bilan</w:t>
      </w:r>
    </w:p>
    <w:p w:rsidR="00BB4C9A" w14:paraId="2594B3CB" w14:textId="77777777">
      <w:pPr>
        <w:pStyle w:val="TechnicalBookmark"/>
        <w:rPr>
          <w:lang w:val="fr-FR"/>
        </w:rPr>
      </w:pPr>
      <w:r>
        <w:rPr>
          <w:lang w:val="fr-FR"/>
        </w:rPr>
        <w:fldChar w:fldCharType="begin"/>
      </w:r>
      <w:r>
        <w:rPr>
          <w:lang w:val="fr-FR"/>
        </w:rPr>
        <w:instrText xml:space="preserve"> SET BC21A6CC4425EA0969D69044C815D145 "" </w:instrText>
      </w:r>
      <w:r>
        <w:rPr>
          <w:lang w:val="fr-FR"/>
        </w:rPr>
        <w:fldChar w:fldCharType="separate"/>
      </w:r>
      <w:bookmarkStart w:id="86" w:name="BC21A6CC4425EA0969D69044C815D145"/>
      <w:bookmarkEnd w:id="86"/>
      <w:r>
        <w:rPr>
          <w:lang w:val="fr-FR"/>
        </w:rPr>
        <w:fldChar w:fldCharType="end"/>
      </w:r>
    </w:p>
    <w:p w:rsidR="00BB4C9A" w14:paraId="54C227B8"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477DA3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377AA7CB"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783EA70"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AC5C6C5" w14:textId="77777777">
            <w:pPr>
              <w:pStyle w:val="EnteteTabMiddleColBordure"/>
              <w:spacing w:line="184" w:lineRule="exact"/>
              <w:rPr>
                <w:lang w:val="fr-FR"/>
              </w:rPr>
            </w:pPr>
            <w:r>
              <w:rPr>
                <w:lang w:val="fr-FR"/>
              </w:rPr>
              <w:t>Quantité ou</w:t>
            </w:r>
          </w:p>
          <w:p w:rsidR="00BB4C9A" w14:paraId="3067459D"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4E66DE8"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171316E7" w14:textId="77777777">
            <w:pPr>
              <w:pStyle w:val="EnteteTabLastColBordure"/>
              <w:spacing w:line="184" w:lineRule="exact"/>
              <w:rPr>
                <w:lang w:val="fr-FR"/>
              </w:rPr>
            </w:pPr>
            <w:r>
              <w:rPr>
                <w:lang w:val="fr-FR"/>
              </w:rPr>
              <w:t>% Actif</w:t>
            </w:r>
          </w:p>
          <w:p w:rsidR="00BB4C9A" w14:paraId="5262698B" w14:textId="77777777">
            <w:pPr>
              <w:pStyle w:val="EnteteTabLastColBordure"/>
              <w:spacing w:line="184" w:lineRule="exact"/>
              <w:rPr>
                <w:lang w:val="fr-FR"/>
              </w:rPr>
            </w:pPr>
            <w:r>
              <w:rPr>
                <w:lang w:val="fr-FR"/>
              </w:rPr>
              <w:t>Net</w:t>
            </w:r>
          </w:p>
        </w:tc>
      </w:tr>
      <w:tr w14:paraId="265F99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FBD005" w14:textId="77777777">
            <w:pPr>
              <w:pStyle w:val="Tab3FirstColNonGras"/>
              <w:rPr>
                <w:lang w:val="fr-FR"/>
              </w:rPr>
            </w:pPr>
            <w:r>
              <w:rPr>
                <w:lang w:val="fr-FR"/>
              </w:rPr>
              <w:t>ING GROEP NV 0.875% 09-06-32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68075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0EE5EF0"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BCD7DC" w14:textId="77777777">
            <w:pPr>
              <w:pStyle w:val="Tab3MiddleColNonGras"/>
              <w:rPr>
                <w:lang w:val="fr-FR"/>
              </w:rPr>
            </w:pPr>
            <w:r>
              <w:rPr>
                <w:lang w:val="fr-FR"/>
              </w:rPr>
              <w:t>486 795,51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B1CF04" w14:textId="77777777">
            <w:pPr>
              <w:pStyle w:val="Tab3LastColNonGras"/>
              <w:rPr>
                <w:lang w:val="fr-FR"/>
              </w:rPr>
            </w:pPr>
            <w:r>
              <w:rPr>
                <w:lang w:val="fr-FR"/>
              </w:rPr>
              <w:t>0,06</w:t>
            </w:r>
          </w:p>
        </w:tc>
      </w:tr>
      <w:tr w14:paraId="7BC99B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9E3263" w14:textId="77777777">
            <w:pPr>
              <w:pStyle w:val="Tab3FirstColNonGras"/>
              <w:rPr>
                <w:lang w:val="fr-FR"/>
              </w:rPr>
            </w:pPr>
            <w:r>
              <w:rPr>
                <w:lang w:val="fr-FR"/>
              </w:rPr>
              <w:t>ING GROEP NV 3.875% 12-08-29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FFD2E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04B1168"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E797AD" w14:textId="77777777">
            <w:pPr>
              <w:pStyle w:val="Tab3MiddleColNonGras"/>
              <w:rPr>
                <w:lang w:val="fr-FR"/>
              </w:rPr>
            </w:pPr>
            <w:r>
              <w:rPr>
                <w:lang w:val="fr-FR"/>
              </w:rPr>
              <w:t>517 515,60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B299F8" w14:textId="77777777">
            <w:pPr>
              <w:pStyle w:val="Tab3LastColNonGras"/>
              <w:rPr>
                <w:lang w:val="fr-FR"/>
              </w:rPr>
            </w:pPr>
            <w:r>
              <w:rPr>
                <w:lang w:val="fr-FR"/>
              </w:rPr>
              <w:t>0,06</w:t>
            </w:r>
          </w:p>
        </w:tc>
      </w:tr>
      <w:tr w14:paraId="278525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6FD554" w14:textId="77777777">
            <w:pPr>
              <w:pStyle w:val="Tab3FirstColNonGras"/>
              <w:rPr>
                <w:lang w:val="fr-FR"/>
              </w:rPr>
            </w:pPr>
            <w:r>
              <w:rPr>
                <w:lang w:val="fr-FR"/>
              </w:rPr>
              <w:t>ING GROEP NV 7.0%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579F4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5873820" w14:textId="77777777">
            <w:pPr>
              <w:pStyle w:val="Tab3MiddleColNonGras"/>
              <w:rPr>
                <w:lang w:val="fr-FR"/>
              </w:rPr>
            </w:pPr>
            <w:r>
              <w:rPr>
                <w:lang w:val="fr-FR"/>
              </w:rPr>
              <w:t>841 000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80D8D3" w14:textId="77777777">
            <w:pPr>
              <w:pStyle w:val="Tab3MiddleColNonGras"/>
              <w:rPr>
                <w:lang w:val="fr-FR"/>
              </w:rPr>
            </w:pPr>
            <w:r>
              <w:rPr>
                <w:lang w:val="fr-FR"/>
              </w:rPr>
              <w:t>740 765,10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0AEF24" w14:textId="77777777">
            <w:pPr>
              <w:pStyle w:val="Tab3LastColNonGras"/>
              <w:rPr>
                <w:lang w:val="fr-FR"/>
              </w:rPr>
            </w:pPr>
            <w:r>
              <w:rPr>
                <w:lang w:val="fr-FR"/>
              </w:rPr>
              <w:t>0,09</w:t>
            </w:r>
          </w:p>
        </w:tc>
      </w:tr>
      <w:tr w14:paraId="21F2A1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06F3C6" w14:textId="77777777">
            <w:pPr>
              <w:pStyle w:val="Tab3FirstColNonGras"/>
              <w:rPr>
                <w:lang w:val="fr-FR"/>
              </w:rPr>
            </w:pPr>
            <w:r>
              <w:rPr>
                <w:lang w:val="fr-FR"/>
              </w:rPr>
              <w:t>INTE 4.271% 14-11-36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C2BA6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47632EC"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8C6D57" w14:textId="77777777">
            <w:pPr>
              <w:pStyle w:val="Tab3MiddleColNonGras"/>
              <w:rPr>
                <w:lang w:val="fr-FR"/>
              </w:rPr>
            </w:pPr>
            <w:r>
              <w:rPr>
                <w:lang w:val="fr-FR"/>
              </w:rPr>
              <w:t>212 420,75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4B61C4" w14:textId="77777777">
            <w:pPr>
              <w:pStyle w:val="Tab3LastColNonGras"/>
              <w:rPr>
                <w:lang w:val="fr-FR"/>
              </w:rPr>
            </w:pPr>
            <w:r>
              <w:rPr>
                <w:lang w:val="fr-FR"/>
              </w:rPr>
              <w:t>0,03</w:t>
            </w:r>
          </w:p>
        </w:tc>
      </w:tr>
      <w:tr w14:paraId="0D67B6A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1C2B74" w14:textId="77777777">
            <w:pPr>
              <w:pStyle w:val="Tab3FirstColNonGras"/>
              <w:rPr>
                <w:lang w:val="fr-FR"/>
              </w:rPr>
            </w:pPr>
            <w:r>
              <w:rPr>
                <w:lang w:val="fr-FR"/>
              </w:rPr>
              <w:t>INTE 6.375%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7BBF16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0281A57"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D873813" w14:textId="77777777">
            <w:pPr>
              <w:pStyle w:val="Tab3MiddleColNonGras"/>
              <w:rPr>
                <w:lang w:val="fr-FR"/>
              </w:rPr>
            </w:pPr>
            <w:r>
              <w:rPr>
                <w:lang w:val="fr-FR"/>
              </w:rPr>
              <w:t>427 359,29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7EFAC8" w14:textId="77777777">
            <w:pPr>
              <w:pStyle w:val="Tab3LastColNonGras"/>
              <w:rPr>
                <w:lang w:val="fr-FR"/>
              </w:rPr>
            </w:pPr>
            <w:r>
              <w:rPr>
                <w:lang w:val="fr-FR"/>
              </w:rPr>
              <w:t>0,05</w:t>
            </w:r>
          </w:p>
        </w:tc>
      </w:tr>
      <w:tr w14:paraId="3431EE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5ED60E83" w14:textId="77777777">
            <w:pPr>
              <w:pStyle w:val="Tab3FirstColNonGras"/>
              <w:rPr>
                <w:lang w:val="en-US"/>
              </w:rPr>
            </w:pPr>
            <w:r w:rsidRPr="00150D1F">
              <w:rPr>
                <w:lang w:val="en-US"/>
              </w:rPr>
              <w:t>INTL BANK FOR RECONSTRUCTION AN 2.95% 16-01-35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F7912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877B27" w14:textId="77777777">
            <w:pPr>
              <w:pStyle w:val="Tab3MiddleColNonGras"/>
              <w:rPr>
                <w:lang w:val="fr-FR"/>
              </w:rPr>
            </w:pPr>
            <w:r>
              <w:rPr>
                <w:lang w:val="fr-FR"/>
              </w:rPr>
              <w:t>1 250 000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8C4AAE" w14:textId="77777777">
            <w:pPr>
              <w:pStyle w:val="Tab3MiddleColNonGras"/>
              <w:rPr>
                <w:lang w:val="fr-FR"/>
              </w:rPr>
            </w:pPr>
            <w:r>
              <w:rPr>
                <w:lang w:val="fr-FR"/>
              </w:rPr>
              <w:t>1 273 912,47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19C1F0" w14:textId="77777777">
            <w:pPr>
              <w:pStyle w:val="Tab3LastColNonGras"/>
              <w:rPr>
                <w:lang w:val="fr-FR"/>
              </w:rPr>
            </w:pPr>
            <w:r>
              <w:rPr>
                <w:lang w:val="fr-FR"/>
              </w:rPr>
              <w:t>0,12</w:t>
            </w:r>
          </w:p>
        </w:tc>
      </w:tr>
      <w:tr w14:paraId="170847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855436" w14:textId="77777777">
            <w:pPr>
              <w:pStyle w:val="Tab3FirstColNonGras"/>
              <w:rPr>
                <w:lang w:val="fr-FR"/>
              </w:rPr>
            </w:pPr>
            <w:r>
              <w:rPr>
                <w:lang w:val="fr-FR"/>
              </w:rPr>
              <w:t>JPM CHASE 1.001% 25-07-31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7FC9B5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E159CF"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3F5349" w14:textId="77777777">
            <w:pPr>
              <w:pStyle w:val="Tab3MiddleColNonGras"/>
              <w:rPr>
                <w:lang w:val="fr-FR"/>
              </w:rPr>
            </w:pPr>
            <w:r>
              <w:rPr>
                <w:lang w:val="fr-FR"/>
              </w:rPr>
              <w:t>823 816,50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86ADF60" w14:textId="77777777">
            <w:pPr>
              <w:pStyle w:val="Tab3LastColNonGras"/>
              <w:rPr>
                <w:lang w:val="fr-FR"/>
              </w:rPr>
            </w:pPr>
            <w:r>
              <w:rPr>
                <w:lang w:val="fr-FR"/>
              </w:rPr>
              <w:t>0,10</w:t>
            </w:r>
          </w:p>
        </w:tc>
      </w:tr>
      <w:tr w14:paraId="267F40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39DB45A" w14:textId="77777777">
            <w:pPr>
              <w:pStyle w:val="Tab3FirstColNonGras"/>
              <w:rPr>
                <w:lang w:val="fr-FR"/>
              </w:rPr>
            </w:pPr>
            <w:r>
              <w:rPr>
                <w:lang w:val="fr-FR"/>
              </w:rPr>
              <w:t>JYSKE BANK DNK 3.625% 29-04-31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1CA1B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757640" w14:textId="77777777">
            <w:pPr>
              <w:pStyle w:val="Tab3MiddleColNonGras"/>
              <w:rPr>
                <w:lang w:val="fr-FR"/>
              </w:rPr>
            </w:pPr>
            <w:r>
              <w:rPr>
                <w:lang w:val="fr-FR"/>
              </w:rPr>
              <w:t>270 000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463DA1" w14:textId="77777777">
            <w:pPr>
              <w:pStyle w:val="Tab3MiddleColNonGras"/>
              <w:rPr>
                <w:lang w:val="fr-FR"/>
              </w:rPr>
            </w:pPr>
            <w:r>
              <w:rPr>
                <w:lang w:val="fr-FR"/>
              </w:rPr>
              <w:t>278 819,59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B7352A" w14:textId="77777777">
            <w:pPr>
              <w:pStyle w:val="Tab3LastColNonGras"/>
              <w:rPr>
                <w:lang w:val="fr-FR"/>
              </w:rPr>
            </w:pPr>
            <w:r>
              <w:rPr>
                <w:lang w:val="fr-FR"/>
              </w:rPr>
              <w:t>0,03</w:t>
            </w:r>
          </w:p>
        </w:tc>
      </w:tr>
      <w:tr w14:paraId="190E23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D6BFCD" w14:textId="77777777">
            <w:pPr>
              <w:pStyle w:val="Tab3FirstColNonGras"/>
              <w:rPr>
                <w:lang w:val="fr-FR"/>
              </w:rPr>
            </w:pPr>
            <w:r>
              <w:rPr>
                <w:lang w:val="fr-FR"/>
              </w:rPr>
              <w:t xml:space="preserve">JYSKE BANK DNK 5.125% </w:t>
            </w:r>
            <w:r>
              <w:rPr>
                <w:lang w:val="fr-FR"/>
              </w:rPr>
              <w:t>01-05-35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B891C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172C3E" w14:textId="77777777">
            <w:pPr>
              <w:pStyle w:val="Tab3MiddleColNonGras"/>
              <w:rPr>
                <w:lang w:val="fr-FR"/>
              </w:rPr>
            </w:pPr>
            <w:r>
              <w:rPr>
                <w:lang w:val="fr-FR"/>
              </w:rPr>
              <w:t>230 000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094D3E" w14:textId="77777777">
            <w:pPr>
              <w:pStyle w:val="Tab3MiddleColNonGras"/>
              <w:rPr>
                <w:lang w:val="fr-FR"/>
              </w:rPr>
            </w:pPr>
            <w:r>
              <w:rPr>
                <w:lang w:val="fr-FR"/>
              </w:rPr>
              <w:t>248 587,69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E53423" w14:textId="77777777">
            <w:pPr>
              <w:pStyle w:val="Tab3LastColNonGras"/>
              <w:rPr>
                <w:lang w:val="fr-FR"/>
              </w:rPr>
            </w:pPr>
            <w:r>
              <w:rPr>
                <w:lang w:val="fr-FR"/>
              </w:rPr>
              <w:t>0,03</w:t>
            </w:r>
          </w:p>
        </w:tc>
      </w:tr>
      <w:tr w14:paraId="6EFD61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69E286" w14:textId="77777777">
            <w:pPr>
              <w:pStyle w:val="Tab3FirstColNonGras"/>
              <w:rPr>
                <w:lang w:val="fr-FR"/>
              </w:rPr>
            </w:pPr>
            <w:r>
              <w:rPr>
                <w:lang w:val="fr-FR"/>
              </w:rPr>
              <w:t>KBC GROUPE 3.625% 26-08-36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241D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9DC300"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4EBB08" w14:textId="77777777">
            <w:pPr>
              <w:pStyle w:val="Tab3MiddleColNonGras"/>
              <w:rPr>
                <w:lang w:val="fr-FR"/>
              </w:rPr>
            </w:pPr>
            <w:r>
              <w:rPr>
                <w:lang w:val="fr-FR"/>
              </w:rPr>
              <w:t>301 788,48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69E830" w14:textId="77777777">
            <w:pPr>
              <w:pStyle w:val="Tab3LastColNonGras"/>
              <w:rPr>
                <w:lang w:val="fr-FR"/>
              </w:rPr>
            </w:pPr>
            <w:r>
              <w:rPr>
                <w:lang w:val="fr-FR"/>
              </w:rPr>
              <w:t>0,04</w:t>
            </w:r>
          </w:p>
        </w:tc>
      </w:tr>
      <w:tr w14:paraId="42DD92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99E4374" w14:textId="77777777">
            <w:pPr>
              <w:pStyle w:val="Tab3FirstColNonGras"/>
              <w:rPr>
                <w:lang w:val="fr-FR"/>
              </w:rPr>
            </w:pPr>
            <w:r>
              <w:rPr>
                <w:lang w:val="fr-FR"/>
              </w:rPr>
              <w:t>LLOYDS BANKING GROUP 6.75%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78E795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D26516" w14:textId="77777777">
            <w:pPr>
              <w:pStyle w:val="Tab3MiddleColNonGras"/>
              <w:rPr>
                <w:lang w:val="fr-FR"/>
              </w:rPr>
            </w:pPr>
            <w:r>
              <w:rPr>
                <w:lang w:val="fr-FR"/>
              </w:rPr>
              <w:t>450 000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7CCC57" w14:textId="77777777">
            <w:pPr>
              <w:pStyle w:val="Tab3MiddleColNonGras"/>
              <w:rPr>
                <w:lang w:val="fr-FR"/>
              </w:rPr>
            </w:pPr>
            <w:r>
              <w:rPr>
                <w:lang w:val="fr-FR"/>
              </w:rPr>
              <w:t>393 860,14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B80D28" w14:textId="77777777">
            <w:pPr>
              <w:pStyle w:val="Tab3LastColNonGras"/>
              <w:rPr>
                <w:lang w:val="fr-FR"/>
              </w:rPr>
            </w:pPr>
            <w:r>
              <w:rPr>
                <w:lang w:val="fr-FR"/>
              </w:rPr>
              <w:t>0,05</w:t>
            </w:r>
          </w:p>
        </w:tc>
      </w:tr>
      <w:tr w14:paraId="2F10EC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46F95F" w14:textId="77777777">
            <w:pPr>
              <w:pStyle w:val="Tab3FirstColNonGras"/>
              <w:rPr>
                <w:lang w:val="fr-FR"/>
              </w:rPr>
            </w:pPr>
            <w:r>
              <w:rPr>
                <w:lang w:val="fr-FR"/>
              </w:rPr>
              <w:t>MUNICIPALITY FINANCE 2.625% 14-06-32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D99DE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8CAD4C"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CE0FD6B" w14:textId="77777777">
            <w:pPr>
              <w:pStyle w:val="Tab3MiddleColNonGras"/>
              <w:rPr>
                <w:lang w:val="fr-FR"/>
              </w:rPr>
            </w:pPr>
            <w:r>
              <w:rPr>
                <w:lang w:val="fr-FR"/>
              </w:rPr>
              <w:t>996 134,79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66F6A4" w14:textId="77777777">
            <w:pPr>
              <w:pStyle w:val="Tab3LastColNonGras"/>
              <w:rPr>
                <w:lang w:val="fr-FR"/>
              </w:rPr>
            </w:pPr>
            <w:r>
              <w:rPr>
                <w:lang w:val="fr-FR"/>
              </w:rPr>
              <w:t>0,12</w:t>
            </w:r>
          </w:p>
        </w:tc>
      </w:tr>
      <w:tr w14:paraId="54521A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754E020" w14:textId="77777777">
            <w:pPr>
              <w:pStyle w:val="Tab3FirstColNonGras"/>
              <w:rPr>
                <w:lang w:val="fr-FR"/>
              </w:rPr>
            </w:pPr>
            <w:r>
              <w:rPr>
                <w:lang w:val="fr-FR"/>
              </w:rPr>
              <w:t xml:space="preserve">NATL BANK OF GREECE 3.5% </w:t>
            </w:r>
            <w:r>
              <w:rPr>
                <w:lang w:val="fr-FR"/>
              </w:rPr>
              <w:t>19-11-30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26EA5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5F8E6B8" w14:textId="77777777">
            <w:pPr>
              <w:pStyle w:val="Tab3MiddleColNonGras"/>
              <w:rPr>
                <w:lang w:val="fr-FR"/>
              </w:rPr>
            </w:pPr>
            <w:r>
              <w:rPr>
                <w:lang w:val="fr-FR"/>
              </w:rPr>
              <w:t>230 000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B7F5E2" w14:textId="77777777">
            <w:pPr>
              <w:pStyle w:val="Tab3MiddleColNonGras"/>
              <w:rPr>
                <w:lang w:val="fr-FR"/>
              </w:rPr>
            </w:pPr>
            <w:r>
              <w:rPr>
                <w:lang w:val="fr-FR"/>
              </w:rPr>
              <w:t>241 136,59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60E586" w14:textId="77777777">
            <w:pPr>
              <w:pStyle w:val="Tab3LastColNonGras"/>
              <w:rPr>
                <w:lang w:val="fr-FR"/>
              </w:rPr>
            </w:pPr>
            <w:r>
              <w:rPr>
                <w:lang w:val="fr-FR"/>
              </w:rPr>
              <w:t>0,03</w:t>
            </w:r>
          </w:p>
        </w:tc>
      </w:tr>
      <w:tr w14:paraId="3D9FBB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CC8BC8" w14:textId="77777777">
            <w:pPr>
              <w:pStyle w:val="Tab3FirstColNonGras"/>
              <w:rPr>
                <w:lang w:val="fr-FR"/>
              </w:rPr>
            </w:pPr>
            <w:r>
              <w:rPr>
                <w:lang w:val="fr-FR"/>
              </w:rPr>
              <w:t>NATWEST GROUP 3.575% 12-09-32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E1B5CB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C1737B"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A783822" w14:textId="77777777">
            <w:pPr>
              <w:pStyle w:val="Tab3MiddleColNonGras"/>
              <w:rPr>
                <w:lang w:val="fr-FR"/>
              </w:rPr>
            </w:pPr>
            <w:r>
              <w:rPr>
                <w:lang w:val="fr-FR"/>
              </w:rPr>
              <w:t>508 671,78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0E5356" w14:textId="77777777">
            <w:pPr>
              <w:pStyle w:val="Tab3LastColNonGras"/>
              <w:rPr>
                <w:lang w:val="fr-FR"/>
              </w:rPr>
            </w:pPr>
            <w:r>
              <w:rPr>
                <w:lang w:val="fr-FR"/>
              </w:rPr>
              <w:t>0,06</w:t>
            </w:r>
          </w:p>
        </w:tc>
      </w:tr>
      <w:tr w14:paraId="2FF9CB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3F07102" w14:textId="77777777">
            <w:pPr>
              <w:pStyle w:val="Tab3FirstColNonGras"/>
              <w:rPr>
                <w:lang w:val="fr-FR"/>
              </w:rPr>
            </w:pPr>
            <w:r>
              <w:rPr>
                <w:lang w:val="fr-FR"/>
              </w:rPr>
              <w:t>NEDWBK 2.75% 24-09-32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2C2F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C1F3AB7"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51C82F4" w14:textId="77777777">
            <w:pPr>
              <w:pStyle w:val="Tab3MiddleColNonGras"/>
              <w:rPr>
                <w:lang w:val="fr-FR"/>
              </w:rPr>
            </w:pPr>
            <w:r>
              <w:rPr>
                <w:lang w:val="fr-FR"/>
              </w:rPr>
              <w:t>299 183,12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D8A9E0" w14:textId="77777777">
            <w:pPr>
              <w:pStyle w:val="Tab3LastColNonGras"/>
              <w:rPr>
                <w:lang w:val="fr-FR"/>
              </w:rPr>
            </w:pPr>
            <w:r>
              <w:rPr>
                <w:lang w:val="fr-FR"/>
              </w:rPr>
              <w:t>0,04</w:t>
            </w:r>
          </w:p>
        </w:tc>
      </w:tr>
      <w:tr w14:paraId="286042F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CEF4894" w14:textId="77777777">
            <w:pPr>
              <w:pStyle w:val="Tab3FirstColNonGras"/>
              <w:rPr>
                <w:lang w:val="fr-FR"/>
              </w:rPr>
            </w:pPr>
            <w:r>
              <w:rPr>
                <w:lang w:val="fr-FR"/>
              </w:rPr>
              <w:t>NIBC BANK NV 6.0% 16-11-28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2C0189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E7CA6AF"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F136024" w14:textId="77777777">
            <w:pPr>
              <w:pStyle w:val="Tab3MiddleColNonGras"/>
              <w:rPr>
                <w:lang w:val="fr-FR"/>
              </w:rPr>
            </w:pPr>
            <w:r>
              <w:rPr>
                <w:lang w:val="fr-FR"/>
              </w:rPr>
              <w:t>229 235,70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55C1361" w14:textId="77777777">
            <w:pPr>
              <w:pStyle w:val="Tab3LastColNonGras"/>
              <w:rPr>
                <w:lang w:val="fr-FR"/>
              </w:rPr>
            </w:pPr>
            <w:r>
              <w:rPr>
                <w:lang w:val="fr-FR"/>
              </w:rPr>
              <w:t>0,03</w:t>
            </w:r>
          </w:p>
        </w:tc>
      </w:tr>
      <w:tr w14:paraId="191B35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FF59F3A" w14:textId="77777777">
            <w:pPr>
              <w:pStyle w:val="Tab3FirstColNonGras"/>
              <w:rPr>
                <w:lang w:val="fr-FR"/>
              </w:rPr>
            </w:pPr>
            <w:r>
              <w:rPr>
                <w:lang w:val="fr-FR"/>
              </w:rPr>
              <w:t>PIRAEUS BANK 3.0% 03-12-28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CEA2EF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F188ABB" w14:textId="77777777">
            <w:pPr>
              <w:pStyle w:val="Tab3MiddleColNonGras"/>
              <w:rPr>
                <w:lang w:val="fr-FR"/>
              </w:rPr>
            </w:pPr>
            <w:r>
              <w:rPr>
                <w:lang w:val="fr-FR"/>
              </w:rPr>
              <w:t>150 000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8EE8FA" w14:textId="77777777">
            <w:pPr>
              <w:pStyle w:val="Tab3MiddleColNonGras"/>
              <w:rPr>
                <w:lang w:val="fr-FR"/>
              </w:rPr>
            </w:pPr>
            <w:r>
              <w:rPr>
                <w:lang w:val="fr-FR"/>
              </w:rPr>
              <w:t>152 026,76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48C656A" w14:textId="77777777">
            <w:pPr>
              <w:pStyle w:val="Tab3LastColNonGras"/>
              <w:rPr>
                <w:lang w:val="fr-FR"/>
              </w:rPr>
            </w:pPr>
            <w:r>
              <w:rPr>
                <w:lang w:val="fr-FR"/>
              </w:rPr>
              <w:t>0,02</w:t>
            </w:r>
          </w:p>
        </w:tc>
      </w:tr>
      <w:tr w14:paraId="7438929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3E1415A" w14:textId="77777777">
            <w:pPr>
              <w:pStyle w:val="Tab3FirstColNonGras"/>
              <w:rPr>
                <w:lang w:val="fr-FR"/>
              </w:rPr>
            </w:pPr>
            <w:r>
              <w:rPr>
                <w:lang w:val="fr-FR"/>
              </w:rPr>
              <w:t>PKO Bank Polski 3.875% 12-09-27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94F43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697F46"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E44A176" w14:textId="77777777">
            <w:pPr>
              <w:pStyle w:val="Tab3MiddleColNonGras"/>
              <w:rPr>
                <w:lang w:val="fr-FR"/>
              </w:rPr>
            </w:pPr>
            <w:r>
              <w:rPr>
                <w:lang w:val="fr-FR"/>
              </w:rPr>
              <w:t>404 762,34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9F2D73F" w14:textId="77777777">
            <w:pPr>
              <w:pStyle w:val="Tab3LastColNonGras"/>
              <w:rPr>
                <w:lang w:val="fr-FR"/>
              </w:rPr>
            </w:pPr>
            <w:r>
              <w:rPr>
                <w:lang w:val="fr-FR"/>
              </w:rPr>
              <w:t>0,05</w:t>
            </w:r>
          </w:p>
        </w:tc>
      </w:tr>
      <w:tr w14:paraId="7E9911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95D34ED" w14:textId="77777777">
            <w:pPr>
              <w:pStyle w:val="Tab3FirstColNonGras"/>
              <w:rPr>
                <w:lang w:val="fr-FR"/>
              </w:rPr>
            </w:pPr>
            <w:r>
              <w:rPr>
                <w:lang w:val="fr-FR"/>
              </w:rPr>
              <w:t>RCI BANQUE 4.75% 06-07-27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C4423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F2DE557"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C429E0" w14:textId="77777777">
            <w:pPr>
              <w:pStyle w:val="Tab3MiddleColNonGras"/>
              <w:rPr>
                <w:lang w:val="fr-FR"/>
              </w:rPr>
            </w:pPr>
            <w:r>
              <w:rPr>
                <w:lang w:val="fr-FR"/>
              </w:rPr>
              <w:t>416 541,55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874619" w14:textId="77777777">
            <w:pPr>
              <w:pStyle w:val="Tab3LastColNonGras"/>
              <w:rPr>
                <w:lang w:val="fr-FR"/>
              </w:rPr>
            </w:pPr>
            <w:r>
              <w:rPr>
                <w:lang w:val="fr-FR"/>
              </w:rPr>
              <w:t>0,05</w:t>
            </w:r>
          </w:p>
        </w:tc>
      </w:tr>
      <w:tr w14:paraId="774839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1324BD1" w14:textId="77777777">
            <w:pPr>
              <w:pStyle w:val="Tab3FirstColNonGras"/>
              <w:rPr>
                <w:lang w:val="fr-FR"/>
              </w:rPr>
            </w:pPr>
            <w:r>
              <w:rPr>
                <w:lang w:val="fr-FR"/>
              </w:rPr>
              <w:t>RCI BANQUE 5.5% 09-10-34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93797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A71986"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8B2755" w14:textId="77777777">
            <w:pPr>
              <w:pStyle w:val="Tab3MiddleColNonGras"/>
              <w:rPr>
                <w:lang w:val="fr-FR"/>
              </w:rPr>
            </w:pPr>
            <w:r>
              <w:rPr>
                <w:lang w:val="fr-FR"/>
              </w:rPr>
              <w:t>664 059,75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70D92C" w14:textId="77777777">
            <w:pPr>
              <w:pStyle w:val="Tab3LastColNonGras"/>
              <w:rPr>
                <w:lang w:val="fr-FR"/>
              </w:rPr>
            </w:pPr>
            <w:r>
              <w:rPr>
                <w:lang w:val="fr-FR"/>
              </w:rPr>
              <w:t>0,08</w:t>
            </w:r>
          </w:p>
        </w:tc>
      </w:tr>
      <w:tr w14:paraId="1163F5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C0F61F" w14:textId="77777777">
            <w:pPr>
              <w:pStyle w:val="Tab3FirstColNonGras"/>
              <w:rPr>
                <w:lang w:val="fr-FR"/>
              </w:rPr>
            </w:pPr>
            <w:r>
              <w:rPr>
                <w:lang w:val="fr-FR"/>
              </w:rPr>
              <w:t>SANTANDER BANK POLSKA SPOLKA AKCYJNA 3.5% 07-10-31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AED3D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009028"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A70DD9" w14:textId="77777777">
            <w:pPr>
              <w:pStyle w:val="Tab3MiddleColNonGras"/>
              <w:rPr>
                <w:lang w:val="fr-FR"/>
              </w:rPr>
            </w:pPr>
            <w:r>
              <w:rPr>
                <w:lang w:val="fr-FR"/>
              </w:rPr>
              <w:t>499 075,00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2CB03F8" w14:textId="77777777">
            <w:pPr>
              <w:pStyle w:val="Tab3LastColNonGras"/>
              <w:rPr>
                <w:lang w:val="fr-FR"/>
              </w:rPr>
            </w:pPr>
            <w:r>
              <w:rPr>
                <w:lang w:val="fr-FR"/>
              </w:rPr>
              <w:t>0,06</w:t>
            </w:r>
          </w:p>
        </w:tc>
      </w:tr>
      <w:tr w14:paraId="55CC8B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2C155AD" w14:textId="77777777">
            <w:pPr>
              <w:pStyle w:val="Tab3FirstColNonGras"/>
              <w:rPr>
                <w:lang w:val="de-DE"/>
              </w:rPr>
            </w:pPr>
            <w:r w:rsidRPr="00150D1F">
              <w:rPr>
                <w:lang w:val="de-DE"/>
              </w:rPr>
              <w:t>SBAB BANK AB STATENS BOSTADSFINAN AB 3.375% 21-05-31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E00ACA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EB9413"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9C72D8" w14:textId="77777777">
            <w:pPr>
              <w:pStyle w:val="Tab3MiddleColNonGras"/>
              <w:rPr>
                <w:lang w:val="fr-FR"/>
              </w:rPr>
            </w:pPr>
            <w:r>
              <w:rPr>
                <w:lang w:val="fr-FR"/>
              </w:rPr>
              <w:t>508 805,78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EEEAF6B" w14:textId="77777777">
            <w:pPr>
              <w:pStyle w:val="Tab3LastColNonGras"/>
              <w:rPr>
                <w:lang w:val="fr-FR"/>
              </w:rPr>
            </w:pPr>
            <w:r>
              <w:rPr>
                <w:lang w:val="fr-FR"/>
              </w:rPr>
              <w:t>0,06</w:t>
            </w:r>
          </w:p>
        </w:tc>
      </w:tr>
      <w:tr w14:paraId="7E37575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319B2D8" w14:textId="77777777">
            <w:pPr>
              <w:pStyle w:val="Tab3FirstColNonGras"/>
              <w:rPr>
                <w:lang w:val="fr-FR"/>
              </w:rPr>
            </w:pPr>
            <w:r>
              <w:rPr>
                <w:lang w:val="fr-FR"/>
              </w:rPr>
              <w:t>SG 1.125% 30-06-31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EED2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0E3DAA"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6048F9" w14:textId="77777777">
            <w:pPr>
              <w:pStyle w:val="Tab3MiddleColNonGras"/>
              <w:rPr>
                <w:lang w:val="fr-FR"/>
              </w:rPr>
            </w:pPr>
            <w:r>
              <w:rPr>
                <w:lang w:val="fr-FR"/>
              </w:rPr>
              <w:t>197 984,85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5DC445C" w14:textId="77777777">
            <w:pPr>
              <w:pStyle w:val="Tab3LastColNonGras"/>
              <w:rPr>
                <w:lang w:val="fr-FR"/>
              </w:rPr>
            </w:pPr>
            <w:r>
              <w:rPr>
                <w:lang w:val="fr-FR"/>
              </w:rPr>
              <w:t>0,02</w:t>
            </w:r>
          </w:p>
        </w:tc>
      </w:tr>
      <w:tr w14:paraId="31A595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1E56E2" w14:textId="77777777">
            <w:pPr>
              <w:pStyle w:val="Tab3FirstColNonGras"/>
              <w:rPr>
                <w:lang w:val="fr-FR"/>
              </w:rPr>
            </w:pPr>
            <w:r>
              <w:rPr>
                <w:lang w:val="fr-FR"/>
              </w:rPr>
              <w:t>SG 3.625% 13-11-30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2F7F17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F677FC"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665C2A8" w14:textId="77777777">
            <w:pPr>
              <w:pStyle w:val="Tab3MiddleColNonGras"/>
              <w:rPr>
                <w:lang w:val="fr-FR"/>
              </w:rPr>
            </w:pPr>
            <w:r>
              <w:rPr>
                <w:lang w:val="fr-FR"/>
              </w:rPr>
              <w:t>314 676,27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E98523" w14:textId="77777777">
            <w:pPr>
              <w:pStyle w:val="Tab3LastColNonGras"/>
              <w:rPr>
                <w:lang w:val="fr-FR"/>
              </w:rPr>
            </w:pPr>
            <w:r>
              <w:rPr>
                <w:lang w:val="fr-FR"/>
              </w:rPr>
              <w:t>0,04</w:t>
            </w:r>
          </w:p>
        </w:tc>
      </w:tr>
      <w:tr w14:paraId="794054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5DF2CF" w14:textId="77777777">
            <w:pPr>
              <w:pStyle w:val="Tab3FirstColNonGras"/>
              <w:rPr>
                <w:lang w:val="fr-FR"/>
              </w:rPr>
            </w:pPr>
            <w:r>
              <w:rPr>
                <w:lang w:val="fr-FR"/>
              </w:rPr>
              <w:t>SG 4.75% 28-09-29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738B36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5469BAF"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0CF3D53" w14:textId="77777777">
            <w:pPr>
              <w:pStyle w:val="Tab3MiddleColNonGras"/>
              <w:rPr>
                <w:lang w:val="fr-FR"/>
              </w:rPr>
            </w:pPr>
            <w:r>
              <w:rPr>
                <w:lang w:val="fr-FR"/>
              </w:rPr>
              <w:t>632 542,71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9706E32" w14:textId="77777777">
            <w:pPr>
              <w:pStyle w:val="Tab3LastColNonGras"/>
              <w:rPr>
                <w:lang w:val="fr-FR"/>
              </w:rPr>
            </w:pPr>
            <w:r>
              <w:rPr>
                <w:lang w:val="fr-FR"/>
              </w:rPr>
              <w:t>0,08</w:t>
            </w:r>
          </w:p>
        </w:tc>
      </w:tr>
      <w:tr w14:paraId="035B9A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3EBE34D" w14:textId="77777777">
            <w:pPr>
              <w:pStyle w:val="Tab3FirstColNonGras"/>
              <w:rPr>
                <w:lang w:val="fr-FR"/>
              </w:rPr>
            </w:pPr>
            <w:r>
              <w:rPr>
                <w:lang w:val="fr-FR"/>
              </w:rPr>
              <w:t>SKANDINAVISKA ENSKILDA BANKEN AB 3.125% 05-11-31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7BDDA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9F36A52"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A42A207" w14:textId="77777777">
            <w:pPr>
              <w:pStyle w:val="Tab3MiddleColNonGras"/>
              <w:rPr>
                <w:lang w:val="fr-FR"/>
              </w:rPr>
            </w:pPr>
            <w:r>
              <w:rPr>
                <w:lang w:val="fr-FR"/>
              </w:rPr>
              <w:t>513 730,23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4EE95F" w14:textId="77777777">
            <w:pPr>
              <w:pStyle w:val="Tab3LastColNonGras"/>
              <w:rPr>
                <w:lang w:val="fr-FR"/>
              </w:rPr>
            </w:pPr>
            <w:r>
              <w:rPr>
                <w:lang w:val="fr-FR"/>
              </w:rPr>
              <w:t>0,06</w:t>
            </w:r>
          </w:p>
        </w:tc>
      </w:tr>
      <w:tr w14:paraId="038F00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443602" w14:textId="77777777">
            <w:pPr>
              <w:pStyle w:val="Tab3FirstColNonGras"/>
              <w:rPr>
                <w:lang w:val="fr-FR"/>
              </w:rPr>
            </w:pPr>
            <w:r>
              <w:rPr>
                <w:lang w:val="fr-FR"/>
              </w:rPr>
              <w:t>SVENSKA HANDELSBANKEN AB 3.25% 19-08-32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D8EC6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FF2FBA0"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ABDD6C" w14:textId="77777777">
            <w:pPr>
              <w:pStyle w:val="Tab3MiddleColNonGras"/>
              <w:rPr>
                <w:lang w:val="fr-FR"/>
              </w:rPr>
            </w:pPr>
            <w:r>
              <w:rPr>
                <w:lang w:val="fr-FR"/>
              </w:rPr>
              <w:t>604 030,58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75A7033" w14:textId="77777777">
            <w:pPr>
              <w:pStyle w:val="Tab3LastColNonGras"/>
              <w:rPr>
                <w:lang w:val="fr-FR"/>
              </w:rPr>
            </w:pPr>
            <w:r>
              <w:rPr>
                <w:lang w:val="fr-FR"/>
              </w:rPr>
              <w:t>0,07</w:t>
            </w:r>
          </w:p>
        </w:tc>
      </w:tr>
      <w:tr w14:paraId="13984D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0192CB6" w14:textId="77777777">
            <w:pPr>
              <w:pStyle w:val="Tab3FirstColNonGras"/>
              <w:rPr>
                <w:lang w:val="fr-FR"/>
              </w:rPr>
            </w:pPr>
            <w:r>
              <w:rPr>
                <w:lang w:val="fr-FR"/>
              </w:rPr>
              <w:t>SWEDBANK AB 3.5% 19-08-35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0D5096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D577C1"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5FCC5B" w14:textId="77777777">
            <w:pPr>
              <w:pStyle w:val="Tab3MiddleColNonGras"/>
              <w:rPr>
                <w:lang w:val="fr-FR"/>
              </w:rPr>
            </w:pPr>
            <w:r>
              <w:rPr>
                <w:lang w:val="fr-FR"/>
              </w:rPr>
              <w:t>602 613,04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2F889A" w14:textId="77777777">
            <w:pPr>
              <w:pStyle w:val="Tab3LastColNonGras"/>
              <w:rPr>
                <w:lang w:val="fr-FR"/>
              </w:rPr>
            </w:pPr>
            <w:r>
              <w:rPr>
                <w:lang w:val="fr-FR"/>
              </w:rPr>
              <w:t>0,07</w:t>
            </w:r>
          </w:p>
        </w:tc>
      </w:tr>
      <w:tr w14:paraId="43DB6F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DC703D" w14:textId="77777777">
            <w:pPr>
              <w:pStyle w:val="Tab3FirstColNonGras"/>
              <w:rPr>
                <w:lang w:val="fr-FR"/>
              </w:rPr>
            </w:pPr>
            <w:r>
              <w:rPr>
                <w:lang w:val="fr-FR"/>
              </w:rPr>
              <w:t>UNICREDIT 4.3% 23-01-31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7CAC3F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8CDB1C1" w14:textId="77777777">
            <w:pPr>
              <w:pStyle w:val="Tab3MiddleColNonGras"/>
              <w:rPr>
                <w:lang w:val="fr-FR"/>
              </w:rPr>
            </w:pPr>
            <w:r>
              <w:rPr>
                <w:lang w:val="fr-FR"/>
              </w:rPr>
              <w:t>150 000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62901B7" w14:textId="77777777">
            <w:pPr>
              <w:pStyle w:val="Tab3MiddleColNonGras"/>
              <w:rPr>
                <w:lang w:val="fr-FR"/>
              </w:rPr>
            </w:pPr>
            <w:r>
              <w:rPr>
                <w:lang w:val="fr-FR"/>
              </w:rPr>
              <w:t>161 751,10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E33CA0F" w14:textId="77777777">
            <w:pPr>
              <w:pStyle w:val="Tab3LastColNonGras"/>
              <w:rPr>
                <w:lang w:val="fr-FR"/>
              </w:rPr>
            </w:pPr>
            <w:r>
              <w:rPr>
                <w:lang w:val="fr-FR"/>
              </w:rPr>
              <w:t>0,02</w:t>
            </w:r>
          </w:p>
        </w:tc>
      </w:tr>
      <w:tr w14:paraId="253B1A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4552BBB" w14:textId="77777777">
            <w:pPr>
              <w:pStyle w:val="Tab3FirstColNonGras"/>
              <w:rPr>
                <w:lang w:val="fr-FR"/>
              </w:rPr>
            </w:pPr>
            <w:r>
              <w:rPr>
                <w:lang w:val="fr-FR"/>
              </w:rPr>
              <w:t>VGP 4.25% 29-01-31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7B750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45946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5B7E8C" w14:textId="77777777">
            <w:pPr>
              <w:pStyle w:val="Tab3MiddleColNonGras"/>
              <w:rPr>
                <w:lang w:val="fr-FR"/>
              </w:rPr>
            </w:pPr>
            <w:r>
              <w:rPr>
                <w:lang w:val="fr-FR"/>
              </w:rPr>
              <w:t>520 956,72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12AB1B" w14:textId="77777777">
            <w:pPr>
              <w:pStyle w:val="Tab3LastColNonGras"/>
              <w:rPr>
                <w:lang w:val="fr-FR"/>
              </w:rPr>
            </w:pPr>
            <w:r>
              <w:rPr>
                <w:lang w:val="fr-FR"/>
              </w:rPr>
              <w:t>0,06</w:t>
            </w:r>
          </w:p>
        </w:tc>
      </w:tr>
      <w:tr w14:paraId="621D09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6FC078" w14:textId="77777777">
            <w:pPr>
              <w:pStyle w:val="Tab3FirstColNonGras"/>
              <w:rPr>
                <w:lang w:val="fr-FR"/>
              </w:rPr>
            </w:pPr>
            <w:r>
              <w:rPr>
                <w:lang w:val="fr-FR"/>
              </w:rPr>
              <w:t>VOLKSBANK WIEN AG 3.625% 09-09-31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537B58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53ADDA6"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E55DD3B" w14:textId="77777777">
            <w:pPr>
              <w:pStyle w:val="Tab3MiddleColNonGras"/>
              <w:rPr>
                <w:lang w:val="fr-FR"/>
              </w:rPr>
            </w:pPr>
            <w:r>
              <w:rPr>
                <w:lang w:val="fr-FR"/>
              </w:rPr>
              <w:t>901 808,17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14F58C" w14:textId="77777777">
            <w:pPr>
              <w:pStyle w:val="Tab3LastColNonGras"/>
              <w:rPr>
                <w:lang w:val="fr-FR"/>
              </w:rPr>
            </w:pPr>
            <w:r>
              <w:rPr>
                <w:lang w:val="fr-FR"/>
              </w:rPr>
              <w:t>0,11</w:t>
            </w:r>
          </w:p>
        </w:tc>
      </w:tr>
      <w:tr w14:paraId="56B56D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EF8ACCD" w14:textId="77777777">
            <w:pPr>
              <w:pStyle w:val="Tab3FirstColNonGras"/>
              <w:rPr>
                <w:lang w:val="fr-FR"/>
              </w:rPr>
            </w:pPr>
            <w:r>
              <w:rPr>
                <w:lang w:val="fr-FR"/>
              </w:rPr>
              <w:t>VOLKSBANK WIEN AG 5.75% 21-06-34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509F21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98357E"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48E8FA" w14:textId="77777777">
            <w:pPr>
              <w:pStyle w:val="Tab3MiddleColNonGras"/>
              <w:rPr>
                <w:lang w:val="fr-FR"/>
              </w:rPr>
            </w:pPr>
            <w:r>
              <w:rPr>
                <w:lang w:val="fr-FR"/>
              </w:rPr>
              <w:t>211 148,21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B1EC698" w14:textId="77777777">
            <w:pPr>
              <w:pStyle w:val="Tab3LastColNonGras"/>
              <w:rPr>
                <w:lang w:val="fr-FR"/>
              </w:rPr>
            </w:pPr>
            <w:r>
              <w:rPr>
                <w:lang w:val="fr-FR"/>
              </w:rPr>
              <w:t>0,03</w:t>
            </w:r>
          </w:p>
        </w:tc>
      </w:tr>
      <w:tr w14:paraId="7697EC2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941BD8C" w14:textId="77777777">
            <w:pPr>
              <w:pStyle w:val="Tab1FirstColGras"/>
              <w:rPr>
                <w:lang w:val="fr-FR"/>
              </w:rPr>
            </w:pPr>
            <w:r>
              <w:rPr>
                <w:lang w:val="fr-FR"/>
              </w:rPr>
              <w:t>Biens de consommation durables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A114B3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47EA4D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9879B1C" w14:textId="77777777">
            <w:pPr>
              <w:pStyle w:val="Tab1MiddleColGras"/>
              <w:rPr>
                <w:lang w:val="fr-FR"/>
              </w:rPr>
            </w:pPr>
            <w:r>
              <w:rPr>
                <w:lang w:val="fr-FR"/>
              </w:rPr>
              <w:t>1 114 314,45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565F6E" w14:textId="77777777">
            <w:pPr>
              <w:pStyle w:val="Tab1LastColGras"/>
              <w:rPr>
                <w:lang w:val="fr-FR"/>
              </w:rPr>
            </w:pPr>
            <w:r>
              <w:rPr>
                <w:lang w:val="fr-FR"/>
              </w:rPr>
              <w:t>0,13</w:t>
            </w:r>
          </w:p>
        </w:tc>
      </w:tr>
      <w:tr w14:paraId="793F86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D4AA0DB" w14:textId="77777777">
            <w:pPr>
              <w:pStyle w:val="Tab3FirstColNonGras"/>
              <w:rPr>
                <w:lang w:val="fr-FR"/>
              </w:rPr>
            </w:pPr>
            <w:r>
              <w:rPr>
                <w:lang w:val="fr-FR"/>
              </w:rPr>
              <w:t>LG ELECTRONICS 5.625% 24-04-29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309B69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6ADBDAE"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52905B" w14:textId="77777777">
            <w:pPr>
              <w:pStyle w:val="Tab3MiddleColNonGras"/>
              <w:rPr>
                <w:lang w:val="fr-FR"/>
              </w:rPr>
            </w:pPr>
            <w:r>
              <w:rPr>
                <w:lang w:val="fr-FR"/>
              </w:rPr>
              <w:t>814 067,90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78CC3A" w14:textId="77777777">
            <w:pPr>
              <w:pStyle w:val="Tab3LastColNonGras"/>
              <w:rPr>
                <w:lang w:val="fr-FR"/>
              </w:rPr>
            </w:pPr>
            <w:r>
              <w:rPr>
                <w:lang w:val="fr-FR"/>
              </w:rPr>
              <w:t>0,09</w:t>
            </w:r>
          </w:p>
        </w:tc>
      </w:tr>
      <w:tr w14:paraId="7486E1F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5138272" w14:textId="77777777">
            <w:pPr>
              <w:pStyle w:val="Tab3FirstColNonGras"/>
              <w:rPr>
                <w:lang w:val="fr-FR"/>
              </w:rPr>
            </w:pPr>
            <w:r>
              <w:rPr>
                <w:lang w:val="fr-FR"/>
              </w:rPr>
              <w:t>NE PROPERTY BV 3.875% 30-09-33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801A4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57C8E26"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66633C7" w14:textId="77777777">
            <w:pPr>
              <w:pStyle w:val="Tab3MiddleColNonGras"/>
              <w:rPr>
                <w:lang w:val="fr-FR"/>
              </w:rPr>
            </w:pPr>
            <w:r>
              <w:rPr>
                <w:lang w:val="fr-FR"/>
              </w:rPr>
              <w:t>300 246,55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9DD2951" w14:textId="77777777">
            <w:pPr>
              <w:pStyle w:val="Tab3LastColNonGras"/>
              <w:rPr>
                <w:lang w:val="fr-FR"/>
              </w:rPr>
            </w:pPr>
            <w:r>
              <w:rPr>
                <w:lang w:val="fr-FR"/>
              </w:rPr>
              <w:t>0,04</w:t>
            </w:r>
          </w:p>
        </w:tc>
      </w:tr>
      <w:tr w14:paraId="06655F3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5979CE4" w14:textId="77777777">
            <w:pPr>
              <w:pStyle w:val="Tab1FirstColGras"/>
              <w:rPr>
                <w:lang w:val="fr-FR"/>
              </w:rPr>
            </w:pPr>
            <w:r>
              <w:rPr>
                <w:lang w:val="fr-FR"/>
              </w:rPr>
              <w:t>Composants 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46AC0D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1E7545F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408BA64" w14:textId="77777777">
            <w:pPr>
              <w:pStyle w:val="Tab1MiddleColGras"/>
              <w:rPr>
                <w:lang w:val="fr-FR"/>
              </w:rPr>
            </w:pPr>
            <w:r>
              <w:rPr>
                <w:lang w:val="fr-FR"/>
              </w:rPr>
              <w:t>851 298,47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E35CA1" w14:textId="77777777">
            <w:pPr>
              <w:pStyle w:val="Tab1LastColGras"/>
              <w:rPr>
                <w:lang w:val="fr-FR"/>
              </w:rPr>
            </w:pPr>
            <w:r>
              <w:rPr>
                <w:lang w:val="fr-FR"/>
              </w:rPr>
              <w:t>0,10</w:t>
            </w:r>
          </w:p>
        </w:tc>
      </w:tr>
      <w:tr w14:paraId="226798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026278" w14:textId="77777777">
            <w:pPr>
              <w:pStyle w:val="Tab3FirstColNonGras"/>
              <w:rPr>
                <w:lang w:val="fr-FR"/>
              </w:rPr>
            </w:pPr>
            <w:r>
              <w:rPr>
                <w:lang w:val="fr-FR"/>
              </w:rPr>
              <w:t>PIRELLI C 3.875% 02-07-29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889D3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041821"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1E78F7" w14:textId="77777777">
            <w:pPr>
              <w:pStyle w:val="Tab3MiddleColNonGras"/>
              <w:rPr>
                <w:lang w:val="fr-FR"/>
              </w:rPr>
            </w:pPr>
            <w:r>
              <w:rPr>
                <w:lang w:val="fr-FR"/>
              </w:rPr>
              <w:t>520 253,74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136071" w14:textId="77777777">
            <w:pPr>
              <w:pStyle w:val="Tab3LastColNonGras"/>
              <w:rPr>
                <w:lang w:val="fr-FR"/>
              </w:rPr>
            </w:pPr>
            <w:r>
              <w:rPr>
                <w:lang w:val="fr-FR"/>
              </w:rPr>
              <w:t>0,06</w:t>
            </w:r>
          </w:p>
        </w:tc>
      </w:tr>
      <w:tr w14:paraId="7F251B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460156" w14:textId="77777777">
            <w:pPr>
              <w:pStyle w:val="Tab3FirstColNonGras"/>
              <w:rPr>
                <w:lang w:val="fr-FR"/>
              </w:rPr>
            </w:pPr>
            <w:r>
              <w:rPr>
                <w:lang w:val="fr-FR"/>
              </w:rPr>
              <w:t xml:space="preserve">VALEO </w:t>
            </w:r>
            <w:r>
              <w:rPr>
                <w:lang w:val="fr-FR"/>
              </w:rPr>
              <w:t>5.875% 12-04-29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AE3E4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297CAFE"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453114C" w14:textId="77777777">
            <w:pPr>
              <w:pStyle w:val="Tab3MiddleColNonGras"/>
              <w:rPr>
                <w:lang w:val="fr-FR"/>
              </w:rPr>
            </w:pPr>
            <w:r>
              <w:rPr>
                <w:lang w:val="fr-FR"/>
              </w:rPr>
              <w:t>331 044,73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1CB4BBB" w14:textId="77777777">
            <w:pPr>
              <w:pStyle w:val="Tab3LastColNonGras"/>
              <w:rPr>
                <w:lang w:val="fr-FR"/>
              </w:rPr>
            </w:pPr>
            <w:r>
              <w:rPr>
                <w:lang w:val="fr-FR"/>
              </w:rPr>
              <w:t>0,04</w:t>
            </w:r>
          </w:p>
        </w:tc>
      </w:tr>
      <w:tr w14:paraId="468F654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D9BE94B" w14:textId="77777777">
            <w:pPr>
              <w:pStyle w:val="Tab1FirstColGras"/>
              <w:rPr>
                <w:lang w:val="fr-FR"/>
              </w:rPr>
            </w:pPr>
            <w:r>
              <w:rPr>
                <w:lang w:val="fr-FR"/>
              </w:rPr>
              <w:t>Conglomérats industriels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151B14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60B7C4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1ABE80A" w14:textId="77777777">
            <w:pPr>
              <w:pStyle w:val="Tab1MiddleColGras"/>
              <w:rPr>
                <w:lang w:val="fr-FR"/>
              </w:rPr>
            </w:pPr>
            <w:r>
              <w:rPr>
                <w:lang w:val="fr-FR"/>
              </w:rPr>
              <w:t>846 071,22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AF1BA93" w14:textId="77777777">
            <w:pPr>
              <w:pStyle w:val="Tab1LastColGras"/>
              <w:rPr>
                <w:lang w:val="fr-FR"/>
              </w:rPr>
            </w:pPr>
            <w:r>
              <w:rPr>
                <w:lang w:val="fr-FR"/>
              </w:rPr>
              <w:t>0,10</w:t>
            </w:r>
          </w:p>
        </w:tc>
      </w:tr>
      <w:tr w14:paraId="779A0C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2E3B41" w14:textId="77777777">
            <w:pPr>
              <w:pStyle w:val="Tab3FirstColNonGras"/>
              <w:rPr>
                <w:lang w:val="fr-FR"/>
              </w:rPr>
            </w:pPr>
            <w:r>
              <w:rPr>
                <w:lang w:val="fr-FR"/>
              </w:rPr>
              <w:t>KONI PH 4.25 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6A3DEE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7AAA619"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B2DBAE" w14:textId="77777777">
            <w:pPr>
              <w:pStyle w:val="Tab3MiddleColNonGras"/>
              <w:rPr>
                <w:lang w:val="fr-FR"/>
              </w:rPr>
            </w:pPr>
            <w:r>
              <w:rPr>
                <w:lang w:val="fr-FR"/>
              </w:rPr>
              <w:t>846 071,22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A290CF" w14:textId="77777777">
            <w:pPr>
              <w:pStyle w:val="Tab3LastColNonGras"/>
              <w:rPr>
                <w:lang w:val="fr-FR"/>
              </w:rPr>
            </w:pPr>
            <w:r>
              <w:rPr>
                <w:lang w:val="fr-FR"/>
              </w:rPr>
              <w:t>0,10</w:t>
            </w:r>
          </w:p>
        </w:tc>
      </w:tr>
      <w:tr w14:paraId="5F1617F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BE11FCB" w14:textId="77777777">
            <w:pPr>
              <w:pStyle w:val="Tab1FirstColGras"/>
              <w:rPr>
                <w:lang w:val="fr-FR"/>
              </w:rPr>
            </w:pPr>
            <w:r>
              <w:rPr>
                <w:lang w:val="fr-FR"/>
              </w:rPr>
              <w:t>Construction et ingénierie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68DA38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2C885A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1BD5129" w14:textId="77777777">
            <w:pPr>
              <w:pStyle w:val="Tab1MiddleColGras"/>
              <w:rPr>
                <w:lang w:val="fr-FR"/>
              </w:rPr>
            </w:pPr>
            <w:r>
              <w:rPr>
                <w:lang w:val="fr-FR"/>
              </w:rPr>
              <w:t>466 880,51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DF4991" w14:textId="77777777">
            <w:pPr>
              <w:pStyle w:val="Tab1LastColGras"/>
              <w:rPr>
                <w:lang w:val="fr-FR"/>
              </w:rPr>
            </w:pPr>
            <w:r>
              <w:rPr>
                <w:lang w:val="fr-FR"/>
              </w:rPr>
              <w:t>0,06</w:t>
            </w:r>
          </w:p>
        </w:tc>
      </w:tr>
      <w:tr w14:paraId="429702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DA15157" w14:textId="77777777">
            <w:pPr>
              <w:pStyle w:val="Tab3FirstColNonGras"/>
              <w:rPr>
                <w:lang w:val="fr-FR"/>
              </w:rPr>
            </w:pPr>
            <w:r>
              <w:rPr>
                <w:lang w:val="fr-FR"/>
              </w:rPr>
              <w:t>P3 GROUP SARL 3.75% 02-04-33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BA59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81446EB" w14:textId="77777777">
            <w:pPr>
              <w:pStyle w:val="Tab3MiddleColNonGras"/>
              <w:rPr>
                <w:lang w:val="fr-FR"/>
              </w:rPr>
            </w:pPr>
            <w:r>
              <w:rPr>
                <w:lang w:val="fr-FR"/>
              </w:rPr>
              <w:t>230 000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F194B6" w14:textId="77777777">
            <w:pPr>
              <w:pStyle w:val="Tab3MiddleColNonGras"/>
              <w:rPr>
                <w:lang w:val="fr-FR"/>
              </w:rPr>
            </w:pPr>
            <w:r>
              <w:rPr>
                <w:lang w:val="fr-FR"/>
              </w:rPr>
              <w:t>228 940,25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AE3072D" w14:textId="77777777">
            <w:pPr>
              <w:pStyle w:val="Tab3LastColNonGras"/>
              <w:rPr>
                <w:lang w:val="fr-FR"/>
              </w:rPr>
            </w:pPr>
            <w:r>
              <w:rPr>
                <w:lang w:val="fr-FR"/>
              </w:rPr>
              <w:t>0,03</w:t>
            </w:r>
          </w:p>
        </w:tc>
      </w:tr>
    </w:tbl>
    <w:p w:rsidR="00BB4C9A" w14:paraId="3659B1B8" w14:textId="77777777">
      <w:pPr>
        <w:sectPr>
          <w:headerReference w:type="default" r:id="rId61"/>
          <w:footerReference w:type="default" r:id="rId62"/>
          <w:pgSz w:w="11900" w:h="16840"/>
          <w:pgMar w:top="2154" w:right="1134" w:bottom="1134" w:left="1134" w:header="400" w:footer="400" w:gutter="0"/>
          <w:cols w:space="720"/>
        </w:sectPr>
      </w:pPr>
    </w:p>
    <w:p w:rsidR="00BB4C9A" w14:paraId="2A03C094" w14:textId="77777777">
      <w:pPr>
        <w:spacing w:line="30" w:lineRule="exact"/>
        <w:rPr>
          <w:sz w:val="3"/>
        </w:rPr>
      </w:pPr>
    </w:p>
    <w:p w:rsidR="00BB4C9A" w14:paraId="6CFFB458" w14:textId="77777777">
      <w:pPr>
        <w:pStyle w:val="TechnicalBookmark"/>
        <w:rPr>
          <w:lang w:val="fr-FR"/>
        </w:rPr>
      </w:pPr>
      <w:r>
        <w:rPr>
          <w:lang w:val="fr-FR"/>
        </w:rPr>
        <w:fldChar w:fldCharType="begin"/>
      </w:r>
      <w:r>
        <w:rPr>
          <w:lang w:val="fr-FR"/>
        </w:rPr>
        <w:instrText xml:space="preserve"> SET CB2271F28B067258B0C7CE5A5096DC6A "" </w:instrText>
      </w:r>
      <w:r>
        <w:rPr>
          <w:lang w:val="fr-FR"/>
        </w:rPr>
        <w:fldChar w:fldCharType="separate"/>
      </w:r>
      <w:bookmarkStart w:id="87" w:name="CB2271F28B067258B0C7CE5A5096DC6A"/>
      <w:bookmarkEnd w:id="87"/>
      <w:r>
        <w:rPr>
          <w:lang w:val="fr-FR"/>
        </w:rPr>
        <w:fldChar w:fldCharType="end"/>
      </w:r>
    </w:p>
    <w:p w:rsidR="00BB4C9A" w14:paraId="28B69838" w14:textId="77777777">
      <w:pPr>
        <w:pStyle w:val="H2"/>
        <w:rPr>
          <w:lang w:val="fr-FR"/>
        </w:rPr>
      </w:pPr>
      <w:r>
        <w:rPr>
          <w:lang w:val="fr-FR"/>
        </w:rPr>
        <w:t xml:space="preserve">Inventaire des éléments de bilan </w:t>
      </w:r>
    </w:p>
    <w:p w:rsidR="00BB4C9A" w14:paraId="7FFA66BE" w14:textId="77777777">
      <w:pPr>
        <w:pStyle w:val="NoRefToc"/>
        <w:rPr>
          <w:lang w:val="fr-FR"/>
        </w:rPr>
      </w:pPr>
      <w:r>
        <w:rPr>
          <w:lang w:val="fr-FR"/>
        </w:rPr>
        <w:t>Inventaire des éléments de bilan</w:t>
      </w:r>
    </w:p>
    <w:p w:rsidR="00BB4C9A" w14:paraId="44449563" w14:textId="77777777">
      <w:pPr>
        <w:pStyle w:val="TechnicalBookmark"/>
        <w:rPr>
          <w:lang w:val="fr-FR"/>
        </w:rPr>
      </w:pPr>
      <w:r>
        <w:rPr>
          <w:lang w:val="fr-FR"/>
        </w:rPr>
        <w:fldChar w:fldCharType="begin"/>
      </w:r>
      <w:r>
        <w:rPr>
          <w:lang w:val="fr-FR"/>
        </w:rPr>
        <w:instrText xml:space="preserve"> SET AD055AD1E823065FBFEE6A18E81725D6 "" </w:instrText>
      </w:r>
      <w:r>
        <w:rPr>
          <w:lang w:val="fr-FR"/>
        </w:rPr>
        <w:fldChar w:fldCharType="separate"/>
      </w:r>
      <w:bookmarkStart w:id="88" w:name="AD055AD1E823065FBFEE6A18E81725D6"/>
      <w:bookmarkEnd w:id="88"/>
      <w:r>
        <w:rPr>
          <w:lang w:val="fr-FR"/>
        </w:rPr>
        <w:fldChar w:fldCharType="end"/>
      </w:r>
    </w:p>
    <w:p w:rsidR="00BB4C9A" w14:paraId="1623D54D"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08CF6ECD"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7BAB8B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14E660E"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7AE0BDD" w14:textId="77777777">
            <w:pPr>
              <w:pStyle w:val="EnteteTabMiddleColBordure"/>
              <w:spacing w:line="184" w:lineRule="exact"/>
              <w:rPr>
                <w:lang w:val="fr-FR"/>
              </w:rPr>
            </w:pPr>
            <w:r>
              <w:rPr>
                <w:lang w:val="fr-FR"/>
              </w:rPr>
              <w:t>Quantité ou</w:t>
            </w:r>
          </w:p>
          <w:p w:rsidR="00BB4C9A" w14:paraId="7B0A02E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A1DA3FE"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E2925E8" w14:textId="77777777">
            <w:pPr>
              <w:pStyle w:val="EnteteTabLastColBordure"/>
              <w:spacing w:line="184" w:lineRule="exact"/>
              <w:rPr>
                <w:lang w:val="fr-FR"/>
              </w:rPr>
            </w:pPr>
            <w:r>
              <w:rPr>
                <w:lang w:val="fr-FR"/>
              </w:rPr>
              <w:t>% Actif</w:t>
            </w:r>
          </w:p>
          <w:p w:rsidR="00BB4C9A" w14:paraId="3BA01EEE" w14:textId="77777777">
            <w:pPr>
              <w:pStyle w:val="EnteteTabLastColBordure"/>
              <w:spacing w:line="184" w:lineRule="exact"/>
              <w:rPr>
                <w:lang w:val="fr-FR"/>
              </w:rPr>
            </w:pPr>
            <w:r>
              <w:rPr>
                <w:lang w:val="fr-FR"/>
              </w:rPr>
              <w:t>Net</w:t>
            </w:r>
          </w:p>
        </w:tc>
      </w:tr>
      <w:tr w14:paraId="7D51032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8DA55E3" w14:textId="77777777">
            <w:pPr>
              <w:pStyle w:val="Tab3FirstColNonGras"/>
              <w:rPr>
                <w:lang w:val="fr-FR"/>
              </w:rPr>
            </w:pPr>
            <w:r>
              <w:rPr>
                <w:lang w:val="fr-FR"/>
              </w:rPr>
              <w:t>P3 GROUP SARL 4.0% 19-04-32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1DADC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CA04346" w14:textId="77777777">
            <w:pPr>
              <w:pStyle w:val="Tab3MiddleColNonGras"/>
              <w:rPr>
                <w:lang w:val="fr-FR"/>
              </w:rPr>
            </w:pPr>
            <w:r>
              <w:rPr>
                <w:lang w:val="fr-FR"/>
              </w:rPr>
              <w:t>230 000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418CB3" w14:textId="77777777">
            <w:pPr>
              <w:pStyle w:val="Tab3MiddleColNonGras"/>
              <w:rPr>
                <w:lang w:val="fr-FR"/>
              </w:rPr>
            </w:pPr>
            <w:r>
              <w:rPr>
                <w:lang w:val="fr-FR"/>
              </w:rPr>
              <w:t>237 940,26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BF98AE" w14:textId="77777777">
            <w:pPr>
              <w:pStyle w:val="Tab3LastColNonGras"/>
              <w:rPr>
                <w:lang w:val="fr-FR"/>
              </w:rPr>
            </w:pPr>
            <w:r>
              <w:rPr>
                <w:lang w:val="fr-FR"/>
              </w:rPr>
              <w:t>0,03</w:t>
            </w:r>
          </w:p>
        </w:tc>
      </w:tr>
      <w:tr w14:paraId="2F39AAF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7F3EFDA" w14:textId="77777777">
            <w:pPr>
              <w:pStyle w:val="Tab1FirstColGras"/>
              <w:rPr>
                <w:lang w:val="fr-FR"/>
              </w:rPr>
            </w:pPr>
            <w:r>
              <w:rPr>
                <w:lang w:val="fr-FR"/>
              </w:rPr>
              <w:t>Crédit à la consommation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44546A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0B440F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E2C5A4F" w14:textId="77777777">
            <w:pPr>
              <w:pStyle w:val="Tab1MiddleColGras"/>
              <w:rPr>
                <w:lang w:val="fr-FR"/>
              </w:rPr>
            </w:pPr>
            <w:r>
              <w:rPr>
                <w:lang w:val="fr-FR"/>
              </w:rPr>
              <w:t>510 203,22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914CBD" w14:textId="77777777">
            <w:pPr>
              <w:pStyle w:val="Tab1LastColGras"/>
              <w:rPr>
                <w:lang w:val="fr-FR"/>
              </w:rPr>
            </w:pPr>
            <w:r>
              <w:rPr>
                <w:lang w:val="fr-FR"/>
              </w:rPr>
              <w:t>0,06</w:t>
            </w:r>
          </w:p>
        </w:tc>
      </w:tr>
      <w:tr w14:paraId="7C0BA7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5FAB31" w14:textId="77777777">
            <w:pPr>
              <w:pStyle w:val="Tab3FirstColNonGras"/>
              <w:rPr>
                <w:lang w:val="fr-FR"/>
              </w:rPr>
            </w:pPr>
            <w:r>
              <w:rPr>
                <w:lang w:val="fr-FR"/>
              </w:rPr>
              <w:t>AMEX 3.433% 20-05-32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B374B8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3588E25"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7520C11" w14:textId="77777777">
            <w:pPr>
              <w:pStyle w:val="Tab3MiddleColNonGras"/>
              <w:rPr>
                <w:lang w:val="fr-FR"/>
              </w:rPr>
            </w:pPr>
            <w:r>
              <w:rPr>
                <w:lang w:val="fr-FR"/>
              </w:rPr>
              <w:t>510 203,22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A5ADDB" w14:textId="77777777">
            <w:pPr>
              <w:pStyle w:val="Tab3LastColNonGras"/>
              <w:rPr>
                <w:lang w:val="fr-FR"/>
              </w:rPr>
            </w:pPr>
            <w:r>
              <w:rPr>
                <w:lang w:val="fr-FR"/>
              </w:rPr>
              <w:t>0,06</w:t>
            </w:r>
          </w:p>
        </w:tc>
      </w:tr>
      <w:tr w14:paraId="68F6B9B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6359180"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01BBF1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37E4B7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F21EEF9" w14:textId="77777777">
            <w:pPr>
              <w:pStyle w:val="Tab1MiddleColGras"/>
              <w:rPr>
                <w:lang w:val="fr-FR"/>
              </w:rPr>
            </w:pPr>
            <w:r>
              <w:rPr>
                <w:lang w:val="fr-FR"/>
              </w:rPr>
              <w:t>554 397,40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D978A9" w14:textId="77777777">
            <w:pPr>
              <w:pStyle w:val="Tab1LastColGras"/>
              <w:rPr>
                <w:lang w:val="fr-FR"/>
              </w:rPr>
            </w:pPr>
            <w:r>
              <w:rPr>
                <w:lang w:val="fr-FR"/>
              </w:rPr>
              <w:t>0,07</w:t>
            </w:r>
          </w:p>
        </w:tc>
      </w:tr>
      <w:tr w14:paraId="066A47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C3EB462" w14:textId="77777777">
            <w:pPr>
              <w:pStyle w:val="Tab3FirstColNonGras"/>
              <w:rPr>
                <w:lang w:val="fr-FR"/>
              </w:rPr>
            </w:pPr>
            <w:r>
              <w:rPr>
                <w:lang w:val="fr-FR"/>
              </w:rPr>
              <w:t>METRO AG 4.0% 05-03-30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9B01D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1A1B68D" w14:textId="77777777">
            <w:pPr>
              <w:pStyle w:val="Tab3MiddleColNonGras"/>
              <w:rPr>
                <w:lang w:val="fr-FR"/>
              </w:rPr>
            </w:pPr>
            <w:r>
              <w:rPr>
                <w:lang w:val="fr-FR"/>
              </w:rPr>
              <w:t>120 000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E4EA03" w14:textId="77777777">
            <w:pPr>
              <w:pStyle w:val="Tab3MiddleColNonGras"/>
              <w:rPr>
                <w:lang w:val="fr-FR"/>
              </w:rPr>
            </w:pPr>
            <w:r>
              <w:rPr>
                <w:lang w:val="fr-FR"/>
              </w:rPr>
              <w:t>127 108,32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F21DB3" w14:textId="77777777">
            <w:pPr>
              <w:pStyle w:val="Tab3LastColNonGras"/>
              <w:rPr>
                <w:lang w:val="fr-FR"/>
              </w:rPr>
            </w:pPr>
            <w:r>
              <w:rPr>
                <w:lang w:val="fr-FR"/>
              </w:rPr>
              <w:t>0,02</w:t>
            </w:r>
          </w:p>
        </w:tc>
      </w:tr>
      <w:tr w14:paraId="595791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63679A7" w14:textId="77777777">
            <w:pPr>
              <w:pStyle w:val="Tab3FirstColNonGras"/>
              <w:rPr>
                <w:lang w:val="fr-FR"/>
              </w:rPr>
            </w:pPr>
            <w:r>
              <w:rPr>
                <w:lang w:val="fr-FR"/>
              </w:rPr>
              <w:t>NN GROUP NV 6.375%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2E5C0E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263177"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446A04" w14:textId="77777777">
            <w:pPr>
              <w:pStyle w:val="Tab3MiddleColNonGras"/>
              <w:rPr>
                <w:lang w:val="fr-FR"/>
              </w:rPr>
            </w:pPr>
            <w:r>
              <w:rPr>
                <w:lang w:val="fr-FR"/>
              </w:rPr>
              <w:t>427 289,08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A3CF61" w14:textId="77777777">
            <w:pPr>
              <w:pStyle w:val="Tab3LastColNonGras"/>
              <w:rPr>
                <w:lang w:val="fr-FR"/>
              </w:rPr>
            </w:pPr>
            <w:r>
              <w:rPr>
                <w:lang w:val="fr-FR"/>
              </w:rPr>
              <w:t>0,05</w:t>
            </w:r>
          </w:p>
        </w:tc>
      </w:tr>
      <w:tr w14:paraId="2D99A67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F703717" w14:textId="77777777">
            <w:pPr>
              <w:pStyle w:val="Tab1FirstColGras"/>
              <w:rPr>
                <w:lang w:val="fr-FR"/>
              </w:rPr>
            </w:pPr>
            <w:r>
              <w:rPr>
                <w:lang w:val="fr-FR"/>
              </w:rPr>
              <w:t>Distribution spécialisée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EFE177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4D70D3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922E0C7" w14:textId="77777777">
            <w:pPr>
              <w:pStyle w:val="Tab1MiddleColGras"/>
              <w:rPr>
                <w:lang w:val="fr-FR"/>
              </w:rPr>
            </w:pPr>
            <w:r>
              <w:rPr>
                <w:lang w:val="fr-FR"/>
              </w:rPr>
              <w:t>211 625,28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A161E6B" w14:textId="77777777">
            <w:pPr>
              <w:pStyle w:val="Tab1LastColGras"/>
              <w:rPr>
                <w:lang w:val="fr-FR"/>
              </w:rPr>
            </w:pPr>
            <w:r>
              <w:rPr>
                <w:lang w:val="fr-FR"/>
              </w:rPr>
              <w:t>0,03</w:t>
            </w:r>
          </w:p>
        </w:tc>
      </w:tr>
      <w:tr w14:paraId="29743B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A941AE3" w14:textId="77777777">
            <w:pPr>
              <w:pStyle w:val="Tab3FirstColNonGras"/>
              <w:rPr>
                <w:lang w:val="fr-FR"/>
              </w:rPr>
            </w:pPr>
            <w:r>
              <w:rPr>
                <w:lang w:val="fr-FR"/>
              </w:rPr>
              <w:t>EL CORTE INGLES 4.25% 26-06-31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D879B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C32A7D"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741EDA7" w14:textId="77777777">
            <w:pPr>
              <w:pStyle w:val="Tab3MiddleColNonGras"/>
              <w:rPr>
                <w:lang w:val="fr-FR"/>
              </w:rPr>
            </w:pPr>
            <w:r>
              <w:rPr>
                <w:lang w:val="fr-FR"/>
              </w:rPr>
              <w:t>211 625,28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746FD67" w14:textId="77777777">
            <w:pPr>
              <w:pStyle w:val="Tab3LastColNonGras"/>
              <w:rPr>
                <w:lang w:val="fr-FR"/>
              </w:rPr>
            </w:pPr>
            <w:r>
              <w:rPr>
                <w:lang w:val="fr-FR"/>
              </w:rPr>
              <w:t>0,03</w:t>
            </w:r>
          </w:p>
        </w:tc>
      </w:tr>
      <w:tr w14:paraId="0BF6A2D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B0EF042" w14:textId="77777777">
            <w:pPr>
              <w:pStyle w:val="Tab1FirstColGras"/>
              <w:rPr>
                <w:lang w:val="fr-FR"/>
              </w:rPr>
            </w:pPr>
            <w:r>
              <w:rPr>
                <w:lang w:val="fr-FR"/>
              </w:rPr>
              <w:t>Electricité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723F5A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9950F0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66E017D" w14:textId="77777777">
            <w:pPr>
              <w:pStyle w:val="Tab1MiddleColGras"/>
              <w:rPr>
                <w:lang w:val="fr-FR"/>
              </w:rPr>
            </w:pPr>
            <w:r>
              <w:rPr>
                <w:lang w:val="fr-FR"/>
              </w:rPr>
              <w:t>4 170 372,34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3C0E20" w14:textId="77777777">
            <w:pPr>
              <w:pStyle w:val="Tab1LastColGras"/>
              <w:rPr>
                <w:lang w:val="fr-FR"/>
              </w:rPr>
            </w:pPr>
            <w:r>
              <w:rPr>
                <w:lang w:val="fr-FR"/>
              </w:rPr>
              <w:t>0,50</w:t>
            </w:r>
          </w:p>
        </w:tc>
      </w:tr>
      <w:tr w14:paraId="5A64142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FD0E074" w14:textId="77777777">
            <w:pPr>
              <w:pStyle w:val="Tab3FirstColNonGras"/>
              <w:rPr>
                <w:lang w:val="fr-FR"/>
              </w:rPr>
            </w:pPr>
            <w:r>
              <w:rPr>
                <w:lang w:val="fr-FR"/>
              </w:rPr>
              <w:t>EDF 3.625% 13-10-25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B3F824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E75CA37" w14:textId="77777777">
            <w:pPr>
              <w:pStyle w:val="Tab3MiddleColNonGras"/>
              <w:rPr>
                <w:lang w:val="fr-FR"/>
              </w:rPr>
            </w:pPr>
            <w:r>
              <w:rPr>
                <w:lang w:val="fr-FR"/>
              </w:rPr>
              <w:t>1 100 000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DB7373" w14:textId="77777777">
            <w:pPr>
              <w:pStyle w:val="Tab3MiddleColNonGras"/>
              <w:rPr>
                <w:lang w:val="fr-FR"/>
              </w:rPr>
            </w:pPr>
            <w:r>
              <w:rPr>
                <w:lang w:val="fr-FR"/>
              </w:rPr>
              <w:t>951 787,74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E8E9F4" w14:textId="77777777">
            <w:pPr>
              <w:pStyle w:val="Tab3LastColNonGras"/>
              <w:rPr>
                <w:lang w:val="fr-FR"/>
              </w:rPr>
            </w:pPr>
            <w:r>
              <w:rPr>
                <w:lang w:val="fr-FR"/>
              </w:rPr>
              <w:t>0,11</w:t>
            </w:r>
          </w:p>
        </w:tc>
      </w:tr>
      <w:tr w14:paraId="2A1A04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C64EB56" w14:textId="77777777">
            <w:pPr>
              <w:pStyle w:val="Tab3FirstColNonGras"/>
              <w:rPr>
                <w:lang w:val="fr-FR"/>
              </w:rPr>
            </w:pPr>
            <w:r>
              <w:rPr>
                <w:lang w:val="fr-FR"/>
              </w:rPr>
              <w:t>EDF 4.375% PERP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6A528A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9160D94"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1397FD" w14:textId="77777777">
            <w:pPr>
              <w:pStyle w:val="Tab3MiddleColNonGras"/>
              <w:rPr>
                <w:lang w:val="fr-FR"/>
              </w:rPr>
            </w:pPr>
            <w:r>
              <w:rPr>
                <w:lang w:val="fr-FR"/>
              </w:rPr>
              <w:t>595 548,73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BAD213" w14:textId="77777777">
            <w:pPr>
              <w:pStyle w:val="Tab3LastColNonGras"/>
              <w:rPr>
                <w:lang w:val="fr-FR"/>
              </w:rPr>
            </w:pPr>
            <w:r>
              <w:rPr>
                <w:lang w:val="fr-FR"/>
              </w:rPr>
              <w:t>0,07</w:t>
            </w:r>
          </w:p>
        </w:tc>
      </w:tr>
      <w:tr w14:paraId="092E27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33848BA" w14:textId="77777777">
            <w:pPr>
              <w:pStyle w:val="Tab3FirstColNonGras"/>
              <w:rPr>
                <w:lang w:val="fr-FR"/>
              </w:rPr>
            </w:pPr>
            <w:r>
              <w:rPr>
                <w:lang w:val="fr-FR"/>
              </w:rPr>
              <w:t>EDP SERVICIOS FINANCIEROS ESPANA 3.125% 03-12-31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14AF03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EF7137"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6D6F3AC" w14:textId="77777777">
            <w:pPr>
              <w:pStyle w:val="Tab3MiddleColNonGras"/>
              <w:rPr>
                <w:lang w:val="fr-FR"/>
              </w:rPr>
            </w:pPr>
            <w:r>
              <w:rPr>
                <w:lang w:val="fr-FR"/>
              </w:rPr>
              <w:t>498 988,59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4EB2CC" w14:textId="77777777">
            <w:pPr>
              <w:pStyle w:val="Tab3LastColNonGras"/>
              <w:rPr>
                <w:lang w:val="fr-FR"/>
              </w:rPr>
            </w:pPr>
            <w:r>
              <w:rPr>
                <w:lang w:val="fr-FR"/>
              </w:rPr>
              <w:t>0,06</w:t>
            </w:r>
          </w:p>
        </w:tc>
      </w:tr>
      <w:tr w14:paraId="460ECD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AAD7EC3" w14:textId="77777777">
            <w:pPr>
              <w:pStyle w:val="Tab3FirstColNonGras"/>
              <w:rPr>
                <w:lang w:val="fr-FR"/>
              </w:rPr>
            </w:pPr>
            <w:r>
              <w:rPr>
                <w:lang w:val="fr-FR"/>
              </w:rPr>
              <w:t>ELIA GROUP SANV 3.875% 11-06-31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E4D9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8A3AAE"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FA2BB5" w14:textId="77777777">
            <w:pPr>
              <w:pStyle w:val="Tab3MiddleColNonGras"/>
              <w:rPr>
                <w:lang w:val="fr-FR"/>
              </w:rPr>
            </w:pPr>
            <w:r>
              <w:rPr>
                <w:lang w:val="fr-FR"/>
              </w:rPr>
              <w:t>310 757,11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6B9A65" w14:textId="77777777">
            <w:pPr>
              <w:pStyle w:val="Tab3LastColNonGras"/>
              <w:rPr>
                <w:lang w:val="fr-FR"/>
              </w:rPr>
            </w:pPr>
            <w:r>
              <w:rPr>
                <w:lang w:val="fr-FR"/>
              </w:rPr>
              <w:t>0,04</w:t>
            </w:r>
          </w:p>
        </w:tc>
      </w:tr>
      <w:tr w14:paraId="5752D0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F98198" w14:textId="77777777">
            <w:pPr>
              <w:pStyle w:val="Tab3FirstColNonGras"/>
              <w:rPr>
                <w:lang w:val="fr-FR"/>
              </w:rPr>
            </w:pPr>
            <w:r>
              <w:rPr>
                <w:lang w:val="fr-FR"/>
              </w:rPr>
              <w:t>EON INTL FINANCE BV 3.0% 03-09-31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ED7B7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7A53BA6" w14:textId="77777777">
            <w:pPr>
              <w:pStyle w:val="Tab3MiddleColNonGras"/>
              <w:rPr>
                <w:lang w:val="fr-FR"/>
              </w:rPr>
            </w:pPr>
            <w:r>
              <w:rPr>
                <w:lang w:val="fr-FR"/>
              </w:rPr>
              <w:t>850 000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8EE1F7A" w14:textId="77777777">
            <w:pPr>
              <w:pStyle w:val="Tab3MiddleColNonGras"/>
              <w:rPr>
                <w:lang w:val="fr-FR"/>
              </w:rPr>
            </w:pPr>
            <w:r>
              <w:rPr>
                <w:lang w:val="fr-FR"/>
              </w:rPr>
              <w:t>849 240,97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23A72CC" w14:textId="77777777">
            <w:pPr>
              <w:pStyle w:val="Tab3LastColNonGras"/>
              <w:rPr>
                <w:lang w:val="fr-FR"/>
              </w:rPr>
            </w:pPr>
            <w:r>
              <w:rPr>
                <w:lang w:val="fr-FR"/>
              </w:rPr>
              <w:t>0,10</w:t>
            </w:r>
          </w:p>
        </w:tc>
      </w:tr>
      <w:tr w14:paraId="509710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F03872B" w14:textId="77777777">
            <w:pPr>
              <w:pStyle w:val="Tab3FirstColNonGras"/>
              <w:rPr>
                <w:lang w:val="fr-FR"/>
              </w:rPr>
            </w:pPr>
            <w:r>
              <w:rPr>
                <w:lang w:val="fr-FR"/>
              </w:rPr>
              <w:t>ORSTED 1.5% 26-11-29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65424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AD8153"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4748EF" w14:textId="77777777">
            <w:pPr>
              <w:pStyle w:val="Tab3MiddleColNonGras"/>
              <w:rPr>
                <w:lang w:val="fr-FR"/>
              </w:rPr>
            </w:pPr>
            <w:r>
              <w:rPr>
                <w:lang w:val="fr-FR"/>
              </w:rPr>
              <w:t>474 155,09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C5D55C" w14:textId="77777777">
            <w:pPr>
              <w:pStyle w:val="Tab3LastColNonGras"/>
              <w:rPr>
                <w:lang w:val="fr-FR"/>
              </w:rPr>
            </w:pPr>
            <w:r>
              <w:rPr>
                <w:lang w:val="fr-FR"/>
              </w:rPr>
              <w:t>0,06</w:t>
            </w:r>
          </w:p>
        </w:tc>
      </w:tr>
      <w:tr w14:paraId="23613C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6B5A6A" w14:textId="77777777">
            <w:pPr>
              <w:pStyle w:val="Tab3FirstColNonGras"/>
              <w:rPr>
                <w:lang w:val="fr-FR"/>
              </w:rPr>
            </w:pPr>
            <w:r>
              <w:rPr>
                <w:lang w:val="fr-FR"/>
              </w:rPr>
              <w:t>RTE EDF TRANSPORT 4.0% 08-07-45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778703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75FAC6"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3223D04" w14:textId="77777777">
            <w:pPr>
              <w:pStyle w:val="Tab3MiddleColNonGras"/>
              <w:rPr>
                <w:lang w:val="fr-FR"/>
              </w:rPr>
            </w:pPr>
            <w:r>
              <w:rPr>
                <w:lang w:val="fr-FR"/>
              </w:rPr>
              <w:t>489 894,11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38BC069" w14:textId="77777777">
            <w:pPr>
              <w:pStyle w:val="Tab3LastColNonGras"/>
              <w:rPr>
                <w:lang w:val="fr-FR"/>
              </w:rPr>
            </w:pPr>
            <w:r>
              <w:rPr>
                <w:lang w:val="fr-FR"/>
              </w:rPr>
              <w:t>0,06</w:t>
            </w:r>
          </w:p>
        </w:tc>
      </w:tr>
      <w:tr w14:paraId="0D444D6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460E1EE" w14:textId="77777777">
            <w:pPr>
              <w:pStyle w:val="Tab1FirstColGras"/>
              <w:rPr>
                <w:lang w:val="fr-FR"/>
              </w:rPr>
            </w:pPr>
            <w:r>
              <w:rPr>
                <w:lang w:val="fr-FR"/>
              </w:rPr>
              <w:t>Equipement et services pour l'énergie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3C84CB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632E4F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9878ADC" w14:textId="77777777">
            <w:pPr>
              <w:pStyle w:val="Tab1MiddleColGras"/>
              <w:rPr>
                <w:lang w:val="fr-FR"/>
              </w:rPr>
            </w:pPr>
            <w:r>
              <w:rPr>
                <w:lang w:val="fr-FR"/>
              </w:rPr>
              <w:t>693 074,72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E708AA" w14:textId="77777777">
            <w:pPr>
              <w:pStyle w:val="Tab1LastColGras"/>
              <w:rPr>
                <w:lang w:val="fr-FR"/>
              </w:rPr>
            </w:pPr>
            <w:r>
              <w:rPr>
                <w:lang w:val="fr-FR"/>
              </w:rPr>
              <w:t>0,08</w:t>
            </w:r>
          </w:p>
        </w:tc>
      </w:tr>
      <w:tr w14:paraId="001711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5B4F8D" w14:textId="77777777">
            <w:pPr>
              <w:pStyle w:val="Tab3FirstColNonGras"/>
              <w:rPr>
                <w:lang w:val="fr-FR"/>
              </w:rPr>
            </w:pPr>
            <w:r>
              <w:rPr>
                <w:lang w:val="fr-FR"/>
              </w:rPr>
              <w:t>EURO GM 3.279 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A079ED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65E7B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780FA2" w14:textId="77777777">
            <w:pPr>
              <w:pStyle w:val="Tab3MiddleColNonGras"/>
              <w:rPr>
                <w:lang w:val="fr-FR"/>
              </w:rPr>
            </w:pPr>
            <w:r>
              <w:rPr>
                <w:lang w:val="fr-FR"/>
              </w:rPr>
              <w:t>504 094,91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FC88C0" w14:textId="77777777">
            <w:pPr>
              <w:pStyle w:val="Tab3LastColNonGras"/>
              <w:rPr>
                <w:lang w:val="fr-FR"/>
              </w:rPr>
            </w:pPr>
            <w:r>
              <w:rPr>
                <w:lang w:val="fr-FR"/>
              </w:rPr>
              <w:t>0,06</w:t>
            </w:r>
          </w:p>
        </w:tc>
      </w:tr>
      <w:tr w14:paraId="00E46BF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014CBD0" w14:textId="77777777">
            <w:pPr>
              <w:pStyle w:val="Tab3FirstColNonGras"/>
              <w:rPr>
                <w:lang w:val="fr-FR"/>
              </w:rPr>
            </w:pPr>
            <w:r>
              <w:rPr>
                <w:lang w:val="fr-FR"/>
              </w:rPr>
              <w:t>VESTAS WIND SYSTEMS AS 4.125% 15-06-31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DBA87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DA52FB" w14:textId="77777777">
            <w:pPr>
              <w:pStyle w:val="Tab3MiddleColNonGras"/>
              <w:rPr>
                <w:lang w:val="fr-FR"/>
              </w:rPr>
            </w:pPr>
            <w:r>
              <w:rPr>
                <w:lang w:val="fr-FR"/>
              </w:rPr>
              <w:t>180 000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BAE63F5" w14:textId="77777777">
            <w:pPr>
              <w:pStyle w:val="Tab3MiddleColNonGras"/>
              <w:rPr>
                <w:lang w:val="fr-FR"/>
              </w:rPr>
            </w:pPr>
            <w:r>
              <w:rPr>
                <w:lang w:val="fr-FR"/>
              </w:rPr>
              <w:t>188 979,81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3D90B0" w14:textId="77777777">
            <w:pPr>
              <w:pStyle w:val="Tab3LastColNonGras"/>
              <w:rPr>
                <w:lang w:val="fr-FR"/>
              </w:rPr>
            </w:pPr>
            <w:r>
              <w:rPr>
                <w:lang w:val="fr-FR"/>
              </w:rPr>
              <w:t>0,02</w:t>
            </w:r>
          </w:p>
        </w:tc>
      </w:tr>
      <w:tr w14:paraId="2718C81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60E5C6F" w14:textId="77777777">
            <w:pPr>
              <w:pStyle w:val="Tab1FirstColGras"/>
              <w:rPr>
                <w:lang w:val="fr-FR"/>
              </w:rPr>
            </w:pPr>
            <w:r>
              <w:rPr>
                <w:lang w:val="fr-FR"/>
              </w:rPr>
              <w:t>Equipements électriques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FFD04A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8A7BF4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660D297" w14:textId="77777777">
            <w:pPr>
              <w:pStyle w:val="Tab1MiddleColGras"/>
              <w:rPr>
                <w:lang w:val="fr-FR"/>
              </w:rPr>
            </w:pPr>
            <w:r>
              <w:rPr>
                <w:lang w:val="fr-FR"/>
              </w:rPr>
              <w:t>798 619,01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B7BCA9E" w14:textId="77777777">
            <w:pPr>
              <w:pStyle w:val="Tab1LastColGras"/>
              <w:rPr>
                <w:lang w:val="fr-FR"/>
              </w:rPr>
            </w:pPr>
            <w:r>
              <w:rPr>
                <w:lang w:val="fr-FR"/>
              </w:rPr>
              <w:t>0,10</w:t>
            </w:r>
          </w:p>
        </w:tc>
      </w:tr>
      <w:tr w14:paraId="04F2AA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C213FE" w14:textId="77777777">
            <w:pPr>
              <w:pStyle w:val="Tab3FirstColNonGras"/>
              <w:rPr>
                <w:lang w:val="fr-FR"/>
              </w:rPr>
            </w:pPr>
            <w:r>
              <w:rPr>
                <w:lang w:val="fr-FR"/>
              </w:rPr>
              <w:t>SCHNEIDER ELECTRIC SE 2.625% 02-09-29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85E31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65F83E"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DF14B47" w14:textId="77777777">
            <w:pPr>
              <w:pStyle w:val="Tab3MiddleColNonGras"/>
              <w:rPr>
                <w:lang w:val="fr-FR"/>
              </w:rPr>
            </w:pPr>
            <w:r>
              <w:rPr>
                <w:lang w:val="fr-FR"/>
              </w:rPr>
              <w:t>798 619,01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E193DF" w14:textId="77777777">
            <w:pPr>
              <w:pStyle w:val="Tab3LastColNonGras"/>
              <w:rPr>
                <w:lang w:val="fr-FR"/>
              </w:rPr>
            </w:pPr>
            <w:r>
              <w:rPr>
                <w:lang w:val="fr-FR"/>
              </w:rPr>
              <w:t>0,10</w:t>
            </w:r>
          </w:p>
        </w:tc>
      </w:tr>
      <w:tr w14:paraId="135B2E8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C923D8C" w14:textId="77777777">
            <w:pPr>
              <w:pStyle w:val="Tab1FirstColGras"/>
              <w:rPr>
                <w:lang w:val="fr-FR"/>
              </w:rPr>
            </w:pPr>
            <w:r>
              <w:rPr>
                <w:lang w:val="fr-FR"/>
              </w:rPr>
              <w:t>Equipements et fournitures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1500C7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6FAD43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FAC61E0" w14:textId="77777777">
            <w:pPr>
              <w:pStyle w:val="Tab1MiddleColGras"/>
              <w:rPr>
                <w:lang w:val="fr-FR"/>
              </w:rPr>
            </w:pPr>
            <w:r>
              <w:rPr>
                <w:lang w:val="fr-FR"/>
              </w:rPr>
              <w:t>1 150 204,23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33C00B" w14:textId="77777777">
            <w:pPr>
              <w:pStyle w:val="Tab1LastColGras"/>
              <w:rPr>
                <w:lang w:val="fr-FR"/>
              </w:rPr>
            </w:pPr>
            <w:r>
              <w:rPr>
                <w:lang w:val="fr-FR"/>
              </w:rPr>
              <w:t>0,14</w:t>
            </w:r>
          </w:p>
        </w:tc>
      </w:tr>
      <w:tr w14:paraId="560EC0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C14C44A" w14:textId="77777777">
            <w:pPr>
              <w:pStyle w:val="Tab3FirstColNonGras"/>
              <w:rPr>
                <w:lang w:val="fr-FR"/>
              </w:rPr>
            </w:pPr>
            <w:r>
              <w:rPr>
                <w:lang w:val="fr-FR"/>
              </w:rPr>
              <w:t>BECTON DICKINSON EURO FINANCE SARL 3.553% 13-09-29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3BB1D2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5A4BF1"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F20302C" w14:textId="77777777">
            <w:pPr>
              <w:pStyle w:val="Tab3MiddleColNonGras"/>
              <w:rPr>
                <w:lang w:val="fr-FR"/>
              </w:rPr>
            </w:pPr>
            <w:r>
              <w:rPr>
                <w:lang w:val="fr-FR"/>
              </w:rPr>
              <w:t>512 970,38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E4D6BC" w14:textId="77777777">
            <w:pPr>
              <w:pStyle w:val="Tab3LastColNonGras"/>
              <w:rPr>
                <w:lang w:val="fr-FR"/>
              </w:rPr>
            </w:pPr>
            <w:r>
              <w:rPr>
                <w:lang w:val="fr-FR"/>
              </w:rPr>
              <w:t>0,06</w:t>
            </w:r>
          </w:p>
        </w:tc>
      </w:tr>
      <w:tr w14:paraId="4DD6D8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EFA6ABA" w14:textId="77777777">
            <w:pPr>
              <w:pStyle w:val="Tab3FirstColNonGras"/>
              <w:rPr>
                <w:lang w:val="fr-FR"/>
              </w:rPr>
            </w:pPr>
            <w:r>
              <w:rPr>
                <w:lang w:val="fr-FR"/>
              </w:rPr>
              <w:t>WERFENLIFE 4.25% 03-05-30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DD1EB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8F00E59"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C634B30" w14:textId="77777777">
            <w:pPr>
              <w:pStyle w:val="Tab3MiddleColNonGras"/>
              <w:rPr>
                <w:lang w:val="fr-FR"/>
              </w:rPr>
            </w:pPr>
            <w:r>
              <w:rPr>
                <w:lang w:val="fr-FR"/>
              </w:rPr>
              <w:t>637 233,85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486EFE" w14:textId="77777777">
            <w:pPr>
              <w:pStyle w:val="Tab3LastColNonGras"/>
              <w:rPr>
                <w:lang w:val="fr-FR"/>
              </w:rPr>
            </w:pPr>
            <w:r>
              <w:rPr>
                <w:lang w:val="fr-FR"/>
              </w:rPr>
              <w:t>0,08</w:t>
            </w:r>
          </w:p>
        </w:tc>
      </w:tr>
      <w:tr w14:paraId="7062CA9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62FD7EA" w14:textId="77777777">
            <w:pPr>
              <w:pStyle w:val="Tab1FirstColGras"/>
              <w:rPr>
                <w:lang w:val="fr-FR"/>
              </w:rPr>
            </w:pPr>
            <w:r>
              <w:rPr>
                <w:lang w:val="fr-FR"/>
              </w:rPr>
              <w:t>FPI de détail</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47B143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0C40EA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C73C443" w14:textId="77777777">
            <w:pPr>
              <w:pStyle w:val="Tab1MiddleColGras"/>
              <w:rPr>
                <w:lang w:val="fr-FR"/>
              </w:rPr>
            </w:pPr>
            <w:r>
              <w:rPr>
                <w:lang w:val="fr-FR"/>
              </w:rPr>
              <w:t>1 120 814,00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3D07D8" w14:textId="77777777">
            <w:pPr>
              <w:pStyle w:val="Tab1LastColGras"/>
              <w:rPr>
                <w:lang w:val="fr-FR"/>
              </w:rPr>
            </w:pPr>
            <w:r>
              <w:rPr>
                <w:lang w:val="fr-FR"/>
              </w:rPr>
              <w:t>0,14</w:t>
            </w:r>
          </w:p>
        </w:tc>
      </w:tr>
      <w:tr w14:paraId="79B0F14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90252D4" w14:textId="77777777">
            <w:pPr>
              <w:pStyle w:val="Tab3FirstColNonGras"/>
              <w:rPr>
                <w:lang w:val="fr-FR"/>
              </w:rPr>
            </w:pPr>
            <w:r>
              <w:rPr>
                <w:lang w:val="fr-FR"/>
              </w:rPr>
              <w:t>KLEPIERRE 3.75% 30-09-37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930586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EBB07AF"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8228FE2" w14:textId="77777777">
            <w:pPr>
              <w:pStyle w:val="Tab3MiddleColNonGras"/>
              <w:rPr>
                <w:lang w:val="fr-FR"/>
              </w:rPr>
            </w:pPr>
            <w:r>
              <w:rPr>
                <w:lang w:val="fr-FR"/>
              </w:rPr>
              <w:t>500 724,00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F67345" w14:textId="77777777">
            <w:pPr>
              <w:pStyle w:val="Tab3LastColNonGras"/>
              <w:rPr>
                <w:lang w:val="fr-FR"/>
              </w:rPr>
            </w:pPr>
            <w:r>
              <w:rPr>
                <w:lang w:val="fr-FR"/>
              </w:rPr>
              <w:t>0,06</w:t>
            </w:r>
          </w:p>
        </w:tc>
      </w:tr>
      <w:tr w14:paraId="412F5F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4265C56" w14:textId="77777777">
            <w:pPr>
              <w:pStyle w:val="Tab3FirstColNonGras"/>
              <w:rPr>
                <w:lang w:val="fr-FR"/>
              </w:rPr>
            </w:pPr>
            <w:r>
              <w:rPr>
                <w:lang w:val="fr-FR"/>
              </w:rPr>
              <w:t>KLEPIERRE 3.875% 23-09-33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B113C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518108"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3CFD669" w14:textId="77777777">
            <w:pPr>
              <w:pStyle w:val="Tab3MiddleColNonGras"/>
              <w:rPr>
                <w:lang w:val="fr-FR"/>
              </w:rPr>
            </w:pPr>
            <w:r>
              <w:rPr>
                <w:lang w:val="fr-FR"/>
              </w:rPr>
              <w:t>620 090,00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61776E" w14:textId="77777777">
            <w:pPr>
              <w:pStyle w:val="Tab3LastColNonGras"/>
              <w:rPr>
                <w:lang w:val="fr-FR"/>
              </w:rPr>
            </w:pPr>
            <w:r>
              <w:rPr>
                <w:lang w:val="fr-FR"/>
              </w:rPr>
              <w:t>0,08</w:t>
            </w:r>
          </w:p>
        </w:tc>
      </w:tr>
      <w:tr w14:paraId="07CD55B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15E3004" w14:textId="77777777">
            <w:pPr>
              <w:pStyle w:val="Tab1FirstColGras"/>
              <w:rPr>
                <w:lang w:val="fr-FR"/>
              </w:rPr>
            </w:pPr>
            <w:r>
              <w:rPr>
                <w:lang w:val="fr-FR"/>
              </w:rPr>
              <w:t xml:space="preserve">Gestion </w:t>
            </w:r>
            <w:r>
              <w:rPr>
                <w:lang w:val="fr-FR"/>
              </w:rPr>
              <w:t>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564EF6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C4230F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25D640D" w14:textId="77777777">
            <w:pPr>
              <w:pStyle w:val="Tab1MiddleColGras"/>
              <w:rPr>
                <w:lang w:val="fr-FR"/>
              </w:rPr>
            </w:pPr>
            <w:r>
              <w:rPr>
                <w:lang w:val="fr-FR"/>
              </w:rPr>
              <w:t>1 291 753,39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3D404EA" w14:textId="77777777">
            <w:pPr>
              <w:pStyle w:val="Tab1LastColGras"/>
              <w:rPr>
                <w:lang w:val="fr-FR"/>
              </w:rPr>
            </w:pPr>
            <w:r>
              <w:rPr>
                <w:lang w:val="fr-FR"/>
              </w:rPr>
              <w:t>0,16</w:t>
            </w:r>
          </w:p>
        </w:tc>
      </w:tr>
      <w:tr w14:paraId="300BA5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B5DE348" w14:textId="77777777">
            <w:pPr>
              <w:pStyle w:val="Tab3FirstColNonGras"/>
              <w:rPr>
                <w:lang w:val="fr-FR"/>
              </w:rPr>
            </w:pPr>
            <w:r>
              <w:rPr>
                <w:lang w:val="fr-FR"/>
              </w:rPr>
              <w:t>AROUNDTOWN 3.25% 02-01-31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E53BE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3761AE"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BAB57D6" w14:textId="77777777">
            <w:pPr>
              <w:pStyle w:val="Tab3MiddleColNonGras"/>
              <w:rPr>
                <w:lang w:val="fr-FR"/>
              </w:rPr>
            </w:pPr>
            <w:r>
              <w:rPr>
                <w:lang w:val="fr-FR"/>
              </w:rPr>
              <w:t>779 263,77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7555787" w14:textId="77777777">
            <w:pPr>
              <w:pStyle w:val="Tab3LastColNonGras"/>
              <w:rPr>
                <w:lang w:val="fr-FR"/>
              </w:rPr>
            </w:pPr>
            <w:r>
              <w:rPr>
                <w:lang w:val="fr-FR"/>
              </w:rPr>
              <w:t>0,10</w:t>
            </w:r>
          </w:p>
        </w:tc>
      </w:tr>
      <w:tr w14:paraId="1D87FE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C67586" w14:textId="77777777">
            <w:pPr>
              <w:pStyle w:val="Tab3FirstColNonGras"/>
              <w:rPr>
                <w:lang w:val="fr-FR"/>
              </w:rPr>
            </w:pPr>
            <w:r>
              <w:rPr>
                <w:lang w:val="fr-FR"/>
              </w:rPr>
              <w:t>CTP NV 3.625% 10-03-31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97852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8DCCD9E"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C8D7B3" w14:textId="77777777">
            <w:pPr>
              <w:pStyle w:val="Tab3MiddleColNonGras"/>
              <w:rPr>
                <w:lang w:val="fr-FR"/>
              </w:rPr>
            </w:pPr>
            <w:r>
              <w:rPr>
                <w:lang w:val="fr-FR"/>
              </w:rPr>
              <w:t>512 489,62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907DBCC" w14:textId="77777777">
            <w:pPr>
              <w:pStyle w:val="Tab3LastColNonGras"/>
              <w:rPr>
                <w:lang w:val="fr-FR"/>
              </w:rPr>
            </w:pPr>
            <w:r>
              <w:rPr>
                <w:lang w:val="fr-FR"/>
              </w:rPr>
              <w:t>0,06</w:t>
            </w:r>
          </w:p>
        </w:tc>
      </w:tr>
      <w:tr w14:paraId="098AC23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54B6719" w14:textId="77777777">
            <w:pPr>
              <w:pStyle w:val="Tab1FirstColGras"/>
              <w:rPr>
                <w:lang w:val="fr-FR"/>
              </w:rPr>
            </w:pPr>
            <w:r>
              <w:rPr>
                <w:lang w:val="fr-FR"/>
              </w:rPr>
              <w:t>Hôtels, restaurants et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8BEE8D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EF8951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17C8AA3" w14:textId="77777777">
            <w:pPr>
              <w:pStyle w:val="Tab1MiddleColGras"/>
              <w:rPr>
                <w:lang w:val="fr-FR"/>
              </w:rPr>
            </w:pPr>
            <w:r>
              <w:rPr>
                <w:lang w:val="fr-FR"/>
              </w:rPr>
              <w:t>805 395,15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1DF9603" w14:textId="77777777">
            <w:pPr>
              <w:pStyle w:val="Tab1LastColGras"/>
              <w:rPr>
                <w:lang w:val="fr-FR"/>
              </w:rPr>
            </w:pPr>
            <w:r>
              <w:rPr>
                <w:lang w:val="fr-FR"/>
              </w:rPr>
              <w:t>0,10</w:t>
            </w:r>
          </w:p>
        </w:tc>
      </w:tr>
      <w:tr w14:paraId="2F8127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B4A6D23" w14:textId="77777777">
            <w:pPr>
              <w:pStyle w:val="Tab3FirstColNonGras"/>
              <w:rPr>
                <w:lang w:val="fr-FR"/>
              </w:rPr>
            </w:pPr>
            <w:r>
              <w:rPr>
                <w:lang w:val="fr-FR"/>
              </w:rPr>
              <w:t>STARBUCKS 4.9% 15-02-31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1499C6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002CABA" w14:textId="77777777">
            <w:pPr>
              <w:pStyle w:val="Tab3MiddleColNonGras"/>
              <w:rPr>
                <w:lang w:val="fr-FR"/>
              </w:rPr>
            </w:pPr>
            <w:r>
              <w:rPr>
                <w:lang w:val="fr-FR"/>
              </w:rPr>
              <w:t>914 000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282632" w14:textId="77777777">
            <w:pPr>
              <w:pStyle w:val="Tab3MiddleColNonGras"/>
              <w:rPr>
                <w:lang w:val="fr-FR"/>
              </w:rPr>
            </w:pPr>
            <w:r>
              <w:rPr>
                <w:lang w:val="fr-FR"/>
              </w:rPr>
              <w:t>805 395,15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D4E4A32" w14:textId="77777777">
            <w:pPr>
              <w:pStyle w:val="Tab3LastColNonGras"/>
              <w:rPr>
                <w:lang w:val="fr-FR"/>
              </w:rPr>
            </w:pPr>
            <w:r>
              <w:rPr>
                <w:lang w:val="fr-FR"/>
              </w:rPr>
              <w:t>0,10</w:t>
            </w:r>
          </w:p>
        </w:tc>
      </w:tr>
      <w:tr w14:paraId="7726DC5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8D7E9DA" w14:textId="77777777">
            <w:pPr>
              <w:pStyle w:val="Tab1FirstColGras"/>
              <w:rPr>
                <w:lang w:val="fr-FR"/>
              </w:rPr>
            </w:pPr>
            <w:r>
              <w:rPr>
                <w:lang w:val="fr-FR"/>
              </w:rPr>
              <w:t>Infrastructure de transports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E33138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88213B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13C1BBD" w14:textId="77777777">
            <w:pPr>
              <w:pStyle w:val="Tab1MiddleColGras"/>
              <w:rPr>
                <w:lang w:val="fr-FR"/>
              </w:rPr>
            </w:pPr>
            <w:r>
              <w:rPr>
                <w:lang w:val="fr-FR"/>
              </w:rPr>
              <w:t>400 952,61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0118F2" w14:textId="77777777">
            <w:pPr>
              <w:pStyle w:val="Tab1LastColGras"/>
              <w:rPr>
                <w:lang w:val="fr-FR"/>
              </w:rPr>
            </w:pPr>
            <w:r>
              <w:rPr>
                <w:lang w:val="fr-FR"/>
              </w:rPr>
              <w:t>0,05</w:t>
            </w:r>
          </w:p>
        </w:tc>
      </w:tr>
      <w:tr w14:paraId="11F3746D"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B4C9A" w14:paraId="28E01368" w14:textId="77777777">
            <w:pPr>
              <w:pStyle w:val="Tab3FirstColNonGras"/>
              <w:rPr>
                <w:lang w:val="fr-FR"/>
              </w:rPr>
            </w:pPr>
            <w:r>
              <w:rPr>
                <w:lang w:val="fr-FR"/>
              </w:rPr>
              <w:t>SOCIETE DES AUTOROUTES PARIS RHIN RHONE 2.875% 14-01-31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5544F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D4281F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B805484" w14:textId="77777777">
            <w:pPr>
              <w:pStyle w:val="Tab3MiddleColNonGras"/>
              <w:rPr>
                <w:lang w:val="fr-FR"/>
              </w:rPr>
            </w:pPr>
            <w:r>
              <w:rPr>
                <w:lang w:val="fr-FR"/>
              </w:rPr>
              <w:t>400 952,61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53734DA" w14:textId="77777777">
            <w:pPr>
              <w:pStyle w:val="Tab3LastColNonGras"/>
              <w:rPr>
                <w:lang w:val="fr-FR"/>
              </w:rPr>
            </w:pPr>
            <w:r>
              <w:rPr>
                <w:lang w:val="fr-FR"/>
              </w:rPr>
              <w:t>0,05</w:t>
            </w:r>
          </w:p>
        </w:tc>
      </w:tr>
      <w:tr w14:paraId="03EEB19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43C63C49" w14:textId="77777777">
            <w:pPr>
              <w:pStyle w:val="Tab1FirstColGras"/>
              <w:rPr>
                <w:lang w:val="fr-FR"/>
              </w:rPr>
            </w:pPr>
            <w:r>
              <w:rPr>
                <w:lang w:val="fr-FR"/>
              </w:rPr>
              <w:t>Logiciels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703895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DB7EF9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46F8E23" w14:textId="77777777">
            <w:pPr>
              <w:pStyle w:val="Tab1MiddleColGras"/>
              <w:rPr>
                <w:lang w:val="fr-FR"/>
              </w:rPr>
            </w:pPr>
            <w:r>
              <w:rPr>
                <w:lang w:val="fr-FR"/>
              </w:rPr>
              <w:t>597 821,48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6AC881D" w14:textId="77777777">
            <w:pPr>
              <w:pStyle w:val="Tab1LastColGras"/>
              <w:rPr>
                <w:lang w:val="fr-FR"/>
              </w:rPr>
            </w:pPr>
            <w:r>
              <w:rPr>
                <w:lang w:val="fr-FR"/>
              </w:rPr>
              <w:t>0,07</w:t>
            </w:r>
          </w:p>
        </w:tc>
      </w:tr>
      <w:tr w14:paraId="2DDB1B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7203E74" w14:textId="77777777">
            <w:pPr>
              <w:pStyle w:val="Tab3FirstColNonGras"/>
              <w:rPr>
                <w:lang w:val="fr-FR"/>
              </w:rPr>
            </w:pPr>
            <w:r>
              <w:rPr>
                <w:lang w:val="fr-FR"/>
              </w:rPr>
              <w:t>EVONIK INDUSTRIES 3.25% 15-01-30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B08DC5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DFA5E69" w14:textId="77777777">
            <w:pPr>
              <w:pStyle w:val="Tab3MiddleColNonGras"/>
              <w:rPr>
                <w:lang w:val="fr-FR"/>
              </w:rPr>
            </w:pPr>
            <w:r>
              <w:rPr>
                <w:lang w:val="fr-FR"/>
              </w:rPr>
              <w:t>190 000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904A355" w14:textId="77777777">
            <w:pPr>
              <w:pStyle w:val="Tab3MiddleColNonGras"/>
              <w:rPr>
                <w:lang w:val="fr-FR"/>
              </w:rPr>
            </w:pPr>
            <w:r>
              <w:rPr>
                <w:lang w:val="fr-FR"/>
              </w:rPr>
              <w:t>198 370,84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FACEC5" w14:textId="77777777">
            <w:pPr>
              <w:pStyle w:val="Tab3LastColNonGras"/>
              <w:rPr>
                <w:lang w:val="fr-FR"/>
              </w:rPr>
            </w:pPr>
            <w:r>
              <w:rPr>
                <w:lang w:val="fr-FR"/>
              </w:rPr>
              <w:t>0,02</w:t>
            </w:r>
          </w:p>
        </w:tc>
      </w:tr>
      <w:tr w14:paraId="77DA4A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9C2B4D0" w14:textId="77777777">
            <w:pPr>
              <w:pStyle w:val="Tab3FirstColNonGras"/>
              <w:rPr>
                <w:lang w:val="fr-FR"/>
              </w:rPr>
            </w:pPr>
            <w:r>
              <w:rPr>
                <w:lang w:val="fr-FR"/>
              </w:rPr>
              <w:t xml:space="preserve">NEXI </w:t>
            </w:r>
            <w:r>
              <w:rPr>
                <w:lang w:val="fr-FR"/>
              </w:rPr>
              <w:t>3.875% 21-05-31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D9F630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A71114" w14:textId="77777777">
            <w:pPr>
              <w:pStyle w:val="Tab3MiddleColNonGras"/>
              <w:rPr>
                <w:lang w:val="fr-FR"/>
              </w:rPr>
            </w:pPr>
            <w:r>
              <w:rPr>
                <w:lang w:val="fr-FR"/>
              </w:rPr>
              <w:t>220 000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47310B" w14:textId="77777777">
            <w:pPr>
              <w:pStyle w:val="Tab3MiddleColNonGras"/>
              <w:rPr>
                <w:lang w:val="fr-FR"/>
              </w:rPr>
            </w:pPr>
            <w:r>
              <w:rPr>
                <w:lang w:val="fr-FR"/>
              </w:rPr>
              <w:t>226 489,75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312162" w14:textId="77777777">
            <w:pPr>
              <w:pStyle w:val="Tab3LastColNonGras"/>
              <w:rPr>
                <w:lang w:val="fr-FR"/>
              </w:rPr>
            </w:pPr>
            <w:r>
              <w:rPr>
                <w:lang w:val="fr-FR"/>
              </w:rPr>
              <w:t>0,03</w:t>
            </w:r>
          </w:p>
        </w:tc>
      </w:tr>
      <w:tr w14:paraId="2F6B853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660D50" w14:textId="77777777">
            <w:pPr>
              <w:pStyle w:val="Tab3FirstColNonGras"/>
              <w:rPr>
                <w:lang w:val="fr-FR"/>
              </w:rPr>
            </w:pPr>
            <w:r>
              <w:rPr>
                <w:lang w:val="fr-FR"/>
              </w:rPr>
              <w:t>TELEFON AB LM ERICSSON 5.375% 29-05-28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21977E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61A8BF9" w14:textId="77777777">
            <w:pPr>
              <w:pStyle w:val="Tab3MiddleColNonGras"/>
              <w:rPr>
                <w:lang w:val="fr-FR"/>
              </w:rPr>
            </w:pPr>
            <w:r>
              <w:rPr>
                <w:lang w:val="fr-FR"/>
              </w:rPr>
              <w:t>160 000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78B73C" w14:textId="77777777">
            <w:pPr>
              <w:pStyle w:val="Tab3MiddleColNonGras"/>
              <w:rPr>
                <w:lang w:val="fr-FR"/>
              </w:rPr>
            </w:pPr>
            <w:r>
              <w:rPr>
                <w:lang w:val="fr-FR"/>
              </w:rPr>
              <w:t>172 960,89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91A4239" w14:textId="77777777">
            <w:pPr>
              <w:pStyle w:val="Tab3LastColNonGras"/>
              <w:rPr>
                <w:lang w:val="fr-FR"/>
              </w:rPr>
            </w:pPr>
            <w:r>
              <w:rPr>
                <w:lang w:val="fr-FR"/>
              </w:rPr>
              <w:t>0,02</w:t>
            </w:r>
          </w:p>
        </w:tc>
      </w:tr>
    </w:tbl>
    <w:p w:rsidR="00BB4C9A" w14:paraId="4AE22FCC" w14:textId="77777777">
      <w:pPr>
        <w:sectPr>
          <w:headerReference w:type="default" r:id="rId63"/>
          <w:footerReference w:type="default" r:id="rId64"/>
          <w:pgSz w:w="11900" w:h="16840"/>
          <w:pgMar w:top="2154" w:right="1134" w:bottom="1134" w:left="1134" w:header="400" w:footer="400" w:gutter="0"/>
          <w:cols w:space="720"/>
        </w:sectPr>
      </w:pPr>
    </w:p>
    <w:p w:rsidR="00BB4C9A" w14:paraId="62509460" w14:textId="77777777">
      <w:pPr>
        <w:spacing w:line="30" w:lineRule="exact"/>
        <w:rPr>
          <w:sz w:val="3"/>
        </w:rPr>
      </w:pPr>
    </w:p>
    <w:p w:rsidR="00BB4C9A" w14:paraId="48591CF6" w14:textId="77777777">
      <w:pPr>
        <w:pStyle w:val="TechnicalBookmark"/>
        <w:rPr>
          <w:lang w:val="fr-FR"/>
        </w:rPr>
      </w:pPr>
      <w:r>
        <w:rPr>
          <w:lang w:val="fr-FR"/>
        </w:rPr>
        <w:fldChar w:fldCharType="begin"/>
      </w:r>
      <w:r>
        <w:rPr>
          <w:lang w:val="fr-FR"/>
        </w:rPr>
        <w:instrText xml:space="preserve"> SET 9B3131B932905BD3E53C9EBBC99F1FA1 "" </w:instrText>
      </w:r>
      <w:r>
        <w:rPr>
          <w:lang w:val="fr-FR"/>
        </w:rPr>
        <w:fldChar w:fldCharType="separate"/>
      </w:r>
      <w:bookmarkStart w:id="89" w:name="9B3131B932905BD3E53C9EBBC99F1FA1"/>
      <w:bookmarkEnd w:id="89"/>
      <w:r>
        <w:rPr>
          <w:lang w:val="fr-FR"/>
        </w:rPr>
        <w:fldChar w:fldCharType="end"/>
      </w:r>
    </w:p>
    <w:p w:rsidR="00BB4C9A" w14:paraId="1DB8ED66" w14:textId="77777777">
      <w:pPr>
        <w:pStyle w:val="H2"/>
        <w:rPr>
          <w:lang w:val="fr-FR"/>
        </w:rPr>
      </w:pPr>
      <w:r>
        <w:rPr>
          <w:lang w:val="fr-FR"/>
        </w:rPr>
        <w:t xml:space="preserve">Inventaire des éléments de bilan </w:t>
      </w:r>
    </w:p>
    <w:p w:rsidR="00BB4C9A" w14:paraId="5A782856" w14:textId="77777777">
      <w:pPr>
        <w:pStyle w:val="NoRefToc"/>
        <w:rPr>
          <w:lang w:val="fr-FR"/>
        </w:rPr>
      </w:pPr>
      <w:r>
        <w:rPr>
          <w:lang w:val="fr-FR"/>
        </w:rPr>
        <w:t>Inventaire des éléments de bilan</w:t>
      </w:r>
    </w:p>
    <w:p w:rsidR="00BB4C9A" w14:paraId="4EB0539E" w14:textId="77777777">
      <w:pPr>
        <w:pStyle w:val="TechnicalBookmark"/>
        <w:rPr>
          <w:lang w:val="fr-FR"/>
        </w:rPr>
      </w:pPr>
      <w:r>
        <w:rPr>
          <w:lang w:val="fr-FR"/>
        </w:rPr>
        <w:fldChar w:fldCharType="begin"/>
      </w:r>
      <w:r>
        <w:rPr>
          <w:lang w:val="fr-FR"/>
        </w:rPr>
        <w:instrText xml:space="preserve"> SET 59C84563CC9F3E3E55052124231D45B0 "" </w:instrText>
      </w:r>
      <w:r>
        <w:rPr>
          <w:lang w:val="fr-FR"/>
        </w:rPr>
        <w:fldChar w:fldCharType="separate"/>
      </w:r>
      <w:bookmarkStart w:id="90" w:name="59C84563CC9F3E3E55052124231D45B0"/>
      <w:bookmarkEnd w:id="90"/>
      <w:r>
        <w:rPr>
          <w:lang w:val="fr-FR"/>
        </w:rPr>
        <w:fldChar w:fldCharType="end"/>
      </w:r>
    </w:p>
    <w:p w:rsidR="00BB4C9A" w14:paraId="5D84AF3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C42BA5A"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46428A2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1BAC45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50B5D6D" w14:textId="77777777">
            <w:pPr>
              <w:pStyle w:val="EnteteTabMiddleColBordure"/>
              <w:spacing w:line="184" w:lineRule="exact"/>
              <w:rPr>
                <w:lang w:val="fr-FR"/>
              </w:rPr>
            </w:pPr>
            <w:r>
              <w:rPr>
                <w:lang w:val="fr-FR"/>
              </w:rPr>
              <w:t>Quantité ou</w:t>
            </w:r>
          </w:p>
          <w:p w:rsidR="00BB4C9A" w14:paraId="500C094C"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8CD8C56"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08DB662" w14:textId="77777777">
            <w:pPr>
              <w:pStyle w:val="EnteteTabLastColBordure"/>
              <w:spacing w:line="184" w:lineRule="exact"/>
              <w:rPr>
                <w:lang w:val="fr-FR"/>
              </w:rPr>
            </w:pPr>
            <w:r>
              <w:rPr>
                <w:lang w:val="fr-FR"/>
              </w:rPr>
              <w:t>% Actif</w:t>
            </w:r>
          </w:p>
          <w:p w:rsidR="00BB4C9A" w14:paraId="579A79E2" w14:textId="77777777">
            <w:pPr>
              <w:pStyle w:val="EnteteTabLastColBordure"/>
              <w:spacing w:line="184" w:lineRule="exact"/>
              <w:rPr>
                <w:lang w:val="fr-FR"/>
              </w:rPr>
            </w:pPr>
            <w:r>
              <w:rPr>
                <w:lang w:val="fr-FR"/>
              </w:rPr>
              <w:t>Net</w:t>
            </w:r>
          </w:p>
        </w:tc>
      </w:tr>
      <w:tr w14:paraId="14AF141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6F3FF8B" w14:textId="77777777">
            <w:pPr>
              <w:pStyle w:val="Tab1FirstColGras"/>
              <w:rPr>
                <w:lang w:val="fr-FR"/>
              </w:rPr>
            </w:pPr>
            <w:r>
              <w:rPr>
                <w:lang w:val="fr-FR"/>
              </w:rPr>
              <w:t>Machines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99F19B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7AB41E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00AFC87" w14:textId="77777777">
            <w:pPr>
              <w:pStyle w:val="Tab1MiddleColGras"/>
              <w:rPr>
                <w:lang w:val="fr-FR"/>
              </w:rPr>
            </w:pPr>
            <w:r>
              <w:rPr>
                <w:lang w:val="fr-FR"/>
              </w:rPr>
              <w:t>843 117,96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0868BD5" w14:textId="77777777">
            <w:pPr>
              <w:pStyle w:val="Tab1LastColGras"/>
              <w:rPr>
                <w:lang w:val="fr-FR"/>
              </w:rPr>
            </w:pPr>
            <w:r>
              <w:rPr>
                <w:lang w:val="fr-FR"/>
              </w:rPr>
              <w:t>0,10</w:t>
            </w:r>
          </w:p>
        </w:tc>
      </w:tr>
      <w:tr w14:paraId="7F6C4E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A37D0C" w14:textId="77777777">
            <w:pPr>
              <w:pStyle w:val="Tab3FirstColNonGras"/>
              <w:rPr>
                <w:lang w:val="fr-FR"/>
              </w:rPr>
            </w:pPr>
            <w:r>
              <w:rPr>
                <w:lang w:val="fr-FR"/>
              </w:rPr>
              <w:t>GE AEROSPACE 4.125% 19-09-35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A00E70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AC2E85"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B816D85" w14:textId="77777777">
            <w:pPr>
              <w:pStyle w:val="Tab3MiddleColNonGras"/>
              <w:rPr>
                <w:lang w:val="fr-FR"/>
              </w:rPr>
            </w:pPr>
            <w:r>
              <w:rPr>
                <w:lang w:val="fr-FR"/>
              </w:rPr>
              <w:t>843 117,96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5372EA" w14:textId="77777777">
            <w:pPr>
              <w:pStyle w:val="Tab3LastColNonGras"/>
              <w:rPr>
                <w:lang w:val="fr-FR"/>
              </w:rPr>
            </w:pPr>
            <w:r>
              <w:rPr>
                <w:lang w:val="fr-FR"/>
              </w:rPr>
              <w:t>0,10</w:t>
            </w:r>
          </w:p>
        </w:tc>
      </w:tr>
      <w:tr w14:paraId="50D9532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90E655D" w14:textId="77777777">
            <w:pPr>
              <w:pStyle w:val="Tab1FirstColGras"/>
              <w:rPr>
                <w:lang w:val="fr-FR"/>
              </w:rPr>
            </w:pPr>
            <w:r>
              <w:rPr>
                <w:lang w:val="fr-FR"/>
              </w:rPr>
              <w:t>Marchés de capitaux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853A19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B6ADA9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D51EB84" w14:textId="77777777">
            <w:pPr>
              <w:pStyle w:val="Tab1MiddleColGras"/>
              <w:rPr>
                <w:lang w:val="fr-FR"/>
              </w:rPr>
            </w:pPr>
            <w:r>
              <w:rPr>
                <w:lang w:val="fr-FR"/>
              </w:rPr>
              <w:t>11 290 419,88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AC4F434" w14:textId="77777777">
            <w:pPr>
              <w:pStyle w:val="Tab1LastColGras"/>
              <w:rPr>
                <w:lang w:val="fr-FR"/>
              </w:rPr>
            </w:pPr>
            <w:r>
              <w:rPr>
                <w:lang w:val="fr-FR"/>
              </w:rPr>
              <w:t>1,37</w:t>
            </w:r>
          </w:p>
        </w:tc>
      </w:tr>
      <w:tr w14:paraId="3D8E67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3C578DA1" w14:textId="77777777">
            <w:pPr>
              <w:pStyle w:val="Tab3FirstColNonGras"/>
              <w:rPr>
                <w:lang w:val="en-US"/>
              </w:rPr>
            </w:pPr>
            <w:r w:rsidRPr="00150D1F">
              <w:rPr>
                <w:lang w:val="en-US"/>
              </w:rPr>
              <w:t>AMUNDI REAL ASSETS COMPANY AUTRE R 26-01-50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5E1358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BCE4B70" w14:textId="77777777">
            <w:pPr>
              <w:pStyle w:val="Tab3MiddleColNonGras"/>
              <w:rPr>
                <w:lang w:val="fr-FR"/>
              </w:rPr>
            </w:pPr>
            <w:r>
              <w:rPr>
                <w:lang w:val="fr-FR"/>
              </w:rPr>
              <w:t>2 700 000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430DCA9" w14:textId="77777777">
            <w:pPr>
              <w:pStyle w:val="Tab3MiddleColNonGras"/>
              <w:rPr>
                <w:lang w:val="fr-FR"/>
              </w:rPr>
            </w:pPr>
            <w:r>
              <w:rPr>
                <w:lang w:val="fr-FR"/>
              </w:rPr>
              <w:t>2 612 390,42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18DF220" w14:textId="77777777">
            <w:pPr>
              <w:pStyle w:val="Tab3LastColNonGras"/>
              <w:rPr>
                <w:lang w:val="fr-FR"/>
              </w:rPr>
            </w:pPr>
            <w:r>
              <w:rPr>
                <w:lang w:val="fr-FR"/>
              </w:rPr>
              <w:t>0,31</w:t>
            </w:r>
          </w:p>
        </w:tc>
      </w:tr>
      <w:tr w14:paraId="768EC0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37BE10" w14:textId="77777777">
            <w:pPr>
              <w:pStyle w:val="Tab3FirstColNonGras"/>
              <w:rPr>
                <w:lang w:val="fr-FR"/>
              </w:rPr>
            </w:pPr>
            <w:r>
              <w:rPr>
                <w:lang w:val="fr-FR"/>
              </w:rPr>
              <w:t xml:space="preserve">BANCO SANTANDER ALL </w:t>
            </w:r>
            <w:r>
              <w:rPr>
                <w:lang w:val="fr-FR"/>
              </w:rPr>
              <w:t>SPAIN BRANCH 3.25% 02-04-29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831B6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4BEB247"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2CA3DA9" w14:textId="77777777">
            <w:pPr>
              <w:pStyle w:val="Tab3MiddleColNonGras"/>
              <w:rPr>
                <w:lang w:val="fr-FR"/>
              </w:rPr>
            </w:pPr>
            <w:r>
              <w:rPr>
                <w:lang w:val="fr-FR"/>
              </w:rPr>
              <w:t>720 018,91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AC5D94" w14:textId="77777777">
            <w:pPr>
              <w:pStyle w:val="Tab3LastColNonGras"/>
              <w:rPr>
                <w:lang w:val="fr-FR"/>
              </w:rPr>
            </w:pPr>
            <w:r>
              <w:rPr>
                <w:lang w:val="fr-FR"/>
              </w:rPr>
              <w:t>0,09</w:t>
            </w:r>
          </w:p>
        </w:tc>
      </w:tr>
      <w:tr w14:paraId="4250CE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D871744" w14:textId="77777777">
            <w:pPr>
              <w:pStyle w:val="Tab3FirstColNonGras"/>
              <w:rPr>
                <w:lang w:val="fr-FR"/>
              </w:rPr>
            </w:pPr>
            <w:r>
              <w:rPr>
                <w:lang w:val="fr-FR"/>
              </w:rPr>
              <w:t>BANCO SANTANDER ALL SPAIN BRANCH 4.875% 18-10-31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2947EB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5CE2BB7"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6FE146" w14:textId="77777777">
            <w:pPr>
              <w:pStyle w:val="Tab3MiddleColNonGras"/>
              <w:rPr>
                <w:lang w:val="fr-FR"/>
              </w:rPr>
            </w:pPr>
            <w:r>
              <w:rPr>
                <w:lang w:val="fr-FR"/>
              </w:rPr>
              <w:t>340 158,10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C221371" w14:textId="77777777">
            <w:pPr>
              <w:pStyle w:val="Tab3LastColNonGras"/>
              <w:rPr>
                <w:lang w:val="fr-FR"/>
              </w:rPr>
            </w:pPr>
            <w:r>
              <w:rPr>
                <w:lang w:val="fr-FR"/>
              </w:rPr>
              <w:t>0,04</w:t>
            </w:r>
          </w:p>
        </w:tc>
      </w:tr>
      <w:tr w14:paraId="4B36F6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01DB54" w14:textId="77777777">
            <w:pPr>
              <w:pStyle w:val="Tab3FirstColNonGras"/>
              <w:rPr>
                <w:lang w:val="fr-FR"/>
              </w:rPr>
            </w:pPr>
            <w:r>
              <w:rPr>
                <w:lang w:val="fr-FR"/>
              </w:rPr>
              <w:t>BANCO SANTANDER ALL SPAIN BRANCH 5.0% 22-04-34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47F69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CBC6DC"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298D51F" w14:textId="77777777">
            <w:pPr>
              <w:pStyle w:val="Tab3MiddleColNonGras"/>
              <w:rPr>
                <w:lang w:val="fr-FR"/>
              </w:rPr>
            </w:pPr>
            <w:r>
              <w:rPr>
                <w:lang w:val="fr-FR"/>
              </w:rPr>
              <w:t>429 730,73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C34A8A8" w14:textId="77777777">
            <w:pPr>
              <w:pStyle w:val="Tab3LastColNonGras"/>
              <w:rPr>
                <w:lang w:val="fr-FR"/>
              </w:rPr>
            </w:pPr>
            <w:r>
              <w:rPr>
                <w:lang w:val="fr-FR"/>
              </w:rPr>
              <w:t>0,05</w:t>
            </w:r>
          </w:p>
        </w:tc>
      </w:tr>
      <w:tr w14:paraId="2BC0F6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A7B334" w14:textId="77777777">
            <w:pPr>
              <w:pStyle w:val="Tab3FirstColNonGras"/>
              <w:rPr>
                <w:lang w:val="fr-FR"/>
              </w:rPr>
            </w:pPr>
            <w:r>
              <w:rPr>
                <w:lang w:val="fr-FR"/>
              </w:rPr>
              <w:t>BANK OF NOVA SCOTIA 3.375% 05-03-33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A928E5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6C294E"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7794C90" w14:textId="77777777">
            <w:pPr>
              <w:pStyle w:val="Tab3MiddleColNonGras"/>
              <w:rPr>
                <w:lang w:val="fr-FR"/>
              </w:rPr>
            </w:pPr>
            <w:r>
              <w:rPr>
                <w:lang w:val="fr-FR"/>
              </w:rPr>
              <w:t>511 486,27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37ADEC4" w14:textId="77777777">
            <w:pPr>
              <w:pStyle w:val="Tab3LastColNonGras"/>
              <w:rPr>
                <w:lang w:val="fr-FR"/>
              </w:rPr>
            </w:pPr>
            <w:r>
              <w:rPr>
                <w:lang w:val="fr-FR"/>
              </w:rPr>
              <w:t>0,06</w:t>
            </w:r>
          </w:p>
        </w:tc>
      </w:tr>
      <w:tr w14:paraId="3935F1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C5D1CE" w14:textId="77777777">
            <w:pPr>
              <w:pStyle w:val="Tab3FirstColNonGras"/>
              <w:rPr>
                <w:lang w:val="fr-FR"/>
              </w:rPr>
            </w:pPr>
            <w:r>
              <w:rPr>
                <w:lang w:val="fr-FR"/>
              </w:rPr>
              <w:t>BAWAG BK 3.375% 02-09-33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0E80F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B762EE4"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FF1AC49" w14:textId="77777777">
            <w:pPr>
              <w:pStyle w:val="Tab3MiddleColNonGras"/>
              <w:rPr>
                <w:lang w:val="fr-FR"/>
              </w:rPr>
            </w:pPr>
            <w:r>
              <w:rPr>
                <w:lang w:val="fr-FR"/>
              </w:rPr>
              <w:t>897 541,00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6B1CA0" w14:textId="77777777">
            <w:pPr>
              <w:pStyle w:val="Tab3LastColNonGras"/>
              <w:rPr>
                <w:lang w:val="fr-FR"/>
              </w:rPr>
            </w:pPr>
            <w:r>
              <w:rPr>
                <w:lang w:val="fr-FR"/>
              </w:rPr>
              <w:t>0,11</w:t>
            </w:r>
          </w:p>
        </w:tc>
      </w:tr>
      <w:tr w14:paraId="3F5818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705202" w14:textId="77777777">
            <w:pPr>
              <w:pStyle w:val="Tab3FirstColNonGras"/>
              <w:rPr>
                <w:lang w:val="fr-FR"/>
              </w:rPr>
            </w:pPr>
            <w:r>
              <w:rPr>
                <w:lang w:val="fr-FR"/>
              </w:rPr>
              <w:t>CITIGROUP 5.174% 13-02-30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106FA7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C32B47"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60154B" w14:textId="77777777">
            <w:pPr>
              <w:pStyle w:val="Tab3MiddleColNonGras"/>
              <w:rPr>
                <w:lang w:val="fr-FR"/>
              </w:rPr>
            </w:pPr>
            <w:r>
              <w:rPr>
                <w:lang w:val="fr-FR"/>
              </w:rPr>
              <w:t>879 297,83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E1D9133" w14:textId="77777777">
            <w:pPr>
              <w:pStyle w:val="Tab3LastColNonGras"/>
              <w:rPr>
                <w:lang w:val="fr-FR"/>
              </w:rPr>
            </w:pPr>
            <w:r>
              <w:rPr>
                <w:lang w:val="fr-FR"/>
              </w:rPr>
              <w:t>0,11</w:t>
            </w:r>
          </w:p>
        </w:tc>
      </w:tr>
      <w:tr w14:paraId="32677E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BBA6E5" w14:textId="77777777">
            <w:pPr>
              <w:pStyle w:val="Tab3FirstColNonGras"/>
              <w:rPr>
                <w:lang w:val="fr-FR"/>
              </w:rPr>
            </w:pPr>
            <w:r>
              <w:rPr>
                <w:lang w:val="fr-FR"/>
              </w:rPr>
              <w:t>GRENKE FINANCE 3.875% 05-10-28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6FE6AC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953D226"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FB1E4EE" w14:textId="77777777">
            <w:pPr>
              <w:pStyle w:val="Tab3MiddleColNonGras"/>
              <w:rPr>
                <w:lang w:val="fr-FR"/>
              </w:rPr>
            </w:pPr>
            <w:r>
              <w:rPr>
                <w:lang w:val="fr-FR"/>
              </w:rPr>
              <w:t>1 002 062,62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A8523A" w14:textId="77777777">
            <w:pPr>
              <w:pStyle w:val="Tab3LastColNonGras"/>
              <w:rPr>
                <w:lang w:val="fr-FR"/>
              </w:rPr>
            </w:pPr>
            <w:r>
              <w:rPr>
                <w:lang w:val="fr-FR"/>
              </w:rPr>
              <w:t>0,12</w:t>
            </w:r>
          </w:p>
        </w:tc>
      </w:tr>
      <w:tr w14:paraId="0CF57A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5E3943" w14:textId="77777777">
            <w:pPr>
              <w:pStyle w:val="Tab3FirstColNonGras"/>
              <w:rPr>
                <w:lang w:val="fr-FR"/>
              </w:rPr>
            </w:pPr>
            <w:r>
              <w:rPr>
                <w:lang w:val="fr-FR"/>
              </w:rPr>
              <w:t>INTL FINA COR 2.125% 07-04-26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C79C8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CDA58F" w14:textId="77777777">
            <w:pPr>
              <w:pStyle w:val="Tab3MiddleColNonGras"/>
              <w:rPr>
                <w:lang w:val="fr-FR"/>
              </w:rPr>
            </w:pPr>
            <w:r>
              <w:rPr>
                <w:lang w:val="fr-FR"/>
              </w:rPr>
              <w:t>545 000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556513" w14:textId="77777777">
            <w:pPr>
              <w:pStyle w:val="Tab3MiddleColNonGras"/>
              <w:rPr>
                <w:lang w:val="fr-FR"/>
              </w:rPr>
            </w:pPr>
            <w:r>
              <w:rPr>
                <w:lang w:val="fr-FR"/>
              </w:rPr>
              <w:t>464 313,61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1342C6" w14:textId="77777777">
            <w:pPr>
              <w:pStyle w:val="Tab3LastColNonGras"/>
              <w:rPr>
                <w:lang w:val="fr-FR"/>
              </w:rPr>
            </w:pPr>
            <w:r>
              <w:rPr>
                <w:lang w:val="fr-FR"/>
              </w:rPr>
              <w:t>0,06</w:t>
            </w:r>
          </w:p>
        </w:tc>
      </w:tr>
      <w:tr w14:paraId="185DC7D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6D2329" w14:textId="77777777">
            <w:pPr>
              <w:pStyle w:val="Tab3FirstColNonGras"/>
              <w:rPr>
                <w:lang w:val="fr-FR"/>
              </w:rPr>
            </w:pPr>
            <w:r>
              <w:rPr>
                <w:lang w:val="fr-FR"/>
              </w:rPr>
              <w:t>NORDDEUTSCHE LANDESBANK GIROZENTRALE 3.25% 04-02-28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5EAC51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A980476"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EFD513" w14:textId="77777777">
            <w:pPr>
              <w:pStyle w:val="Tab3MiddleColNonGras"/>
              <w:rPr>
                <w:lang w:val="fr-FR"/>
              </w:rPr>
            </w:pPr>
            <w:r>
              <w:rPr>
                <w:lang w:val="fr-FR"/>
              </w:rPr>
              <w:t>309 601,90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CDE1D6" w14:textId="77777777">
            <w:pPr>
              <w:pStyle w:val="Tab3LastColNonGras"/>
              <w:rPr>
                <w:lang w:val="fr-FR"/>
              </w:rPr>
            </w:pPr>
            <w:r>
              <w:rPr>
                <w:lang w:val="fr-FR"/>
              </w:rPr>
              <w:t>0,04</w:t>
            </w:r>
          </w:p>
        </w:tc>
      </w:tr>
      <w:tr w14:paraId="626DF9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0C7D7DF" w14:textId="77777777">
            <w:pPr>
              <w:pStyle w:val="Tab3FirstColNonGras"/>
              <w:rPr>
                <w:lang w:val="fr-FR"/>
              </w:rPr>
            </w:pPr>
            <w:r>
              <w:rPr>
                <w:lang w:val="fr-FR"/>
              </w:rPr>
              <w:t>NORDEA BKP 4.875% 23-02-34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DB1674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9D39310" w14:textId="77777777">
            <w:pPr>
              <w:pStyle w:val="Tab3MiddleColNonGras"/>
              <w:rPr>
                <w:lang w:val="fr-FR"/>
              </w:rPr>
            </w:pPr>
            <w:r>
              <w:rPr>
                <w:lang w:val="fr-FR"/>
              </w:rPr>
              <w:t>240 000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4BDB44A" w14:textId="77777777">
            <w:pPr>
              <w:pStyle w:val="Tab3MiddleColNonGras"/>
              <w:rPr>
                <w:lang w:val="fr-FR"/>
              </w:rPr>
            </w:pPr>
            <w:r>
              <w:rPr>
                <w:lang w:val="fr-FR"/>
              </w:rPr>
              <w:t>259 980,69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BA4ECE" w14:textId="77777777">
            <w:pPr>
              <w:pStyle w:val="Tab3LastColNonGras"/>
              <w:rPr>
                <w:lang w:val="fr-FR"/>
              </w:rPr>
            </w:pPr>
            <w:r>
              <w:rPr>
                <w:lang w:val="fr-FR"/>
              </w:rPr>
              <w:t>0,03</w:t>
            </w:r>
          </w:p>
        </w:tc>
      </w:tr>
      <w:tr w14:paraId="3907DA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F9F9C4" w14:textId="77777777">
            <w:pPr>
              <w:pStyle w:val="Tab3FirstColNonGras"/>
              <w:rPr>
                <w:lang w:val="fr-FR"/>
              </w:rPr>
            </w:pPr>
            <w:r>
              <w:rPr>
                <w:lang w:val="fr-FR"/>
              </w:rPr>
              <w:t>NORDEA BKP 6.75%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EFAB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C877295" w14:textId="77777777">
            <w:pPr>
              <w:pStyle w:val="Tab3MiddleColNonGras"/>
              <w:rPr>
                <w:lang w:val="fr-FR"/>
              </w:rPr>
            </w:pPr>
            <w:r>
              <w:rPr>
                <w:lang w:val="fr-FR"/>
              </w:rPr>
              <w:t>273 000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3439AAB" w14:textId="77777777">
            <w:pPr>
              <w:pStyle w:val="Tab3MiddleColNonGras"/>
              <w:rPr>
                <w:lang w:val="fr-FR"/>
              </w:rPr>
            </w:pPr>
            <w:r>
              <w:rPr>
                <w:lang w:val="fr-FR"/>
              </w:rPr>
              <w:t>236 746,57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391521C" w14:textId="77777777">
            <w:pPr>
              <w:pStyle w:val="Tab3LastColNonGras"/>
              <w:rPr>
                <w:lang w:val="fr-FR"/>
              </w:rPr>
            </w:pPr>
            <w:r>
              <w:rPr>
                <w:lang w:val="fr-FR"/>
              </w:rPr>
              <w:t>0,03</w:t>
            </w:r>
          </w:p>
        </w:tc>
      </w:tr>
      <w:tr w14:paraId="015B38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D5C3ABD" w14:textId="77777777">
            <w:pPr>
              <w:pStyle w:val="Tab3FirstColNonGras"/>
              <w:rPr>
                <w:lang w:val="fr-FR"/>
              </w:rPr>
            </w:pPr>
            <w:r>
              <w:rPr>
                <w:lang w:val="fr-FR"/>
              </w:rPr>
              <w:t>PHOENIX GROUP 8.5%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646717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7B2E4E" w14:textId="77777777">
            <w:pPr>
              <w:pStyle w:val="Tab3MiddleColNonGras"/>
              <w:rPr>
                <w:lang w:val="fr-FR"/>
              </w:rPr>
            </w:pPr>
            <w:r>
              <w:rPr>
                <w:lang w:val="fr-FR"/>
              </w:rPr>
              <w:t>350 000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BAC44E4" w14:textId="77777777">
            <w:pPr>
              <w:pStyle w:val="Tab3MiddleColNonGras"/>
              <w:rPr>
                <w:lang w:val="fr-FR"/>
              </w:rPr>
            </w:pPr>
            <w:r>
              <w:rPr>
                <w:lang w:val="fr-FR"/>
              </w:rPr>
              <w:t>327 605,89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ADBE7E0" w14:textId="77777777">
            <w:pPr>
              <w:pStyle w:val="Tab3LastColNonGras"/>
              <w:rPr>
                <w:lang w:val="fr-FR"/>
              </w:rPr>
            </w:pPr>
            <w:r>
              <w:rPr>
                <w:lang w:val="fr-FR"/>
              </w:rPr>
              <w:t>0,04</w:t>
            </w:r>
          </w:p>
        </w:tc>
      </w:tr>
      <w:tr w14:paraId="4B3A48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38F4120" w14:textId="77777777">
            <w:pPr>
              <w:pStyle w:val="Tab3FirstColNonGras"/>
              <w:rPr>
                <w:lang w:val="fr-FR"/>
              </w:rPr>
            </w:pPr>
            <w:r>
              <w:rPr>
                <w:lang w:val="fr-FR"/>
              </w:rPr>
              <w:t>RAIFFEISEN BANK INTL AG 5.25% 02-01-35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9C2389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013D7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9A039DA" w14:textId="77777777">
            <w:pPr>
              <w:pStyle w:val="Tab3MiddleColNonGras"/>
              <w:rPr>
                <w:lang w:val="fr-FR"/>
              </w:rPr>
            </w:pPr>
            <w:r>
              <w:rPr>
                <w:lang w:val="fr-FR"/>
              </w:rPr>
              <w:t>548 577,95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D83371" w14:textId="77777777">
            <w:pPr>
              <w:pStyle w:val="Tab3LastColNonGras"/>
              <w:rPr>
                <w:lang w:val="fr-FR"/>
              </w:rPr>
            </w:pPr>
            <w:r>
              <w:rPr>
                <w:lang w:val="fr-FR"/>
              </w:rPr>
              <w:t>0,07</w:t>
            </w:r>
          </w:p>
        </w:tc>
      </w:tr>
      <w:tr w14:paraId="096B82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15F55C91" w14:textId="77777777">
            <w:pPr>
              <w:pStyle w:val="Tab3FirstColNonGras"/>
              <w:rPr>
                <w:lang w:val="de-DE"/>
              </w:rPr>
            </w:pPr>
            <w:r w:rsidRPr="00150D1F">
              <w:rPr>
                <w:lang w:val="de-DE"/>
              </w:rPr>
              <w:t>RAIFFEISEN BANK INTL AG 6.375%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0ECD3F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88B4694"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1F4B92" w14:textId="77777777">
            <w:pPr>
              <w:pStyle w:val="Tab3MiddleColNonGras"/>
              <w:rPr>
                <w:lang w:val="fr-FR"/>
              </w:rPr>
            </w:pPr>
            <w:r>
              <w:rPr>
                <w:lang w:val="fr-FR"/>
              </w:rPr>
              <w:t>603 435,88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5A30108" w14:textId="77777777">
            <w:pPr>
              <w:pStyle w:val="Tab3LastColNonGras"/>
              <w:rPr>
                <w:lang w:val="fr-FR"/>
              </w:rPr>
            </w:pPr>
            <w:r>
              <w:rPr>
                <w:lang w:val="fr-FR"/>
              </w:rPr>
              <w:t>0,07</w:t>
            </w:r>
          </w:p>
        </w:tc>
      </w:tr>
      <w:tr w14:paraId="17BDA9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695C20" w14:textId="77777777">
            <w:pPr>
              <w:pStyle w:val="Tab3FirstColNonGras"/>
              <w:rPr>
                <w:lang w:val="fr-FR"/>
              </w:rPr>
            </w:pPr>
            <w:r>
              <w:rPr>
                <w:lang w:val="fr-FR"/>
              </w:rPr>
              <w:t>VOLKSWAGEN INTERNATIONAL FINANCE NV 3.875%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00404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AF6313"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78A40C" w14:textId="77777777">
            <w:pPr>
              <w:pStyle w:val="Tab3MiddleColNonGras"/>
              <w:rPr>
                <w:lang w:val="fr-FR"/>
              </w:rPr>
            </w:pPr>
            <w:r>
              <w:rPr>
                <w:lang w:val="fr-FR"/>
              </w:rPr>
              <w:t>405 438,11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3A3987" w14:textId="77777777">
            <w:pPr>
              <w:pStyle w:val="Tab3LastColNonGras"/>
              <w:rPr>
                <w:lang w:val="fr-FR"/>
              </w:rPr>
            </w:pPr>
            <w:r>
              <w:rPr>
                <w:lang w:val="fr-FR"/>
              </w:rPr>
              <w:t>0,05</w:t>
            </w:r>
          </w:p>
        </w:tc>
      </w:tr>
      <w:tr w14:paraId="02A27C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2172CE6" w14:textId="77777777">
            <w:pPr>
              <w:pStyle w:val="Tab3FirstColNonGras"/>
              <w:rPr>
                <w:lang w:val="fr-FR"/>
              </w:rPr>
            </w:pPr>
            <w:r>
              <w:rPr>
                <w:lang w:val="fr-FR"/>
              </w:rPr>
              <w:t xml:space="preserve">VOLKSWAGEN INTL </w:t>
            </w:r>
            <w:r>
              <w:rPr>
                <w:lang w:val="fr-FR"/>
              </w:rPr>
              <w:t>FINANCE NV 4.125% 02-09-35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2264C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80C503"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F12F00F" w14:textId="77777777">
            <w:pPr>
              <w:pStyle w:val="Tab3MiddleColNonGras"/>
              <w:rPr>
                <w:lang w:val="fr-FR"/>
              </w:rPr>
            </w:pPr>
            <w:r>
              <w:rPr>
                <w:lang w:val="fr-FR"/>
              </w:rPr>
              <w:t>301 811,70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49065EA" w14:textId="77777777">
            <w:pPr>
              <w:pStyle w:val="Tab3LastColNonGras"/>
              <w:rPr>
                <w:lang w:val="fr-FR"/>
              </w:rPr>
            </w:pPr>
            <w:r>
              <w:rPr>
                <w:lang w:val="fr-FR"/>
              </w:rPr>
              <w:t>0,04</w:t>
            </w:r>
          </w:p>
        </w:tc>
      </w:tr>
      <w:tr w14:paraId="0060FD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E849C15" w14:textId="77777777">
            <w:pPr>
              <w:pStyle w:val="Tab3FirstColNonGras"/>
              <w:rPr>
                <w:lang w:val="fr-FR"/>
              </w:rPr>
            </w:pPr>
            <w:r>
              <w:rPr>
                <w:lang w:val="fr-FR"/>
              </w:rPr>
              <w:t>VOLKSWAGEN INTL FINANCE NV 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064916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D2AB047"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B94C71" w14:textId="77777777">
            <w:pPr>
              <w:pStyle w:val="Tab3MiddleColNonGras"/>
              <w:rPr>
                <w:lang w:val="fr-FR"/>
              </w:rPr>
            </w:pPr>
            <w:r>
              <w:rPr>
                <w:lang w:val="fr-FR"/>
              </w:rPr>
              <w:t>440 221,70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B64AD1" w14:textId="77777777">
            <w:pPr>
              <w:pStyle w:val="Tab3LastColNonGras"/>
              <w:rPr>
                <w:lang w:val="fr-FR"/>
              </w:rPr>
            </w:pPr>
            <w:r>
              <w:rPr>
                <w:lang w:val="fr-FR"/>
              </w:rPr>
              <w:t>0,05</w:t>
            </w:r>
          </w:p>
        </w:tc>
      </w:tr>
      <w:tr w14:paraId="0BF5E5C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3EA25F1" w14:textId="77777777">
            <w:pPr>
              <w:pStyle w:val="Tab1FirstColGras"/>
              <w:rPr>
                <w:lang w:val="fr-FR"/>
              </w:rPr>
            </w:pPr>
            <w:r>
              <w:rPr>
                <w:lang w:val="fr-FR"/>
              </w:rPr>
              <w:t>Matériaux de construction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8BE4D7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7AFB2D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5A6BBFCF" w14:textId="77777777">
            <w:pPr>
              <w:pStyle w:val="Tab1MiddleColGras"/>
              <w:rPr>
                <w:lang w:val="fr-FR"/>
              </w:rPr>
            </w:pPr>
            <w:r>
              <w:rPr>
                <w:lang w:val="fr-FR"/>
              </w:rPr>
              <w:t>437 475,66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AA57C4" w14:textId="77777777">
            <w:pPr>
              <w:pStyle w:val="Tab1LastColGras"/>
              <w:rPr>
                <w:lang w:val="fr-FR"/>
              </w:rPr>
            </w:pPr>
            <w:r>
              <w:rPr>
                <w:lang w:val="fr-FR"/>
              </w:rPr>
              <w:t>0,05</w:t>
            </w:r>
          </w:p>
        </w:tc>
      </w:tr>
      <w:tr w14:paraId="79A8F2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7DBD04" w14:textId="77777777">
            <w:pPr>
              <w:pStyle w:val="Tab3FirstColNonGras"/>
              <w:rPr>
                <w:lang w:val="fr-FR"/>
              </w:rPr>
            </w:pPr>
            <w:r>
              <w:rPr>
                <w:lang w:val="fr-FR"/>
              </w:rPr>
              <w:t>IMERYS 4.75% 29-11-29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9C9309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65A380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23FADE" w14:textId="77777777">
            <w:pPr>
              <w:pStyle w:val="Tab3MiddleColNonGras"/>
              <w:rPr>
                <w:lang w:val="fr-FR"/>
              </w:rPr>
            </w:pPr>
            <w:r>
              <w:rPr>
                <w:lang w:val="fr-FR"/>
              </w:rPr>
              <w:t>437 475,66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55C1BF2" w14:textId="77777777">
            <w:pPr>
              <w:pStyle w:val="Tab3LastColNonGras"/>
              <w:rPr>
                <w:lang w:val="fr-FR"/>
              </w:rPr>
            </w:pPr>
            <w:r>
              <w:rPr>
                <w:lang w:val="fr-FR"/>
              </w:rPr>
              <w:t>0,05</w:t>
            </w:r>
          </w:p>
        </w:tc>
      </w:tr>
      <w:tr w14:paraId="219884B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15E7079" w14:textId="77777777">
            <w:pPr>
              <w:pStyle w:val="Tab1FirstColGras"/>
              <w:rPr>
                <w:lang w:val="fr-FR"/>
              </w:rPr>
            </w:pPr>
            <w:r>
              <w:rPr>
                <w:lang w:val="fr-FR"/>
              </w:rPr>
              <w:t>Métaux et minerais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F0DB5A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BFFF1B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4E8A5C4" w14:textId="77777777">
            <w:pPr>
              <w:pStyle w:val="Tab1MiddleColGras"/>
              <w:rPr>
                <w:lang w:val="fr-FR"/>
              </w:rPr>
            </w:pPr>
            <w:r>
              <w:rPr>
                <w:lang w:val="fr-FR"/>
              </w:rPr>
              <w:t>319 980,51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C2C1117" w14:textId="77777777">
            <w:pPr>
              <w:pStyle w:val="Tab1LastColGras"/>
              <w:rPr>
                <w:lang w:val="fr-FR"/>
              </w:rPr>
            </w:pPr>
            <w:r>
              <w:rPr>
                <w:lang w:val="fr-FR"/>
              </w:rPr>
              <w:t>0,04</w:t>
            </w:r>
          </w:p>
        </w:tc>
      </w:tr>
      <w:tr w14:paraId="32F1661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28F0EB" w14:textId="77777777">
            <w:pPr>
              <w:pStyle w:val="Tab3FirstColNonGras"/>
              <w:rPr>
                <w:lang w:val="fr-FR"/>
              </w:rPr>
            </w:pPr>
            <w:r>
              <w:rPr>
                <w:lang w:val="fr-FR"/>
              </w:rPr>
              <w:t>SILFIN NV 5.125% 17-07-30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AF52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4F4E8E0"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296CD37" w14:textId="77777777">
            <w:pPr>
              <w:pStyle w:val="Tab3MiddleColNonGras"/>
              <w:rPr>
                <w:lang w:val="fr-FR"/>
              </w:rPr>
            </w:pPr>
            <w:r>
              <w:rPr>
                <w:lang w:val="fr-FR"/>
              </w:rPr>
              <w:t>319 980,51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E4B89C6" w14:textId="77777777">
            <w:pPr>
              <w:pStyle w:val="Tab3LastColNonGras"/>
              <w:rPr>
                <w:lang w:val="fr-FR"/>
              </w:rPr>
            </w:pPr>
            <w:r>
              <w:rPr>
                <w:lang w:val="fr-FR"/>
              </w:rPr>
              <w:t>0,04</w:t>
            </w:r>
          </w:p>
        </w:tc>
      </w:tr>
      <w:tr w14:paraId="09AAFE5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1E76A08" w14:textId="77777777">
            <w:pPr>
              <w:pStyle w:val="Tab1FirstColGras"/>
              <w:rPr>
                <w:lang w:val="fr-FR"/>
              </w:rPr>
            </w:pPr>
            <w:r>
              <w:rPr>
                <w:lang w:val="fr-FR"/>
              </w:rPr>
              <w:t>Ordinateurs et périphériques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5DBACA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77AF39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2E06DF4" w14:textId="77777777">
            <w:pPr>
              <w:pStyle w:val="Tab1MiddleColGras"/>
              <w:rPr>
                <w:lang w:val="fr-FR"/>
              </w:rPr>
            </w:pPr>
            <w:r>
              <w:rPr>
                <w:lang w:val="fr-FR"/>
              </w:rPr>
              <w:t>505 167,86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6E71205" w14:textId="77777777">
            <w:pPr>
              <w:pStyle w:val="Tab1LastColGras"/>
              <w:rPr>
                <w:lang w:val="fr-FR"/>
              </w:rPr>
            </w:pPr>
            <w:r>
              <w:rPr>
                <w:lang w:val="fr-FR"/>
              </w:rPr>
              <w:t>0,06</w:t>
            </w:r>
          </w:p>
        </w:tc>
      </w:tr>
      <w:tr w14:paraId="25B886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FEC361B" w14:textId="77777777">
            <w:pPr>
              <w:pStyle w:val="Tab3FirstColNonGras"/>
              <w:rPr>
                <w:lang w:val="fr-FR"/>
              </w:rPr>
            </w:pPr>
            <w:r>
              <w:rPr>
                <w:lang w:val="fr-FR"/>
              </w:rPr>
              <w:t>IBM INTL BUSINESS MACHINES 3.15% 10-02-33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3E4963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36428FB"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84ECF8" w14:textId="77777777">
            <w:pPr>
              <w:pStyle w:val="Tab3MiddleColNonGras"/>
              <w:rPr>
                <w:lang w:val="fr-FR"/>
              </w:rPr>
            </w:pPr>
            <w:r>
              <w:rPr>
                <w:lang w:val="fr-FR"/>
              </w:rPr>
              <w:t>505 167,86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839A04" w14:textId="77777777">
            <w:pPr>
              <w:pStyle w:val="Tab3LastColNonGras"/>
              <w:rPr>
                <w:lang w:val="fr-FR"/>
              </w:rPr>
            </w:pPr>
            <w:r>
              <w:rPr>
                <w:lang w:val="fr-FR"/>
              </w:rPr>
              <w:t>0,06</w:t>
            </w:r>
          </w:p>
        </w:tc>
      </w:tr>
      <w:tr w14:paraId="707DE1E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31D65DA" w14:textId="77777777">
            <w:pPr>
              <w:pStyle w:val="Tab1FirstColGras"/>
              <w:rPr>
                <w:lang w:val="fr-FR"/>
              </w:rPr>
            </w:pPr>
            <w:r>
              <w:rPr>
                <w:lang w:val="fr-FR"/>
              </w:rPr>
              <w:t>Papier et industrie du bois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9D92CA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B93791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399EA9C" w14:textId="77777777">
            <w:pPr>
              <w:pStyle w:val="Tab1MiddleColGras"/>
              <w:rPr>
                <w:lang w:val="fr-FR"/>
              </w:rPr>
            </w:pPr>
            <w:r>
              <w:rPr>
                <w:lang w:val="fr-FR"/>
              </w:rPr>
              <w:t>209 811,60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2CA286F" w14:textId="77777777">
            <w:pPr>
              <w:pStyle w:val="Tab1LastColGras"/>
              <w:rPr>
                <w:lang w:val="fr-FR"/>
              </w:rPr>
            </w:pPr>
            <w:r>
              <w:rPr>
                <w:lang w:val="fr-FR"/>
              </w:rPr>
              <w:t>0,03</w:t>
            </w:r>
          </w:p>
        </w:tc>
      </w:tr>
      <w:tr w14:paraId="7BEE40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850EC09" w14:textId="77777777">
            <w:pPr>
              <w:pStyle w:val="Tab3FirstColNonGras"/>
              <w:rPr>
                <w:lang w:val="fr-FR"/>
              </w:rPr>
            </w:pPr>
            <w:r>
              <w:rPr>
                <w:lang w:val="fr-FR"/>
              </w:rPr>
              <w:t xml:space="preserve">TORNATOR OYJ </w:t>
            </w:r>
            <w:r>
              <w:rPr>
                <w:lang w:val="fr-FR"/>
              </w:rPr>
              <w:t>3.75% 17-10-31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37BCBE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F49D3A0"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E488D3F" w14:textId="77777777">
            <w:pPr>
              <w:pStyle w:val="Tab3MiddleColNonGras"/>
              <w:rPr>
                <w:lang w:val="fr-FR"/>
              </w:rPr>
            </w:pPr>
            <w:r>
              <w:rPr>
                <w:lang w:val="fr-FR"/>
              </w:rPr>
              <w:t>209 811,60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05F87EC" w14:textId="77777777">
            <w:pPr>
              <w:pStyle w:val="Tab3LastColNonGras"/>
              <w:rPr>
                <w:lang w:val="fr-FR"/>
              </w:rPr>
            </w:pPr>
            <w:r>
              <w:rPr>
                <w:lang w:val="fr-FR"/>
              </w:rPr>
              <w:t>0,03</w:t>
            </w:r>
          </w:p>
        </w:tc>
      </w:tr>
      <w:tr w14:paraId="07C75D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E4075C9" w14:textId="77777777">
            <w:pPr>
              <w:pStyle w:val="Tab1FirstColGras"/>
              <w:rPr>
                <w:lang w:val="fr-FR"/>
              </w:rPr>
            </w:pPr>
            <w:r>
              <w:rPr>
                <w:lang w:val="fr-FR"/>
              </w:rPr>
              <w:t>Producteur et commerce d'énergie indépendants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9F3A9A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3C0AC2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1996CB8" w14:textId="77777777">
            <w:pPr>
              <w:pStyle w:val="Tab1MiddleColGras"/>
              <w:rPr>
                <w:lang w:val="fr-FR"/>
              </w:rPr>
            </w:pPr>
            <w:r>
              <w:rPr>
                <w:lang w:val="fr-FR"/>
              </w:rPr>
              <w:t>277 287,71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5ECC828" w14:textId="77777777">
            <w:pPr>
              <w:pStyle w:val="Tab1LastColGras"/>
              <w:rPr>
                <w:lang w:val="fr-FR"/>
              </w:rPr>
            </w:pPr>
            <w:r>
              <w:rPr>
                <w:lang w:val="fr-FR"/>
              </w:rPr>
              <w:t>0,03</w:t>
            </w:r>
          </w:p>
        </w:tc>
      </w:tr>
      <w:tr w14:paraId="7DB478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47CB3B" w14:textId="77777777">
            <w:pPr>
              <w:pStyle w:val="Tab3FirstColNonGras"/>
              <w:rPr>
                <w:lang w:val="fr-FR"/>
              </w:rPr>
            </w:pPr>
            <w:r>
              <w:rPr>
                <w:lang w:val="fr-FR"/>
              </w:rPr>
              <w:t>STATKRAFT AS 3.5% 09-06-33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4C3E1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F615C1" w14:textId="77777777">
            <w:pPr>
              <w:pStyle w:val="Tab3MiddleColNonGras"/>
              <w:rPr>
                <w:lang w:val="fr-FR"/>
              </w:rPr>
            </w:pPr>
            <w:r>
              <w:rPr>
                <w:lang w:val="fr-FR"/>
              </w:rPr>
              <w:t>270 000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9AD3F18" w14:textId="77777777">
            <w:pPr>
              <w:pStyle w:val="Tab3MiddleColNonGras"/>
              <w:rPr>
                <w:lang w:val="fr-FR"/>
              </w:rPr>
            </w:pPr>
            <w:r>
              <w:rPr>
                <w:lang w:val="fr-FR"/>
              </w:rPr>
              <w:t>277 287,71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5A351C" w14:textId="77777777">
            <w:pPr>
              <w:pStyle w:val="Tab3LastColNonGras"/>
              <w:rPr>
                <w:lang w:val="fr-FR"/>
              </w:rPr>
            </w:pPr>
            <w:r>
              <w:rPr>
                <w:lang w:val="fr-FR"/>
              </w:rPr>
              <w:t>0,03</w:t>
            </w:r>
          </w:p>
        </w:tc>
      </w:tr>
      <w:tr w14:paraId="77C3F1B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F843292" w14:textId="77777777">
            <w:pPr>
              <w:pStyle w:val="Tab1FirstColGras"/>
              <w:rPr>
                <w:lang w:val="fr-FR"/>
              </w:rPr>
            </w:pPr>
            <w:r>
              <w:rPr>
                <w:lang w:val="fr-FR"/>
              </w:rPr>
              <w:t>Produits alimentaires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5D94D78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21DB46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89FBDFF" w14:textId="77777777">
            <w:pPr>
              <w:pStyle w:val="Tab1MiddleColGras"/>
              <w:rPr>
                <w:lang w:val="fr-FR"/>
              </w:rPr>
            </w:pPr>
            <w:r>
              <w:rPr>
                <w:lang w:val="fr-FR"/>
              </w:rPr>
              <w:t>505 408,63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348B7E7" w14:textId="77777777">
            <w:pPr>
              <w:pStyle w:val="Tab1LastColGras"/>
              <w:rPr>
                <w:lang w:val="fr-FR"/>
              </w:rPr>
            </w:pPr>
            <w:r>
              <w:rPr>
                <w:lang w:val="fr-FR"/>
              </w:rPr>
              <w:t>0,06</w:t>
            </w:r>
          </w:p>
        </w:tc>
      </w:tr>
      <w:tr w14:paraId="0EDADB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31C8FF6" w14:textId="77777777">
            <w:pPr>
              <w:pStyle w:val="Tab3FirstColNonGras"/>
              <w:rPr>
                <w:lang w:val="fr-FR"/>
              </w:rPr>
            </w:pPr>
            <w:r>
              <w:rPr>
                <w:lang w:val="fr-FR"/>
              </w:rPr>
              <w:t>DANONE 3.95% PERP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9CB96B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262268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A6DC5EA" w14:textId="77777777">
            <w:pPr>
              <w:pStyle w:val="Tab3MiddleColNonGras"/>
              <w:rPr>
                <w:lang w:val="fr-FR"/>
              </w:rPr>
            </w:pPr>
            <w:r>
              <w:rPr>
                <w:lang w:val="fr-FR"/>
              </w:rPr>
              <w:t>505 408,63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4E81EA" w14:textId="77777777">
            <w:pPr>
              <w:pStyle w:val="Tab3LastColNonGras"/>
              <w:rPr>
                <w:lang w:val="fr-FR"/>
              </w:rPr>
            </w:pPr>
            <w:r>
              <w:rPr>
                <w:lang w:val="fr-FR"/>
              </w:rPr>
              <w:t>0,06</w:t>
            </w:r>
          </w:p>
        </w:tc>
      </w:tr>
      <w:tr w14:paraId="050CE74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D118078" w14:textId="77777777">
            <w:pPr>
              <w:pStyle w:val="Tab1FirstColGras"/>
              <w:rPr>
                <w:lang w:val="fr-FR"/>
              </w:rPr>
            </w:pPr>
            <w:r>
              <w:rPr>
                <w:lang w:val="fr-FR"/>
              </w:rPr>
              <w:t>Produits chimiques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37A6F2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B0648C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B233444" w14:textId="77777777">
            <w:pPr>
              <w:pStyle w:val="Tab1MiddleColGras"/>
              <w:rPr>
                <w:lang w:val="fr-FR"/>
              </w:rPr>
            </w:pPr>
            <w:r>
              <w:rPr>
                <w:lang w:val="fr-FR"/>
              </w:rPr>
              <w:t>466 227,51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98E81A" w14:textId="77777777">
            <w:pPr>
              <w:pStyle w:val="Tab1LastColGras"/>
              <w:rPr>
                <w:lang w:val="fr-FR"/>
              </w:rPr>
            </w:pPr>
            <w:r>
              <w:rPr>
                <w:lang w:val="fr-FR"/>
              </w:rPr>
              <w:t>0,06</w:t>
            </w:r>
          </w:p>
        </w:tc>
      </w:tr>
      <w:tr w14:paraId="3B637B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B11E46A" w14:textId="77777777">
            <w:pPr>
              <w:pStyle w:val="Tab3FirstColNonGras"/>
              <w:rPr>
                <w:lang w:val="fr-FR"/>
              </w:rPr>
            </w:pPr>
            <w:r>
              <w:rPr>
                <w:lang w:val="fr-FR"/>
              </w:rPr>
              <w:t>AKZO NOBEL NV 2.0% 28-03-32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874965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BB9AFA1"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93634A" w14:textId="77777777">
            <w:pPr>
              <w:pStyle w:val="Tab3MiddleColNonGras"/>
              <w:rPr>
                <w:lang w:val="fr-FR"/>
              </w:rPr>
            </w:pPr>
            <w:r>
              <w:rPr>
                <w:lang w:val="fr-FR"/>
              </w:rPr>
              <w:t>466 227,51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A5509BD" w14:textId="77777777">
            <w:pPr>
              <w:pStyle w:val="Tab3LastColNonGras"/>
              <w:rPr>
                <w:lang w:val="fr-FR"/>
              </w:rPr>
            </w:pPr>
            <w:r>
              <w:rPr>
                <w:lang w:val="fr-FR"/>
              </w:rPr>
              <w:t>0,06</w:t>
            </w:r>
          </w:p>
        </w:tc>
      </w:tr>
      <w:tr w14:paraId="4017021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27BBC5B"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FF5F02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90B2D8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CDEB609" w14:textId="77777777">
            <w:pPr>
              <w:pStyle w:val="Tab1MiddleColGras"/>
              <w:rPr>
                <w:lang w:val="fr-FR"/>
              </w:rPr>
            </w:pPr>
            <w:r>
              <w:rPr>
                <w:lang w:val="fr-FR"/>
              </w:rPr>
              <w:t>210 149,24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FA6C3C" w14:textId="77777777">
            <w:pPr>
              <w:pStyle w:val="Tab1LastColGras"/>
              <w:rPr>
                <w:lang w:val="fr-FR"/>
              </w:rPr>
            </w:pPr>
            <w:r>
              <w:rPr>
                <w:lang w:val="fr-FR"/>
              </w:rPr>
              <w:t>0,03</w:t>
            </w:r>
          </w:p>
        </w:tc>
      </w:tr>
      <w:tr w14:paraId="44C29EE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DB88426" w14:textId="77777777">
            <w:pPr>
              <w:pStyle w:val="Tab3FirstColNonGras"/>
              <w:rPr>
                <w:lang w:val="fr-FR"/>
              </w:rPr>
            </w:pPr>
            <w:r>
              <w:rPr>
                <w:lang w:val="fr-FR"/>
              </w:rPr>
              <w:t>ITM ENTREPRISES 4.125% 29-01-30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AB2847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8FA655"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ED0F6D" w14:textId="77777777">
            <w:pPr>
              <w:pStyle w:val="Tab3MiddleColNonGras"/>
              <w:rPr>
                <w:lang w:val="fr-FR"/>
              </w:rPr>
            </w:pPr>
            <w:r>
              <w:rPr>
                <w:lang w:val="fr-FR"/>
              </w:rPr>
              <w:t>210 149,24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75AEE0" w14:textId="77777777">
            <w:pPr>
              <w:pStyle w:val="Tab3LastColNonGras"/>
              <w:rPr>
                <w:lang w:val="fr-FR"/>
              </w:rPr>
            </w:pPr>
            <w:r>
              <w:rPr>
                <w:lang w:val="fr-FR"/>
              </w:rPr>
              <w:t>0,03</w:t>
            </w:r>
          </w:p>
        </w:tc>
      </w:tr>
      <w:tr w14:paraId="3A79D23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95670A9" w14:textId="77777777">
            <w:pPr>
              <w:pStyle w:val="Tab1FirstColGras"/>
              <w:rPr>
                <w:lang w:val="fr-FR"/>
              </w:rPr>
            </w:pPr>
            <w:r>
              <w:rPr>
                <w:lang w:val="fr-FR"/>
              </w:rPr>
              <w:t xml:space="preserve">Produits pour l'industrie du </w:t>
            </w:r>
            <w:r>
              <w:rPr>
                <w:lang w:val="fr-FR"/>
              </w:rPr>
              <w:t>bâtiment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42CE97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A04A38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F02B8E7" w14:textId="77777777">
            <w:pPr>
              <w:pStyle w:val="Tab1MiddleColGras"/>
              <w:rPr>
                <w:lang w:val="fr-FR"/>
              </w:rPr>
            </w:pPr>
            <w:r>
              <w:rPr>
                <w:lang w:val="fr-FR"/>
              </w:rPr>
              <w:t>1 235 294,69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67C529B" w14:textId="77777777">
            <w:pPr>
              <w:pStyle w:val="Tab1LastColGras"/>
              <w:rPr>
                <w:lang w:val="fr-FR"/>
              </w:rPr>
            </w:pPr>
            <w:r>
              <w:rPr>
                <w:lang w:val="fr-FR"/>
              </w:rPr>
              <w:t>0,15</w:t>
            </w:r>
          </w:p>
        </w:tc>
      </w:tr>
      <w:tr w14:paraId="2CABE1C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E831E09" w14:textId="77777777">
            <w:pPr>
              <w:pStyle w:val="Tab3FirstColNonGras"/>
              <w:rPr>
                <w:lang w:val="fr-FR"/>
              </w:rPr>
            </w:pPr>
            <w:r>
              <w:rPr>
                <w:lang w:val="fr-FR"/>
              </w:rPr>
              <w:t>COMPAGNIE DE SAINT GOBAIN 3.375% 08-04-30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724421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5087242"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13F1CB" w14:textId="77777777">
            <w:pPr>
              <w:pStyle w:val="Tab3MiddleColNonGras"/>
              <w:rPr>
                <w:lang w:val="fr-FR"/>
              </w:rPr>
            </w:pPr>
            <w:r>
              <w:rPr>
                <w:lang w:val="fr-FR"/>
              </w:rPr>
              <w:t>516 967,69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82FCBD8" w14:textId="77777777">
            <w:pPr>
              <w:pStyle w:val="Tab3LastColNonGras"/>
              <w:rPr>
                <w:lang w:val="fr-FR"/>
              </w:rPr>
            </w:pPr>
            <w:r>
              <w:rPr>
                <w:lang w:val="fr-FR"/>
              </w:rPr>
              <w:t>0,06</w:t>
            </w:r>
          </w:p>
        </w:tc>
      </w:tr>
    </w:tbl>
    <w:p w:rsidR="00BB4C9A" w14:paraId="5902687D" w14:textId="77777777">
      <w:pPr>
        <w:sectPr>
          <w:headerReference w:type="default" r:id="rId65"/>
          <w:footerReference w:type="default" r:id="rId66"/>
          <w:pgSz w:w="11900" w:h="16840"/>
          <w:pgMar w:top="2154" w:right="1134" w:bottom="1134" w:left="1134" w:header="400" w:footer="400" w:gutter="0"/>
          <w:cols w:space="720"/>
        </w:sectPr>
      </w:pPr>
    </w:p>
    <w:p w:rsidR="00BB4C9A" w14:paraId="4C6F5648" w14:textId="77777777">
      <w:pPr>
        <w:spacing w:line="30" w:lineRule="exact"/>
        <w:rPr>
          <w:sz w:val="3"/>
        </w:rPr>
      </w:pPr>
    </w:p>
    <w:p w:rsidR="00BB4C9A" w14:paraId="664DDDF2" w14:textId="77777777">
      <w:pPr>
        <w:pStyle w:val="TechnicalBookmark"/>
        <w:rPr>
          <w:lang w:val="fr-FR"/>
        </w:rPr>
      </w:pPr>
      <w:r>
        <w:rPr>
          <w:lang w:val="fr-FR"/>
        </w:rPr>
        <w:fldChar w:fldCharType="begin"/>
      </w:r>
      <w:r>
        <w:rPr>
          <w:lang w:val="fr-FR"/>
        </w:rPr>
        <w:instrText xml:space="preserve"> SET 4024371E7A5EA48096FC30B9C3BB8032 "" </w:instrText>
      </w:r>
      <w:r>
        <w:rPr>
          <w:lang w:val="fr-FR"/>
        </w:rPr>
        <w:fldChar w:fldCharType="separate"/>
      </w:r>
      <w:bookmarkStart w:id="91" w:name="4024371E7A5EA48096FC30B9C3BB8032"/>
      <w:bookmarkEnd w:id="91"/>
      <w:r>
        <w:rPr>
          <w:lang w:val="fr-FR"/>
        </w:rPr>
        <w:fldChar w:fldCharType="end"/>
      </w:r>
    </w:p>
    <w:p w:rsidR="00BB4C9A" w14:paraId="54488C4B" w14:textId="77777777">
      <w:pPr>
        <w:pStyle w:val="H2"/>
        <w:rPr>
          <w:lang w:val="fr-FR"/>
        </w:rPr>
      </w:pPr>
      <w:r>
        <w:rPr>
          <w:lang w:val="fr-FR"/>
        </w:rPr>
        <w:t xml:space="preserve">Inventaire des éléments de bilan </w:t>
      </w:r>
    </w:p>
    <w:p w:rsidR="00BB4C9A" w14:paraId="7E3AEAFD" w14:textId="77777777">
      <w:pPr>
        <w:pStyle w:val="NoRefToc"/>
        <w:rPr>
          <w:lang w:val="fr-FR"/>
        </w:rPr>
      </w:pPr>
      <w:r>
        <w:rPr>
          <w:lang w:val="fr-FR"/>
        </w:rPr>
        <w:t>Inventaire des éléments de bilan</w:t>
      </w:r>
    </w:p>
    <w:p w:rsidR="00BB4C9A" w14:paraId="3555F2A2" w14:textId="77777777">
      <w:pPr>
        <w:pStyle w:val="TechnicalBookmark"/>
        <w:rPr>
          <w:lang w:val="fr-FR"/>
        </w:rPr>
      </w:pPr>
      <w:r>
        <w:rPr>
          <w:lang w:val="fr-FR"/>
        </w:rPr>
        <w:fldChar w:fldCharType="begin"/>
      </w:r>
      <w:r>
        <w:rPr>
          <w:lang w:val="fr-FR"/>
        </w:rPr>
        <w:instrText xml:space="preserve"> SET 2BA1F3C1F8AB224D201C3039927B78DB "" </w:instrText>
      </w:r>
      <w:r>
        <w:rPr>
          <w:lang w:val="fr-FR"/>
        </w:rPr>
        <w:fldChar w:fldCharType="separate"/>
      </w:r>
      <w:bookmarkStart w:id="92" w:name="2BA1F3C1F8AB224D201C3039927B78DB"/>
      <w:bookmarkEnd w:id="92"/>
      <w:r>
        <w:rPr>
          <w:lang w:val="fr-FR"/>
        </w:rPr>
        <w:fldChar w:fldCharType="end"/>
      </w:r>
    </w:p>
    <w:p w:rsidR="00BB4C9A" w14:paraId="3D49FB1B"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DAF1FC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5A3314D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4B49596"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EDB8EE2" w14:textId="77777777">
            <w:pPr>
              <w:pStyle w:val="EnteteTabMiddleColBordure"/>
              <w:spacing w:line="184" w:lineRule="exact"/>
              <w:rPr>
                <w:lang w:val="fr-FR"/>
              </w:rPr>
            </w:pPr>
            <w:r>
              <w:rPr>
                <w:lang w:val="fr-FR"/>
              </w:rPr>
              <w:t>Quantité ou</w:t>
            </w:r>
          </w:p>
          <w:p w:rsidR="00BB4C9A" w14:paraId="58054373"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CF97A54" w14:textId="77777777">
            <w:pPr>
              <w:pStyle w:val="EnteteTabMiddleColBordure"/>
              <w:rPr>
                <w:lang w:val="fr-FR"/>
              </w:rPr>
            </w:pPr>
            <w:r>
              <w:rPr>
                <w:lang w:val="fr-FR"/>
              </w:rPr>
              <w:t xml:space="preserve">Valeur </w:t>
            </w:r>
            <w:r>
              <w:rPr>
                <w:lang w:val="fr-FR"/>
              </w:rPr>
              <w:t>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9D6C367" w14:textId="77777777">
            <w:pPr>
              <w:pStyle w:val="EnteteTabLastColBordure"/>
              <w:spacing w:line="184" w:lineRule="exact"/>
              <w:rPr>
                <w:lang w:val="fr-FR"/>
              </w:rPr>
            </w:pPr>
            <w:r>
              <w:rPr>
                <w:lang w:val="fr-FR"/>
              </w:rPr>
              <w:t>% Actif</w:t>
            </w:r>
          </w:p>
          <w:p w:rsidR="00BB4C9A" w14:paraId="6F132CEB" w14:textId="77777777">
            <w:pPr>
              <w:pStyle w:val="EnteteTabLastColBordure"/>
              <w:spacing w:line="184" w:lineRule="exact"/>
              <w:rPr>
                <w:lang w:val="fr-FR"/>
              </w:rPr>
            </w:pPr>
            <w:r>
              <w:rPr>
                <w:lang w:val="fr-FR"/>
              </w:rPr>
              <w:t>Net</w:t>
            </w:r>
          </w:p>
        </w:tc>
      </w:tr>
      <w:tr w14:paraId="66359BB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263824A" w14:textId="77777777">
            <w:pPr>
              <w:pStyle w:val="Tab3FirstColNonGras"/>
              <w:rPr>
                <w:lang w:val="fr-FR"/>
              </w:rPr>
            </w:pPr>
            <w:r>
              <w:rPr>
                <w:lang w:val="fr-FR"/>
              </w:rPr>
              <w:t>COMPAGNIE DE SAINT GOBAIN 3.5% 04-04-33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8A3F0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8A0C9D5"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B6BC580" w14:textId="77777777">
            <w:pPr>
              <w:pStyle w:val="Tab3MiddleColNonGras"/>
              <w:rPr>
                <w:lang w:val="fr-FR"/>
              </w:rPr>
            </w:pPr>
            <w:r>
              <w:rPr>
                <w:lang w:val="fr-FR"/>
              </w:rPr>
              <w:t>307 010,21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084802A" w14:textId="77777777">
            <w:pPr>
              <w:pStyle w:val="Tab3LastColNonGras"/>
              <w:rPr>
                <w:lang w:val="fr-FR"/>
              </w:rPr>
            </w:pPr>
            <w:r>
              <w:rPr>
                <w:lang w:val="fr-FR"/>
              </w:rPr>
              <w:t>0,04</w:t>
            </w:r>
          </w:p>
        </w:tc>
      </w:tr>
      <w:tr w14:paraId="59821C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1A431EC" w14:textId="77777777">
            <w:pPr>
              <w:pStyle w:val="Tab3FirstColNonGras"/>
              <w:rPr>
                <w:lang w:val="fr-FR"/>
              </w:rPr>
            </w:pPr>
            <w:r>
              <w:rPr>
                <w:lang w:val="fr-FR"/>
              </w:rPr>
              <w:t>COMPAGNIE DE SAINT GOBAIN 3.625% 08-04-34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1BEE2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18CD3BE"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A3FDFC" w14:textId="77777777">
            <w:pPr>
              <w:pStyle w:val="Tab3MiddleColNonGras"/>
              <w:rPr>
                <w:lang w:val="fr-FR"/>
              </w:rPr>
            </w:pPr>
            <w:r>
              <w:rPr>
                <w:lang w:val="fr-FR"/>
              </w:rPr>
              <w:t>411 316,79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85394DA" w14:textId="77777777">
            <w:pPr>
              <w:pStyle w:val="Tab3LastColNonGras"/>
              <w:rPr>
                <w:lang w:val="fr-FR"/>
              </w:rPr>
            </w:pPr>
            <w:r>
              <w:rPr>
                <w:lang w:val="fr-FR"/>
              </w:rPr>
              <w:t>0,05</w:t>
            </w:r>
          </w:p>
        </w:tc>
      </w:tr>
      <w:tr w14:paraId="3426D8C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6F92FC80" w14:textId="77777777">
            <w:pPr>
              <w:pStyle w:val="Tab1FirstColGras"/>
              <w:rPr>
                <w:lang w:val="fr-FR"/>
              </w:rPr>
            </w:pPr>
            <w:r>
              <w:rPr>
                <w:lang w:val="fr-FR"/>
              </w:rPr>
              <w:t>Services aux 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4EDAAA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CB938D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8C5638C" w14:textId="77777777">
            <w:pPr>
              <w:pStyle w:val="Tab1MiddleColGras"/>
              <w:rPr>
                <w:lang w:val="fr-FR"/>
              </w:rPr>
            </w:pPr>
            <w:r>
              <w:rPr>
                <w:lang w:val="fr-FR"/>
              </w:rPr>
              <w:t>73 672 465,55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88BF7C" w14:textId="77777777">
            <w:pPr>
              <w:pStyle w:val="Tab1LastColGras"/>
              <w:rPr>
                <w:lang w:val="fr-FR"/>
              </w:rPr>
            </w:pPr>
            <w:r>
              <w:rPr>
                <w:lang w:val="fr-FR"/>
              </w:rPr>
              <w:t>8,90</w:t>
            </w:r>
          </w:p>
        </w:tc>
      </w:tr>
      <w:tr w14:paraId="788A11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157373D" w14:textId="77777777">
            <w:pPr>
              <w:pStyle w:val="Tab3FirstColNonGras"/>
              <w:rPr>
                <w:lang w:val="fr-FR"/>
              </w:rPr>
            </w:pPr>
            <w:r>
              <w:rPr>
                <w:lang w:val="fr-FR"/>
              </w:rPr>
              <w:t>BANQ EU 2.875 06-35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9EEFD0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06E7FB1" w14:textId="77777777">
            <w:pPr>
              <w:pStyle w:val="Tab3MiddleColNonGras"/>
              <w:rPr>
                <w:lang w:val="fr-FR"/>
              </w:rPr>
            </w:pPr>
            <w:r>
              <w:rPr>
                <w:lang w:val="fr-FR"/>
              </w:rPr>
              <w:t>6 700 000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A2563F9" w14:textId="77777777">
            <w:pPr>
              <w:pStyle w:val="Tab3MiddleColNonGras"/>
              <w:rPr>
                <w:lang w:val="fr-FR"/>
              </w:rPr>
            </w:pPr>
            <w:r>
              <w:rPr>
                <w:lang w:val="fr-FR"/>
              </w:rPr>
              <w:t>6 700 577,88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779038C" w14:textId="77777777">
            <w:pPr>
              <w:pStyle w:val="Tab3LastColNonGras"/>
              <w:rPr>
                <w:lang w:val="fr-FR"/>
              </w:rPr>
            </w:pPr>
            <w:r>
              <w:rPr>
                <w:lang w:val="fr-FR"/>
              </w:rPr>
              <w:t>0,81</w:t>
            </w:r>
          </w:p>
        </w:tc>
      </w:tr>
      <w:tr w14:paraId="330585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3BFD336" w14:textId="77777777">
            <w:pPr>
              <w:pStyle w:val="Tab3FirstColNonGras"/>
              <w:rPr>
                <w:lang w:val="fr-FR"/>
              </w:rPr>
            </w:pPr>
            <w:r>
              <w:rPr>
                <w:lang w:val="fr-FR"/>
              </w:rPr>
              <w:t>BRAZILIAN GOVERNMENT INTL BOND 6.25% 18-03-31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116AFA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E5EAA15"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0AFDBD8" w14:textId="77777777">
            <w:pPr>
              <w:pStyle w:val="Tab3MiddleColNonGras"/>
              <w:rPr>
                <w:lang w:val="fr-FR"/>
              </w:rPr>
            </w:pPr>
            <w:r>
              <w:rPr>
                <w:lang w:val="fr-FR"/>
              </w:rPr>
              <w:t>1 798 992,91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591BCD2" w14:textId="77777777">
            <w:pPr>
              <w:pStyle w:val="Tab3LastColNonGras"/>
              <w:rPr>
                <w:lang w:val="fr-FR"/>
              </w:rPr>
            </w:pPr>
            <w:r>
              <w:rPr>
                <w:lang w:val="fr-FR"/>
              </w:rPr>
              <w:t>0,22</w:t>
            </w:r>
          </w:p>
        </w:tc>
      </w:tr>
      <w:tr w14:paraId="6B9AC0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5DE7435" w14:textId="77777777">
            <w:pPr>
              <w:pStyle w:val="Tab3FirstColNonGras"/>
              <w:rPr>
                <w:lang w:val="fr-FR"/>
              </w:rPr>
            </w:pPr>
            <w:r>
              <w:rPr>
                <w:lang w:val="fr-FR"/>
              </w:rPr>
              <w:t>BUNDESREPUBLIK DEUTSCHLAND 1.8% 15-08-53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21CFBC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CF30788" w14:textId="77777777">
            <w:pPr>
              <w:pStyle w:val="Tab3MiddleColNonGras"/>
              <w:rPr>
                <w:lang w:val="fr-FR"/>
              </w:rPr>
            </w:pPr>
            <w:r>
              <w:rPr>
                <w:lang w:val="fr-FR"/>
              </w:rPr>
              <w:t>5 609 147,93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74E650" w14:textId="77777777">
            <w:pPr>
              <w:pStyle w:val="Tab3MiddleColNonGras"/>
              <w:rPr>
                <w:lang w:val="fr-FR"/>
              </w:rPr>
            </w:pPr>
            <w:r>
              <w:rPr>
                <w:lang w:val="fr-FR"/>
              </w:rPr>
              <w:t>4 146 638,29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B47936" w14:textId="77777777">
            <w:pPr>
              <w:pStyle w:val="Tab3LastColNonGras"/>
              <w:rPr>
                <w:lang w:val="fr-FR"/>
              </w:rPr>
            </w:pPr>
            <w:r>
              <w:rPr>
                <w:lang w:val="fr-FR"/>
              </w:rPr>
              <w:t>0,50</w:t>
            </w:r>
          </w:p>
        </w:tc>
      </w:tr>
      <w:tr w14:paraId="3C62FA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DF295C" w14:textId="77777777">
            <w:pPr>
              <w:pStyle w:val="Tab3FirstColNonGras"/>
              <w:rPr>
                <w:lang w:val="fr-FR"/>
              </w:rPr>
            </w:pPr>
            <w:r>
              <w:rPr>
                <w:lang w:val="fr-FR"/>
              </w:rPr>
              <w:t>BUNDESREPUBLIK DEUTSCHLAND 2.3% 15-02-33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4266F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475FD6E" w14:textId="77777777">
            <w:pPr>
              <w:pStyle w:val="Tab3MiddleColNonGras"/>
              <w:rPr>
                <w:lang w:val="fr-FR"/>
              </w:rPr>
            </w:pPr>
            <w:r>
              <w:rPr>
                <w:lang w:val="fr-FR"/>
              </w:rPr>
              <w:t>2 209 749,22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D885907" w14:textId="77777777">
            <w:pPr>
              <w:pStyle w:val="Tab3MiddleColNonGras"/>
              <w:rPr>
                <w:lang w:val="fr-FR"/>
              </w:rPr>
            </w:pPr>
            <w:r>
              <w:rPr>
                <w:lang w:val="fr-FR"/>
              </w:rPr>
              <w:t>2 211 548,20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2CC22E2" w14:textId="77777777">
            <w:pPr>
              <w:pStyle w:val="Tab3LastColNonGras"/>
              <w:rPr>
                <w:lang w:val="fr-FR"/>
              </w:rPr>
            </w:pPr>
            <w:r>
              <w:rPr>
                <w:lang w:val="fr-FR"/>
              </w:rPr>
              <w:t>0,27</w:t>
            </w:r>
          </w:p>
        </w:tc>
      </w:tr>
      <w:tr w14:paraId="6D0148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C334493" w14:textId="77777777">
            <w:pPr>
              <w:pStyle w:val="Tab3FirstColNonGras"/>
              <w:rPr>
                <w:lang w:val="fr-FR"/>
              </w:rPr>
            </w:pPr>
            <w:r>
              <w:rPr>
                <w:lang w:val="fr-FR"/>
              </w:rPr>
              <w:t>BUNDSOBLIGATION 1.3% 15-10-27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5DA823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AC21E0A" w14:textId="77777777">
            <w:pPr>
              <w:pStyle w:val="Tab3MiddleColNonGras"/>
              <w:rPr>
                <w:lang w:val="fr-FR"/>
              </w:rPr>
            </w:pPr>
            <w:r>
              <w:rPr>
                <w:lang w:val="fr-FR"/>
              </w:rPr>
              <w:t>11 700 000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4077054" w14:textId="77777777">
            <w:pPr>
              <w:pStyle w:val="Tab3MiddleColNonGras"/>
              <w:rPr>
                <w:lang w:val="fr-FR"/>
              </w:rPr>
            </w:pPr>
            <w:r>
              <w:rPr>
                <w:lang w:val="fr-FR"/>
              </w:rPr>
              <w:t>11 689 946,82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C6D0263" w14:textId="77777777">
            <w:pPr>
              <w:pStyle w:val="Tab3LastColNonGras"/>
              <w:rPr>
                <w:lang w:val="fr-FR"/>
              </w:rPr>
            </w:pPr>
            <w:r>
              <w:rPr>
                <w:lang w:val="fr-FR"/>
              </w:rPr>
              <w:t>1,41</w:t>
            </w:r>
          </w:p>
        </w:tc>
      </w:tr>
      <w:tr w14:paraId="2A8290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45AF0E" w14:textId="77777777">
            <w:pPr>
              <w:pStyle w:val="Tab3FirstColNonGras"/>
              <w:rPr>
                <w:lang w:val="fr-FR"/>
              </w:rPr>
            </w:pPr>
            <w:r>
              <w:rPr>
                <w:lang w:val="fr-FR"/>
              </w:rPr>
              <w:t>BUNDSOBLIGATION 2.1% 12-04-29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59A45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02B244" w14:textId="77777777">
            <w:pPr>
              <w:pStyle w:val="Tab3MiddleColNonGras"/>
              <w:rPr>
                <w:lang w:val="fr-FR"/>
              </w:rPr>
            </w:pPr>
            <w:r>
              <w:rPr>
                <w:lang w:val="fr-FR"/>
              </w:rPr>
              <w:t>7 963 746,06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97D9C92" w14:textId="77777777">
            <w:pPr>
              <w:pStyle w:val="Tab3MiddleColNonGras"/>
              <w:rPr>
                <w:lang w:val="fr-FR"/>
              </w:rPr>
            </w:pPr>
            <w:r>
              <w:rPr>
                <w:lang w:val="fr-FR"/>
              </w:rPr>
              <w:t>8 028 796,77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EC338E" w14:textId="77777777">
            <w:pPr>
              <w:pStyle w:val="Tab3LastColNonGras"/>
              <w:rPr>
                <w:lang w:val="fr-FR"/>
              </w:rPr>
            </w:pPr>
            <w:r>
              <w:rPr>
                <w:lang w:val="fr-FR"/>
              </w:rPr>
              <w:t>0,97</w:t>
            </w:r>
          </w:p>
        </w:tc>
      </w:tr>
      <w:tr w14:paraId="1EF468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DDB196D" w14:textId="77777777">
            <w:pPr>
              <w:pStyle w:val="Tab3FirstColNonGras"/>
              <w:rPr>
                <w:lang w:val="fr-FR"/>
              </w:rPr>
            </w:pPr>
            <w:r>
              <w:rPr>
                <w:lang w:val="fr-FR"/>
              </w:rPr>
              <w:t>ENGIE 1.875%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96B6B1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8F88BB3"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144843" w14:textId="77777777">
            <w:pPr>
              <w:pStyle w:val="Tab3MiddleColNonGras"/>
              <w:rPr>
                <w:lang w:val="fr-FR"/>
              </w:rPr>
            </w:pPr>
            <w:r>
              <w:rPr>
                <w:lang w:val="fr-FR"/>
              </w:rPr>
              <w:t>448 480,32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252475" w14:textId="77777777">
            <w:pPr>
              <w:pStyle w:val="Tab3LastColNonGras"/>
              <w:rPr>
                <w:lang w:val="fr-FR"/>
              </w:rPr>
            </w:pPr>
            <w:r>
              <w:rPr>
                <w:lang w:val="fr-FR"/>
              </w:rPr>
              <w:t>0,05</w:t>
            </w:r>
          </w:p>
        </w:tc>
      </w:tr>
      <w:tr w14:paraId="76A7FA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15BF770" w14:textId="77777777">
            <w:pPr>
              <w:pStyle w:val="Tab3FirstColNonGras"/>
              <w:rPr>
                <w:lang w:val="fr-FR"/>
              </w:rPr>
            </w:pPr>
            <w:r>
              <w:rPr>
                <w:lang w:val="fr-FR"/>
              </w:rPr>
              <w:t>ENGIE 3.25% 11-01-32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030541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916A603"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EB88A6" w14:textId="77777777">
            <w:pPr>
              <w:pStyle w:val="Tab3MiddleColNonGras"/>
              <w:rPr>
                <w:lang w:val="fr-FR"/>
              </w:rPr>
            </w:pPr>
            <w:r>
              <w:rPr>
                <w:lang w:val="fr-FR"/>
              </w:rPr>
              <w:t>400 489,90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AE60DB0" w14:textId="77777777">
            <w:pPr>
              <w:pStyle w:val="Tab3LastColNonGras"/>
              <w:rPr>
                <w:lang w:val="fr-FR"/>
              </w:rPr>
            </w:pPr>
            <w:r>
              <w:rPr>
                <w:lang w:val="fr-FR"/>
              </w:rPr>
              <w:t>0,05</w:t>
            </w:r>
          </w:p>
        </w:tc>
      </w:tr>
      <w:tr w14:paraId="53AFD1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3EC0C7" w14:textId="77777777">
            <w:pPr>
              <w:pStyle w:val="Tab3FirstColNonGras"/>
              <w:rPr>
                <w:lang w:val="fr-FR"/>
              </w:rPr>
            </w:pPr>
            <w:r>
              <w:rPr>
                <w:lang w:val="fr-FR"/>
              </w:rPr>
              <w:t>EUROPEAN UNION 0.4% 04-02-37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37646F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B8D662C" w14:textId="77777777">
            <w:pPr>
              <w:pStyle w:val="Tab3MiddleColNonGras"/>
              <w:rPr>
                <w:lang w:val="fr-FR"/>
              </w:rPr>
            </w:pPr>
            <w:r>
              <w:rPr>
                <w:lang w:val="fr-FR"/>
              </w:rPr>
              <w:t>5 999 387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A9563F4" w14:textId="77777777">
            <w:pPr>
              <w:pStyle w:val="Tab3MiddleColNonGras"/>
              <w:rPr>
                <w:lang w:val="fr-FR"/>
              </w:rPr>
            </w:pPr>
            <w:r>
              <w:rPr>
                <w:lang w:val="fr-FR"/>
              </w:rPr>
              <w:t>4 420 487,64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028436E" w14:textId="77777777">
            <w:pPr>
              <w:pStyle w:val="Tab3LastColNonGras"/>
              <w:rPr>
                <w:lang w:val="fr-FR"/>
              </w:rPr>
            </w:pPr>
            <w:r>
              <w:rPr>
                <w:lang w:val="fr-FR"/>
              </w:rPr>
              <w:t>0,53</w:t>
            </w:r>
          </w:p>
        </w:tc>
      </w:tr>
      <w:tr w14:paraId="28B346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FA075F" w14:textId="77777777">
            <w:pPr>
              <w:pStyle w:val="Tab3FirstColNonGras"/>
              <w:rPr>
                <w:lang w:val="fr-FR"/>
              </w:rPr>
            </w:pPr>
            <w:r>
              <w:rPr>
                <w:lang w:val="fr-FR"/>
              </w:rPr>
              <w:t>EUROPEAN UNION 2.75% 04-02-33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F9799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1B97009" w14:textId="77777777">
            <w:pPr>
              <w:pStyle w:val="Tab3MiddleColNonGras"/>
              <w:rPr>
                <w:lang w:val="fr-FR"/>
              </w:rPr>
            </w:pPr>
            <w:r>
              <w:rPr>
                <w:lang w:val="fr-FR"/>
              </w:rPr>
              <w:t>10 512 920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20C0A98" w14:textId="77777777">
            <w:pPr>
              <w:pStyle w:val="Tab3MiddleColNonGras"/>
              <w:rPr>
                <w:lang w:val="fr-FR"/>
              </w:rPr>
            </w:pPr>
            <w:r>
              <w:rPr>
                <w:lang w:val="fr-FR"/>
              </w:rPr>
              <w:t>10 649 025,59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2FF56D7" w14:textId="77777777">
            <w:pPr>
              <w:pStyle w:val="Tab3LastColNonGras"/>
              <w:rPr>
                <w:lang w:val="fr-FR"/>
              </w:rPr>
            </w:pPr>
            <w:r>
              <w:rPr>
                <w:lang w:val="fr-FR"/>
              </w:rPr>
              <w:t>1,29</w:t>
            </w:r>
          </w:p>
        </w:tc>
      </w:tr>
      <w:tr w14:paraId="5F8B50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09359A9" w14:textId="77777777">
            <w:pPr>
              <w:pStyle w:val="Tab3FirstColNonGras"/>
              <w:rPr>
                <w:lang w:val="fr-FR"/>
              </w:rPr>
            </w:pPr>
            <w:r>
              <w:rPr>
                <w:lang w:val="fr-FR"/>
              </w:rPr>
              <w:t>EUROPEAN UNION 3.25% 04-02-50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E362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3F8090" w14:textId="77777777">
            <w:pPr>
              <w:pStyle w:val="Tab3MiddleColNonGras"/>
              <w:rPr>
                <w:lang w:val="fr-FR"/>
              </w:rPr>
            </w:pPr>
            <w:r>
              <w:rPr>
                <w:lang w:val="fr-FR"/>
              </w:rPr>
              <w:t>1 300 000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C33F010" w14:textId="77777777">
            <w:pPr>
              <w:pStyle w:val="Tab3MiddleColNonGras"/>
              <w:rPr>
                <w:lang w:val="fr-FR"/>
              </w:rPr>
            </w:pPr>
            <w:r>
              <w:rPr>
                <w:lang w:val="fr-FR"/>
              </w:rPr>
              <w:t>1 197 315,32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F8D6C95" w14:textId="77777777">
            <w:pPr>
              <w:pStyle w:val="Tab3LastColNonGras"/>
              <w:rPr>
                <w:lang w:val="fr-FR"/>
              </w:rPr>
            </w:pPr>
            <w:r>
              <w:rPr>
                <w:lang w:val="fr-FR"/>
              </w:rPr>
              <w:t>0,14</w:t>
            </w:r>
          </w:p>
        </w:tc>
      </w:tr>
      <w:tr w14:paraId="76487D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EA18C79" w14:textId="77777777">
            <w:pPr>
              <w:pStyle w:val="Tab3FirstColNonGras"/>
              <w:rPr>
                <w:lang w:val="fr-FR"/>
              </w:rPr>
            </w:pPr>
            <w:r>
              <w:rPr>
                <w:lang w:val="fr-FR"/>
              </w:rPr>
              <w:t>FRANCE GOVERNMENT BOND OAT 3.0% 25-06-49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697098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5628FC" w14:textId="77777777">
            <w:pPr>
              <w:pStyle w:val="Tab3MiddleColNonGras"/>
              <w:rPr>
                <w:lang w:val="fr-FR"/>
              </w:rPr>
            </w:pPr>
            <w:r>
              <w:rPr>
                <w:lang w:val="fr-FR"/>
              </w:rPr>
              <w:t>9 400 000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36F1F50" w14:textId="77777777">
            <w:pPr>
              <w:pStyle w:val="Tab3MiddleColNonGras"/>
              <w:rPr>
                <w:lang w:val="fr-FR"/>
              </w:rPr>
            </w:pPr>
            <w:r>
              <w:rPr>
                <w:lang w:val="fr-FR"/>
              </w:rPr>
              <w:t>7 830 318,47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11431E" w14:textId="77777777">
            <w:pPr>
              <w:pStyle w:val="Tab3LastColNonGras"/>
              <w:rPr>
                <w:lang w:val="fr-FR"/>
              </w:rPr>
            </w:pPr>
            <w:r>
              <w:rPr>
                <w:lang w:val="fr-FR"/>
              </w:rPr>
              <w:t>0,95</w:t>
            </w:r>
          </w:p>
        </w:tc>
      </w:tr>
      <w:tr w14:paraId="1097F1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604CDFB" w14:textId="77777777">
            <w:pPr>
              <w:pStyle w:val="Tab3FirstColNonGras"/>
              <w:rPr>
                <w:lang w:val="fr-FR"/>
              </w:rPr>
            </w:pPr>
            <w:r>
              <w:rPr>
                <w:lang w:val="fr-FR"/>
              </w:rPr>
              <w:t>IBERDROLA FINANZAS SAU 1.575%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5EEE8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1F16A71"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58D29C6" w14:textId="77777777">
            <w:pPr>
              <w:pStyle w:val="Tab3MiddleColNonGras"/>
              <w:rPr>
                <w:lang w:val="fr-FR"/>
              </w:rPr>
            </w:pPr>
            <w:r>
              <w:rPr>
                <w:lang w:val="fr-FR"/>
              </w:rPr>
              <w:t>491 545,91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38857AA" w14:textId="77777777">
            <w:pPr>
              <w:pStyle w:val="Tab3LastColNonGras"/>
              <w:rPr>
                <w:lang w:val="fr-FR"/>
              </w:rPr>
            </w:pPr>
            <w:r>
              <w:rPr>
                <w:lang w:val="fr-FR"/>
              </w:rPr>
              <w:t>0,06</w:t>
            </w:r>
          </w:p>
        </w:tc>
      </w:tr>
      <w:tr w14:paraId="71D8EA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00DD0BB" w14:textId="77777777">
            <w:pPr>
              <w:pStyle w:val="Tab3FirstColNonGras"/>
              <w:rPr>
                <w:lang w:val="fr-FR"/>
              </w:rPr>
            </w:pPr>
            <w:r>
              <w:rPr>
                <w:lang w:val="fr-FR"/>
              </w:rPr>
              <w:t>IBERDROLA FINANZAS SAU 3.625% 13-07-33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0D522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31663B0"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FB1A86" w14:textId="77777777">
            <w:pPr>
              <w:pStyle w:val="Tab3MiddleColNonGras"/>
              <w:rPr>
                <w:lang w:val="fr-FR"/>
              </w:rPr>
            </w:pPr>
            <w:r>
              <w:rPr>
                <w:lang w:val="fr-FR"/>
              </w:rPr>
              <w:t>618 097,97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8355A60" w14:textId="77777777">
            <w:pPr>
              <w:pStyle w:val="Tab3LastColNonGras"/>
              <w:rPr>
                <w:lang w:val="fr-FR"/>
              </w:rPr>
            </w:pPr>
            <w:r>
              <w:rPr>
                <w:lang w:val="fr-FR"/>
              </w:rPr>
              <w:t>0,07</w:t>
            </w:r>
          </w:p>
        </w:tc>
      </w:tr>
      <w:tr w14:paraId="7A3596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9AC9B44" w14:textId="77777777">
            <w:pPr>
              <w:pStyle w:val="Tab3FirstColNonGras"/>
              <w:rPr>
                <w:lang w:val="fr-FR"/>
              </w:rPr>
            </w:pPr>
            <w:r>
              <w:rPr>
                <w:lang w:val="fr-FR"/>
              </w:rPr>
              <w:t>IBERDROLA FINANZAS SAU 4.247%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DCD55A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95B81E5"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692F7B2" w14:textId="77777777">
            <w:pPr>
              <w:pStyle w:val="Tab3MiddleColNonGras"/>
              <w:rPr>
                <w:lang w:val="fr-FR"/>
              </w:rPr>
            </w:pPr>
            <w:r>
              <w:rPr>
                <w:lang w:val="fr-FR"/>
              </w:rPr>
              <w:t>410 287,40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F3548C6" w14:textId="77777777">
            <w:pPr>
              <w:pStyle w:val="Tab3LastColNonGras"/>
              <w:rPr>
                <w:lang w:val="fr-FR"/>
              </w:rPr>
            </w:pPr>
            <w:r>
              <w:rPr>
                <w:lang w:val="fr-FR"/>
              </w:rPr>
              <w:t>0,05</w:t>
            </w:r>
          </w:p>
        </w:tc>
      </w:tr>
      <w:tr w14:paraId="51CA4A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4EE578D" w14:textId="77777777">
            <w:pPr>
              <w:pStyle w:val="Tab3FirstColNonGras"/>
              <w:rPr>
                <w:lang w:val="fr-FR"/>
              </w:rPr>
            </w:pPr>
            <w:r>
              <w:rPr>
                <w:lang w:val="fr-FR"/>
              </w:rPr>
              <w:t xml:space="preserve">ILEDEFRANCE MOBILITES 3.8% </w:t>
            </w:r>
            <w:r>
              <w:rPr>
                <w:lang w:val="fr-FR"/>
              </w:rPr>
              <w:t>25-05-45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6A1AEE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3C10AA0"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FC16316" w14:textId="77777777">
            <w:pPr>
              <w:pStyle w:val="Tab3MiddleColNonGras"/>
              <w:rPr>
                <w:lang w:val="fr-FR"/>
              </w:rPr>
            </w:pPr>
            <w:r>
              <w:rPr>
                <w:lang w:val="fr-FR"/>
              </w:rPr>
              <w:t>768 632,82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02F6FF" w14:textId="77777777">
            <w:pPr>
              <w:pStyle w:val="Tab3LastColNonGras"/>
              <w:rPr>
                <w:lang w:val="fr-FR"/>
              </w:rPr>
            </w:pPr>
            <w:r>
              <w:rPr>
                <w:lang w:val="fr-FR"/>
              </w:rPr>
              <w:t>0,09</w:t>
            </w:r>
          </w:p>
        </w:tc>
      </w:tr>
      <w:tr w14:paraId="02AB27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8938E53" w14:textId="77777777">
            <w:pPr>
              <w:pStyle w:val="Tab3FirstColNonGras"/>
              <w:rPr>
                <w:lang w:val="fr-FR"/>
              </w:rPr>
            </w:pPr>
            <w:r>
              <w:rPr>
                <w:lang w:val="fr-FR"/>
              </w:rPr>
              <w:t>ITALY BUONI POLIENNALI DEL TESORO 1.5% 30-04-45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C7FD5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4FB240" w14:textId="77777777">
            <w:pPr>
              <w:pStyle w:val="Tab3MiddleColNonGras"/>
              <w:rPr>
                <w:lang w:val="fr-FR"/>
              </w:rPr>
            </w:pPr>
            <w:r>
              <w:rPr>
                <w:lang w:val="fr-FR"/>
              </w:rPr>
              <w:t>3 662 000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A761671" w14:textId="77777777">
            <w:pPr>
              <w:pStyle w:val="Tab3MiddleColNonGras"/>
              <w:rPr>
                <w:lang w:val="fr-FR"/>
              </w:rPr>
            </w:pPr>
            <w:r>
              <w:rPr>
                <w:lang w:val="fr-FR"/>
              </w:rPr>
              <w:t>2 420 766,90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F47DB0B" w14:textId="77777777">
            <w:pPr>
              <w:pStyle w:val="Tab3LastColNonGras"/>
              <w:rPr>
                <w:lang w:val="fr-FR"/>
              </w:rPr>
            </w:pPr>
            <w:r>
              <w:rPr>
                <w:lang w:val="fr-FR"/>
              </w:rPr>
              <w:t>0,29</w:t>
            </w:r>
          </w:p>
        </w:tc>
      </w:tr>
      <w:tr w14:paraId="752C99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1F4E8D" w14:textId="77777777">
            <w:pPr>
              <w:pStyle w:val="Tab3FirstColNonGras"/>
              <w:rPr>
                <w:lang w:val="fr-FR"/>
              </w:rPr>
            </w:pPr>
            <w:r>
              <w:rPr>
                <w:lang w:val="fr-FR"/>
              </w:rPr>
              <w:t>MEXICO GOVERNMENT INTL BOND 4.4899% 25-05-32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B15647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EBC3A10" w14:textId="77777777">
            <w:pPr>
              <w:pStyle w:val="Tab3MiddleColNonGras"/>
              <w:rPr>
                <w:lang w:val="fr-FR"/>
              </w:rPr>
            </w:pPr>
            <w:r>
              <w:rPr>
                <w:lang w:val="fr-FR"/>
              </w:rPr>
              <w:t>135 000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60C7C5D" w14:textId="77777777">
            <w:pPr>
              <w:pStyle w:val="Tab3MiddleColNonGras"/>
              <w:rPr>
                <w:lang w:val="fr-FR"/>
              </w:rPr>
            </w:pPr>
            <w:r>
              <w:rPr>
                <w:lang w:val="fr-FR"/>
              </w:rPr>
              <w:t>141 233,00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80BBBB2" w14:textId="77777777">
            <w:pPr>
              <w:pStyle w:val="Tab3LastColNonGras"/>
              <w:rPr>
                <w:lang w:val="fr-FR"/>
              </w:rPr>
            </w:pPr>
            <w:r>
              <w:rPr>
                <w:lang w:val="fr-FR"/>
              </w:rPr>
              <w:t>0,02</w:t>
            </w:r>
          </w:p>
        </w:tc>
      </w:tr>
      <w:tr w14:paraId="5D49136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0B4954" w14:textId="77777777">
            <w:pPr>
              <w:pStyle w:val="Tab3FirstColNonGras"/>
              <w:rPr>
                <w:lang w:val="fr-FR"/>
              </w:rPr>
            </w:pPr>
            <w:r>
              <w:rPr>
                <w:lang w:val="fr-FR"/>
              </w:rPr>
              <w:t>REPUBLIQUE FEDERALE D GERMANY 0.0% 15-08-30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0901A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90E085" w14:textId="77777777">
            <w:pPr>
              <w:pStyle w:val="Tab3MiddleColNonGras"/>
              <w:rPr>
                <w:lang w:val="fr-FR"/>
              </w:rPr>
            </w:pPr>
            <w:r>
              <w:rPr>
                <w:lang w:val="fr-FR"/>
              </w:rPr>
              <w:t>5 800 000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8023665" w14:textId="77777777">
            <w:pPr>
              <w:pStyle w:val="Tab3MiddleColNonGras"/>
              <w:rPr>
                <w:lang w:val="fr-FR"/>
              </w:rPr>
            </w:pPr>
            <w:r>
              <w:rPr>
                <w:lang w:val="fr-FR"/>
              </w:rPr>
              <w:t>5 204 282,00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7ED7FB5" w14:textId="77777777">
            <w:pPr>
              <w:pStyle w:val="Tab3LastColNonGras"/>
              <w:rPr>
                <w:lang w:val="fr-FR"/>
              </w:rPr>
            </w:pPr>
            <w:r>
              <w:rPr>
                <w:lang w:val="fr-FR"/>
              </w:rPr>
              <w:t>0,63</w:t>
            </w:r>
          </w:p>
        </w:tc>
      </w:tr>
      <w:tr w14:paraId="073200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77934CC" w14:textId="77777777">
            <w:pPr>
              <w:pStyle w:val="Tab3FirstColNonGras"/>
              <w:rPr>
                <w:lang w:val="fr-FR"/>
              </w:rPr>
            </w:pPr>
            <w:r>
              <w:rPr>
                <w:lang w:val="fr-FR"/>
              </w:rPr>
              <w:t>SPAIN GOVERNMENT BOND 1.0% 30-07-42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FEB57A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28F01A0" w14:textId="77777777">
            <w:pPr>
              <w:pStyle w:val="Tab3MiddleColNonGras"/>
              <w:rPr>
                <w:lang w:val="fr-FR"/>
              </w:rPr>
            </w:pPr>
            <w:r>
              <w:rPr>
                <w:lang w:val="fr-FR"/>
              </w:rPr>
              <w:t>5 718 000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3E5468" w14:textId="77777777">
            <w:pPr>
              <w:pStyle w:val="Tab3MiddleColNonGras"/>
              <w:rPr>
                <w:lang w:val="fr-FR"/>
              </w:rPr>
            </w:pPr>
            <w:r>
              <w:rPr>
                <w:lang w:val="fr-FR"/>
              </w:rPr>
              <w:t>3 786 937,80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938E83C" w14:textId="77777777">
            <w:pPr>
              <w:pStyle w:val="Tab3LastColNonGras"/>
              <w:rPr>
                <w:lang w:val="fr-FR"/>
              </w:rPr>
            </w:pPr>
            <w:r>
              <w:rPr>
                <w:lang w:val="fr-FR"/>
              </w:rPr>
              <w:t>0,46</w:t>
            </w:r>
          </w:p>
        </w:tc>
      </w:tr>
      <w:tr w14:paraId="7244D7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43A5856" w14:textId="77777777">
            <w:pPr>
              <w:pStyle w:val="Tab3FirstColNonGras"/>
              <w:rPr>
                <w:lang w:val="fr-FR"/>
              </w:rPr>
            </w:pPr>
            <w:r>
              <w:rPr>
                <w:lang w:val="fr-FR"/>
              </w:rPr>
              <w:t>VEOLIA ENVIRONNEMENT 4.371%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D5B96E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DB84C6B"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2588980" w14:textId="77777777">
            <w:pPr>
              <w:pStyle w:val="Tab3MiddleColNonGras"/>
              <w:rPr>
                <w:lang w:val="fr-FR"/>
              </w:rPr>
            </w:pPr>
            <w:r>
              <w:rPr>
                <w:lang w:val="fr-FR"/>
              </w:rPr>
              <w:t>308 063,64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99FCB3E" w14:textId="77777777">
            <w:pPr>
              <w:pStyle w:val="Tab3LastColNonGras"/>
              <w:rPr>
                <w:lang w:val="fr-FR"/>
              </w:rPr>
            </w:pPr>
            <w:r>
              <w:rPr>
                <w:lang w:val="fr-FR"/>
              </w:rPr>
              <w:t>0,04</w:t>
            </w:r>
          </w:p>
        </w:tc>
      </w:tr>
      <w:tr w14:paraId="7FD3CC3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561B6C3E" w14:textId="77777777">
            <w:pPr>
              <w:pStyle w:val="Tab1FirstColGras"/>
              <w:rPr>
                <w:lang w:val="fr-FR"/>
              </w:rPr>
            </w:pPr>
            <w:r>
              <w:rPr>
                <w:lang w:val="fr-FR"/>
              </w:rPr>
              <w:t>Services aux entreprises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51470B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2C34454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C520B0E" w14:textId="77777777">
            <w:pPr>
              <w:pStyle w:val="Tab1MiddleColGras"/>
              <w:rPr>
                <w:lang w:val="fr-FR"/>
              </w:rPr>
            </w:pPr>
            <w:r>
              <w:rPr>
                <w:lang w:val="fr-FR"/>
              </w:rPr>
              <w:t>536 450,17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7F119F" w14:textId="77777777">
            <w:pPr>
              <w:pStyle w:val="Tab1LastColGras"/>
              <w:rPr>
                <w:lang w:val="fr-FR"/>
              </w:rPr>
            </w:pPr>
            <w:r>
              <w:rPr>
                <w:lang w:val="fr-FR"/>
              </w:rPr>
              <w:t>0,06</w:t>
            </w:r>
          </w:p>
        </w:tc>
      </w:tr>
      <w:tr w14:paraId="55D82EC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B4E3072" w14:textId="77777777">
            <w:pPr>
              <w:pStyle w:val="Tab3FirstColNonGras"/>
              <w:rPr>
                <w:lang w:val="fr-FR"/>
              </w:rPr>
            </w:pPr>
            <w:r>
              <w:rPr>
                <w:lang w:val="fr-FR"/>
              </w:rPr>
              <w:t>SECURITAS AB 3.375% 20-05-32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1A576E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D0697E"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D6BE93B" w14:textId="77777777">
            <w:pPr>
              <w:pStyle w:val="Tab3MiddleColNonGras"/>
              <w:rPr>
                <w:lang w:val="fr-FR"/>
              </w:rPr>
            </w:pPr>
            <w:r>
              <w:rPr>
                <w:lang w:val="fr-FR"/>
              </w:rPr>
              <w:t>505 181,80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DF554D" w14:textId="77777777">
            <w:pPr>
              <w:pStyle w:val="Tab3LastColNonGras"/>
              <w:rPr>
                <w:lang w:val="fr-FR"/>
              </w:rPr>
            </w:pPr>
            <w:r>
              <w:rPr>
                <w:lang w:val="fr-FR"/>
              </w:rPr>
              <w:t>0,06</w:t>
            </w:r>
          </w:p>
        </w:tc>
      </w:tr>
      <w:tr w14:paraId="6C1613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1879741" w14:textId="77777777">
            <w:pPr>
              <w:pStyle w:val="Tab3FirstColNonGras"/>
              <w:rPr>
                <w:lang w:val="fr-FR"/>
              </w:rPr>
            </w:pPr>
            <w:r>
              <w:rPr>
                <w:lang w:val="fr-FR"/>
              </w:rPr>
              <w:t>SECURITAS TREASURY IRELAND DAC 4.25% 04-04-27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9C2885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F4F80D" w14:textId="77777777">
            <w:pPr>
              <w:pStyle w:val="Tab3MiddleColNonGras"/>
              <w:rPr>
                <w:lang w:val="fr-FR"/>
              </w:rPr>
            </w:pPr>
            <w:r>
              <w:rPr>
                <w:lang w:val="fr-FR"/>
              </w:rPr>
              <w:t>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EDCD607" w14:textId="77777777">
            <w:pPr>
              <w:pStyle w:val="Tab3MiddleColNonGras"/>
              <w:rPr>
                <w:lang w:val="fr-FR"/>
              </w:rPr>
            </w:pPr>
            <w:r>
              <w:rPr>
                <w:lang w:val="fr-FR"/>
              </w:rPr>
              <w:t>31 268,37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0B9314" w14:textId="77777777">
            <w:pPr>
              <w:pStyle w:val="Tab3LastColNonGras"/>
              <w:rPr>
                <w:lang w:val="fr-FR"/>
              </w:rPr>
            </w:pPr>
            <w:r>
              <w:rPr>
                <w:lang w:val="fr-FR"/>
              </w:rPr>
              <w:t>0,00</w:t>
            </w:r>
          </w:p>
        </w:tc>
      </w:tr>
      <w:tr w14:paraId="34BB8CF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5E96B14"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6BDA2D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41C5A3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3EBD9020" w14:textId="77777777">
            <w:pPr>
              <w:pStyle w:val="Tab1MiddleColGras"/>
              <w:rPr>
                <w:lang w:val="fr-FR"/>
              </w:rPr>
            </w:pPr>
            <w:r>
              <w:rPr>
                <w:lang w:val="fr-FR"/>
              </w:rPr>
              <w:t>698 848,14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94EF28C" w14:textId="77777777">
            <w:pPr>
              <w:pStyle w:val="Tab1LastColGras"/>
              <w:rPr>
                <w:lang w:val="fr-FR"/>
              </w:rPr>
            </w:pPr>
            <w:r>
              <w:rPr>
                <w:lang w:val="fr-FR"/>
              </w:rPr>
              <w:t>0,08</w:t>
            </w:r>
          </w:p>
        </w:tc>
      </w:tr>
      <w:tr w14:paraId="5646B1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A1B0093" w14:textId="77777777">
            <w:pPr>
              <w:pStyle w:val="Tab3FirstColNonGras"/>
              <w:rPr>
                <w:lang w:val="fr-FR"/>
              </w:rPr>
            </w:pPr>
            <w:r>
              <w:rPr>
                <w:lang w:val="fr-FR"/>
              </w:rPr>
              <w:t>BUREAU VERITAS 3.375% 01-10-33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8F1C70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E6CC676"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E0666D1" w14:textId="77777777">
            <w:pPr>
              <w:pStyle w:val="Tab3MiddleColNonGras"/>
              <w:rPr>
                <w:lang w:val="fr-FR"/>
              </w:rPr>
            </w:pPr>
            <w:r>
              <w:rPr>
                <w:lang w:val="fr-FR"/>
              </w:rPr>
              <w:t>698 848,14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A36AD7" w14:textId="77777777">
            <w:pPr>
              <w:pStyle w:val="Tab3LastColNonGras"/>
              <w:rPr>
                <w:lang w:val="fr-FR"/>
              </w:rPr>
            </w:pPr>
            <w:r>
              <w:rPr>
                <w:lang w:val="fr-FR"/>
              </w:rPr>
              <w:t>0,08</w:t>
            </w:r>
          </w:p>
        </w:tc>
      </w:tr>
      <w:tr w14:paraId="20B8A7A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10D49E3" w14:textId="77777777">
            <w:pPr>
              <w:pStyle w:val="Tab1FirstColGras"/>
              <w:rPr>
                <w:lang w:val="fr-FR"/>
              </w:rPr>
            </w:pPr>
            <w:r>
              <w:rPr>
                <w:lang w:val="fr-FR"/>
              </w:rPr>
              <w:t>Services de télécommunication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25D8850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E73FEE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43061DC9" w14:textId="77777777">
            <w:pPr>
              <w:pStyle w:val="Tab1MiddleColGras"/>
              <w:rPr>
                <w:lang w:val="fr-FR"/>
              </w:rPr>
            </w:pPr>
            <w:r>
              <w:rPr>
                <w:lang w:val="fr-FR"/>
              </w:rPr>
              <w:t>3 537 064,97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CB18142" w14:textId="77777777">
            <w:pPr>
              <w:pStyle w:val="Tab1LastColGras"/>
              <w:rPr>
                <w:lang w:val="fr-FR"/>
              </w:rPr>
            </w:pPr>
            <w:r>
              <w:rPr>
                <w:lang w:val="fr-FR"/>
              </w:rPr>
              <w:t>0,43</w:t>
            </w:r>
          </w:p>
        </w:tc>
      </w:tr>
      <w:tr w14:paraId="0D15511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7039F7B" w14:textId="77777777">
            <w:pPr>
              <w:pStyle w:val="Tab3FirstColNonGras"/>
              <w:rPr>
                <w:lang w:val="fr-FR"/>
              </w:rPr>
            </w:pPr>
            <w:r>
              <w:rPr>
                <w:lang w:val="fr-FR"/>
              </w:rPr>
              <w:t>BRITISH TEL 3.75% 03-01-35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10A234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CF81C5B" w14:textId="77777777">
            <w:pPr>
              <w:pStyle w:val="Tab3MiddleColNonGras"/>
              <w:rPr>
                <w:lang w:val="fr-FR"/>
              </w:rPr>
            </w:pPr>
            <w:r>
              <w:rPr>
                <w:lang w:val="fr-FR"/>
              </w:rPr>
              <w:t>380 000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564A66C" w14:textId="77777777">
            <w:pPr>
              <w:pStyle w:val="Tab3MiddleColNonGras"/>
              <w:rPr>
                <w:lang w:val="fr-FR"/>
              </w:rPr>
            </w:pPr>
            <w:r>
              <w:rPr>
                <w:lang w:val="fr-FR"/>
              </w:rPr>
              <w:t>385 098,15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51757E" w14:textId="77777777">
            <w:pPr>
              <w:pStyle w:val="Tab3LastColNonGras"/>
              <w:rPr>
                <w:lang w:val="fr-FR"/>
              </w:rPr>
            </w:pPr>
            <w:r>
              <w:rPr>
                <w:lang w:val="fr-FR"/>
              </w:rPr>
              <w:t>0,05</w:t>
            </w:r>
          </w:p>
        </w:tc>
      </w:tr>
      <w:tr w14:paraId="0ED76D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D3E168" w14:textId="77777777">
            <w:pPr>
              <w:pStyle w:val="Tab3FirstColNonGras"/>
              <w:rPr>
                <w:lang w:val="fr-FR"/>
              </w:rPr>
            </w:pPr>
            <w:r>
              <w:rPr>
                <w:lang w:val="fr-FR"/>
              </w:rPr>
              <w:t>ILIAD 4.25% 09-01-32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C7AF9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4BA9A07"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5B3A19D" w14:textId="77777777">
            <w:pPr>
              <w:pStyle w:val="Tab3MiddleColNonGras"/>
              <w:rPr>
                <w:lang w:val="fr-FR"/>
              </w:rPr>
            </w:pPr>
            <w:r>
              <w:rPr>
                <w:lang w:val="fr-FR"/>
              </w:rPr>
              <w:t>605 684,07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74BB7CF" w14:textId="77777777">
            <w:pPr>
              <w:pStyle w:val="Tab3LastColNonGras"/>
              <w:rPr>
                <w:lang w:val="fr-FR"/>
              </w:rPr>
            </w:pPr>
            <w:r>
              <w:rPr>
                <w:lang w:val="fr-FR"/>
              </w:rPr>
              <w:t>0,07</w:t>
            </w:r>
          </w:p>
        </w:tc>
      </w:tr>
      <w:tr w14:paraId="498C1B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9A014A" w14:textId="77777777">
            <w:pPr>
              <w:pStyle w:val="Tab3FirstColNonGras"/>
              <w:rPr>
                <w:lang w:val="fr-FR"/>
              </w:rPr>
            </w:pPr>
            <w:r>
              <w:rPr>
                <w:lang w:val="fr-FR"/>
              </w:rPr>
              <w:t>KPN 6.0%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43069F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5E331F"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DC18E8" w14:textId="77777777">
            <w:pPr>
              <w:pStyle w:val="Tab3MiddleColNonGras"/>
              <w:rPr>
                <w:lang w:val="fr-FR"/>
              </w:rPr>
            </w:pPr>
            <w:r>
              <w:rPr>
                <w:lang w:val="fr-FR"/>
              </w:rPr>
              <w:t>554 560,63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EB464CE" w14:textId="77777777">
            <w:pPr>
              <w:pStyle w:val="Tab3LastColNonGras"/>
              <w:rPr>
                <w:lang w:val="fr-FR"/>
              </w:rPr>
            </w:pPr>
            <w:r>
              <w:rPr>
                <w:lang w:val="fr-FR"/>
              </w:rPr>
              <w:t>0,07</w:t>
            </w:r>
          </w:p>
        </w:tc>
      </w:tr>
      <w:tr w14:paraId="43CF33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F0B20C9" w14:textId="77777777">
            <w:pPr>
              <w:pStyle w:val="Tab3FirstColNonGras"/>
              <w:rPr>
                <w:lang w:val="fr-FR"/>
              </w:rPr>
            </w:pPr>
            <w:r>
              <w:rPr>
                <w:lang w:val="fr-FR"/>
              </w:rPr>
              <w:t>PROXIMUS 4.75%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8F589F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B9FB54"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FEBAD5E" w14:textId="77777777">
            <w:pPr>
              <w:pStyle w:val="Tab3MiddleColNonGras"/>
              <w:rPr>
                <w:lang w:val="fr-FR"/>
              </w:rPr>
            </w:pPr>
            <w:r>
              <w:rPr>
                <w:lang w:val="fr-FR"/>
              </w:rPr>
              <w:t>530 083,89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66BF8C" w14:textId="77777777">
            <w:pPr>
              <w:pStyle w:val="Tab3LastColNonGras"/>
              <w:rPr>
                <w:lang w:val="fr-FR"/>
              </w:rPr>
            </w:pPr>
            <w:r>
              <w:rPr>
                <w:lang w:val="fr-FR"/>
              </w:rPr>
              <w:t>0,06</w:t>
            </w:r>
          </w:p>
        </w:tc>
      </w:tr>
      <w:tr w14:paraId="3DC641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F06064B" w14:textId="77777777">
            <w:pPr>
              <w:pStyle w:val="Tab3FirstColNonGras"/>
              <w:rPr>
                <w:lang w:val="fr-FR"/>
              </w:rPr>
            </w:pPr>
            <w:r>
              <w:rPr>
                <w:lang w:val="fr-FR"/>
              </w:rPr>
              <w:t xml:space="preserve">TELEFONICA EMISIONES SAU 1.201% </w:t>
            </w:r>
            <w:r>
              <w:rPr>
                <w:lang w:val="fr-FR"/>
              </w:rPr>
              <w:t>21-08-27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52C56F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1122FE8"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1C4A4C2" w14:textId="77777777">
            <w:pPr>
              <w:pStyle w:val="Tab3MiddleColNonGras"/>
              <w:rPr>
                <w:lang w:val="fr-FR"/>
              </w:rPr>
            </w:pPr>
            <w:r>
              <w:rPr>
                <w:lang w:val="fr-FR"/>
              </w:rPr>
              <w:t>880 835,82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F17947" w14:textId="77777777">
            <w:pPr>
              <w:pStyle w:val="Tab3LastColNonGras"/>
              <w:rPr>
                <w:lang w:val="fr-FR"/>
              </w:rPr>
            </w:pPr>
            <w:r>
              <w:rPr>
                <w:lang w:val="fr-FR"/>
              </w:rPr>
              <w:t>0,11</w:t>
            </w:r>
          </w:p>
        </w:tc>
      </w:tr>
      <w:tr w14:paraId="47AFD4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9C237BF" w14:textId="77777777">
            <w:pPr>
              <w:pStyle w:val="Tab3FirstColNonGras"/>
              <w:rPr>
                <w:lang w:val="fr-FR"/>
              </w:rPr>
            </w:pPr>
            <w:r>
              <w:rPr>
                <w:lang w:val="fr-FR"/>
              </w:rPr>
              <w:t>TELEFONICA EUROPE BV 7.125% PERP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E1922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AF934B"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B26A88" w14:textId="77777777">
            <w:pPr>
              <w:pStyle w:val="Tab3MiddleColNonGras"/>
              <w:rPr>
                <w:lang w:val="fr-FR"/>
              </w:rPr>
            </w:pPr>
            <w:r>
              <w:rPr>
                <w:lang w:val="fr-FR"/>
              </w:rPr>
              <w:t>580 802,41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3ADA56B" w14:textId="77777777">
            <w:pPr>
              <w:pStyle w:val="Tab3LastColNonGras"/>
              <w:rPr>
                <w:lang w:val="fr-FR"/>
              </w:rPr>
            </w:pPr>
            <w:r>
              <w:rPr>
                <w:lang w:val="fr-FR"/>
              </w:rPr>
              <w:t>0,07</w:t>
            </w:r>
          </w:p>
        </w:tc>
      </w:tr>
      <w:tr w14:paraId="4D9E570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F7F1D1C" w14:textId="77777777">
            <w:pPr>
              <w:pStyle w:val="Tab1FirstColGras"/>
              <w:rPr>
                <w:lang w:val="fr-FR"/>
              </w:rPr>
            </w:pPr>
            <w:r>
              <w:rPr>
                <w:lang w:val="fr-FR"/>
              </w:rPr>
              <w:t>Services de télécommunication mobile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A8C855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4BE4A0C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CF95015" w14:textId="77777777">
            <w:pPr>
              <w:pStyle w:val="Tab1MiddleColGras"/>
              <w:rPr>
                <w:lang w:val="fr-FR"/>
              </w:rPr>
            </w:pPr>
            <w:r>
              <w:rPr>
                <w:lang w:val="fr-FR"/>
              </w:rPr>
              <w:t>400 019,69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3820248" w14:textId="77777777">
            <w:pPr>
              <w:pStyle w:val="Tab1LastColGras"/>
              <w:rPr>
                <w:lang w:val="fr-FR"/>
              </w:rPr>
            </w:pPr>
            <w:r>
              <w:rPr>
                <w:lang w:val="fr-FR"/>
              </w:rPr>
              <w:t>0,05</w:t>
            </w:r>
          </w:p>
        </w:tc>
      </w:tr>
      <w:tr w14:paraId="3F9A97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E7D7D56" w14:textId="77777777">
            <w:pPr>
              <w:pStyle w:val="Tab3FirstColNonGras"/>
              <w:rPr>
                <w:lang w:val="fr-FR"/>
              </w:rPr>
            </w:pPr>
            <w:r>
              <w:rPr>
                <w:lang w:val="fr-FR"/>
              </w:rPr>
              <w:t>VODAFONE GROUP 4.125% 12-09-55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3E254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E2826B9"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5626790" w14:textId="77777777">
            <w:pPr>
              <w:pStyle w:val="Tab3MiddleColNonGras"/>
              <w:rPr>
                <w:lang w:val="fr-FR"/>
              </w:rPr>
            </w:pPr>
            <w:r>
              <w:rPr>
                <w:lang w:val="fr-FR"/>
              </w:rPr>
              <w:t>400 019,69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B2BEFC7" w14:textId="77777777">
            <w:pPr>
              <w:pStyle w:val="Tab3LastColNonGras"/>
              <w:rPr>
                <w:lang w:val="fr-FR"/>
              </w:rPr>
            </w:pPr>
            <w:r>
              <w:rPr>
                <w:lang w:val="fr-FR"/>
              </w:rPr>
              <w:t>0,05</w:t>
            </w:r>
          </w:p>
        </w:tc>
      </w:tr>
      <w:tr w14:paraId="385691C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28C0A259" w14:textId="77777777">
            <w:pPr>
              <w:pStyle w:val="Tab1FirstColGras"/>
              <w:rPr>
                <w:lang w:val="fr-FR"/>
              </w:rPr>
            </w:pPr>
            <w:r>
              <w:rPr>
                <w:lang w:val="fr-FR"/>
              </w:rPr>
              <w:t xml:space="preserve">Services financiers </w:t>
            </w:r>
            <w:r>
              <w:rPr>
                <w:lang w:val="fr-FR"/>
              </w:rPr>
              <w:t>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120F87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68E9AA2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67326739" w14:textId="77777777">
            <w:pPr>
              <w:pStyle w:val="Tab1MiddleColGras"/>
              <w:rPr>
                <w:lang w:val="fr-FR"/>
              </w:rPr>
            </w:pPr>
            <w:r>
              <w:rPr>
                <w:lang w:val="fr-FR"/>
              </w:rPr>
              <w:t>11 011 612,82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AEEA13" w14:textId="77777777">
            <w:pPr>
              <w:pStyle w:val="Tab1LastColGras"/>
              <w:rPr>
                <w:lang w:val="fr-FR"/>
              </w:rPr>
            </w:pPr>
            <w:r>
              <w:rPr>
                <w:lang w:val="fr-FR"/>
              </w:rPr>
              <w:t>1,33</w:t>
            </w:r>
          </w:p>
        </w:tc>
      </w:tr>
      <w:tr w14:paraId="5BDF90F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C224B17" w14:textId="77777777">
            <w:pPr>
              <w:pStyle w:val="Tab3FirstColNonGras"/>
              <w:rPr>
                <w:lang w:val="fr-FR"/>
              </w:rPr>
            </w:pPr>
            <w:r>
              <w:rPr>
                <w:lang w:val="fr-FR"/>
              </w:rPr>
              <w:t>ACEF HOLDING SCA 0.75% 14-06-28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AA7911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976E4C6"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1332E50" w14:textId="77777777">
            <w:pPr>
              <w:pStyle w:val="Tab3MiddleColNonGras"/>
              <w:rPr>
                <w:lang w:val="fr-FR"/>
              </w:rPr>
            </w:pPr>
            <w:r>
              <w:rPr>
                <w:lang w:val="fr-FR"/>
              </w:rPr>
              <w:t>476 162,70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3847740" w14:textId="77777777">
            <w:pPr>
              <w:pStyle w:val="Tab3LastColNonGras"/>
              <w:rPr>
                <w:lang w:val="fr-FR"/>
              </w:rPr>
            </w:pPr>
            <w:r>
              <w:rPr>
                <w:lang w:val="fr-FR"/>
              </w:rPr>
              <w:t>0,06</w:t>
            </w:r>
          </w:p>
        </w:tc>
      </w:tr>
      <w:tr w14:paraId="148B46F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AC92ED8" w14:textId="77777777">
            <w:pPr>
              <w:pStyle w:val="Tab3FirstColNonGras"/>
              <w:rPr>
                <w:lang w:val="fr-FR"/>
              </w:rPr>
            </w:pPr>
            <w:r>
              <w:rPr>
                <w:lang w:val="fr-FR"/>
              </w:rPr>
              <w:t>AIR LIQ FIN 3.375% 29-05-34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316E98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10926A6"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1C82E6" w14:textId="77777777">
            <w:pPr>
              <w:pStyle w:val="Tab3MiddleColNonGras"/>
              <w:rPr>
                <w:lang w:val="fr-FR"/>
              </w:rPr>
            </w:pPr>
            <w:r>
              <w:rPr>
                <w:lang w:val="fr-FR"/>
              </w:rPr>
              <w:t>409 925,15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D6A52C" w14:textId="77777777">
            <w:pPr>
              <w:pStyle w:val="Tab3LastColNonGras"/>
              <w:rPr>
                <w:lang w:val="fr-FR"/>
              </w:rPr>
            </w:pPr>
            <w:r>
              <w:rPr>
                <w:lang w:val="fr-FR"/>
              </w:rPr>
              <w:t>0,05</w:t>
            </w:r>
          </w:p>
        </w:tc>
      </w:tr>
    </w:tbl>
    <w:p w:rsidR="00BB4C9A" w14:paraId="3E2DBA6F" w14:textId="77777777">
      <w:pPr>
        <w:sectPr>
          <w:headerReference w:type="default" r:id="rId67"/>
          <w:footerReference w:type="default" r:id="rId68"/>
          <w:pgSz w:w="11900" w:h="16840"/>
          <w:pgMar w:top="2154" w:right="1134" w:bottom="1134" w:left="1134" w:header="400" w:footer="400" w:gutter="0"/>
          <w:cols w:space="720"/>
        </w:sectPr>
      </w:pPr>
    </w:p>
    <w:p w:rsidR="00BB4C9A" w14:paraId="7B560C36" w14:textId="77777777">
      <w:pPr>
        <w:spacing w:line="30" w:lineRule="exact"/>
        <w:rPr>
          <w:sz w:val="3"/>
        </w:rPr>
      </w:pPr>
    </w:p>
    <w:p w:rsidR="00BB4C9A" w14:paraId="2F1F764B" w14:textId="77777777">
      <w:pPr>
        <w:pStyle w:val="TechnicalBookmark"/>
        <w:rPr>
          <w:lang w:val="fr-FR"/>
        </w:rPr>
      </w:pPr>
      <w:r>
        <w:rPr>
          <w:lang w:val="fr-FR"/>
        </w:rPr>
        <w:fldChar w:fldCharType="begin"/>
      </w:r>
      <w:r>
        <w:rPr>
          <w:lang w:val="fr-FR"/>
        </w:rPr>
        <w:instrText xml:space="preserve"> SET F90A90EFEF91E111734979806C5BA26C "" </w:instrText>
      </w:r>
      <w:r>
        <w:rPr>
          <w:lang w:val="fr-FR"/>
        </w:rPr>
        <w:fldChar w:fldCharType="separate"/>
      </w:r>
      <w:bookmarkStart w:id="93" w:name="F90A90EFEF91E111734979806C5BA26C"/>
      <w:bookmarkEnd w:id="93"/>
      <w:r>
        <w:rPr>
          <w:lang w:val="fr-FR"/>
        </w:rPr>
        <w:fldChar w:fldCharType="end"/>
      </w:r>
    </w:p>
    <w:p w:rsidR="00BB4C9A" w14:paraId="6509ECB1" w14:textId="77777777">
      <w:pPr>
        <w:pStyle w:val="H2"/>
        <w:rPr>
          <w:lang w:val="fr-FR"/>
        </w:rPr>
      </w:pPr>
      <w:r>
        <w:rPr>
          <w:lang w:val="fr-FR"/>
        </w:rPr>
        <w:t xml:space="preserve">Inventaire des éléments de bilan </w:t>
      </w:r>
    </w:p>
    <w:p w:rsidR="00BB4C9A" w14:paraId="48CA2D26" w14:textId="77777777">
      <w:pPr>
        <w:pStyle w:val="NoRefToc"/>
        <w:rPr>
          <w:lang w:val="fr-FR"/>
        </w:rPr>
      </w:pPr>
      <w:r>
        <w:rPr>
          <w:lang w:val="fr-FR"/>
        </w:rPr>
        <w:t>Inventaire des éléments de bilan</w:t>
      </w:r>
    </w:p>
    <w:p w:rsidR="00BB4C9A" w14:paraId="0F32E565" w14:textId="77777777">
      <w:pPr>
        <w:pStyle w:val="TechnicalBookmark"/>
        <w:rPr>
          <w:lang w:val="fr-FR"/>
        </w:rPr>
      </w:pPr>
      <w:r>
        <w:rPr>
          <w:lang w:val="fr-FR"/>
        </w:rPr>
        <w:fldChar w:fldCharType="begin"/>
      </w:r>
      <w:r>
        <w:rPr>
          <w:lang w:val="fr-FR"/>
        </w:rPr>
        <w:instrText xml:space="preserve"> SET 3F03AB2D42440B0F2726CB41F068B08B "" </w:instrText>
      </w:r>
      <w:r>
        <w:rPr>
          <w:lang w:val="fr-FR"/>
        </w:rPr>
        <w:fldChar w:fldCharType="separate"/>
      </w:r>
      <w:bookmarkStart w:id="94" w:name="3F03AB2D42440B0F2726CB41F068B08B"/>
      <w:bookmarkEnd w:id="94"/>
      <w:r>
        <w:rPr>
          <w:lang w:val="fr-FR"/>
        </w:rPr>
        <w:fldChar w:fldCharType="end"/>
      </w:r>
    </w:p>
    <w:p w:rsidR="00BB4C9A" w14:paraId="2E971E52"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33CBD93"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6730654"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5C6BCD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447C63F" w14:textId="77777777">
            <w:pPr>
              <w:pStyle w:val="EnteteTabMiddleColBordure"/>
              <w:spacing w:line="184" w:lineRule="exact"/>
              <w:rPr>
                <w:lang w:val="fr-FR"/>
              </w:rPr>
            </w:pPr>
            <w:r>
              <w:rPr>
                <w:lang w:val="fr-FR"/>
              </w:rPr>
              <w:t>Quantité ou</w:t>
            </w:r>
          </w:p>
          <w:p w:rsidR="00BB4C9A" w14:paraId="708D2A9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2A6C1AF"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2613BA8" w14:textId="77777777">
            <w:pPr>
              <w:pStyle w:val="EnteteTabLastColBordure"/>
              <w:spacing w:line="184" w:lineRule="exact"/>
              <w:rPr>
                <w:lang w:val="fr-FR"/>
              </w:rPr>
            </w:pPr>
            <w:r>
              <w:rPr>
                <w:lang w:val="fr-FR"/>
              </w:rPr>
              <w:t>% Actif</w:t>
            </w:r>
          </w:p>
          <w:p w:rsidR="00BB4C9A" w14:paraId="673A50DB" w14:textId="77777777">
            <w:pPr>
              <w:pStyle w:val="EnteteTabLastColBordure"/>
              <w:spacing w:line="184" w:lineRule="exact"/>
              <w:rPr>
                <w:lang w:val="fr-FR"/>
              </w:rPr>
            </w:pPr>
            <w:r>
              <w:rPr>
                <w:lang w:val="fr-FR"/>
              </w:rPr>
              <w:t>Net</w:t>
            </w:r>
          </w:p>
        </w:tc>
      </w:tr>
      <w:tr w14:paraId="7D0115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C417CFC" w14:textId="77777777">
            <w:pPr>
              <w:pStyle w:val="Tab3FirstColNonGras"/>
              <w:rPr>
                <w:lang w:val="fr-FR"/>
              </w:rPr>
            </w:pPr>
            <w:r>
              <w:rPr>
                <w:lang w:val="fr-FR"/>
              </w:rPr>
              <w:t>AIR LIQ FIN 3.5% 21-03-35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764751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ECA6E7"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8CBEAEC" w14:textId="77777777">
            <w:pPr>
              <w:pStyle w:val="Tab3MiddleColNonGras"/>
              <w:rPr>
                <w:lang w:val="fr-FR"/>
              </w:rPr>
            </w:pPr>
            <w:r>
              <w:rPr>
                <w:lang w:val="fr-FR"/>
              </w:rPr>
              <w:t>516 859,46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2003514" w14:textId="77777777">
            <w:pPr>
              <w:pStyle w:val="Tab3LastColNonGras"/>
              <w:rPr>
                <w:lang w:val="fr-FR"/>
              </w:rPr>
            </w:pPr>
            <w:r>
              <w:rPr>
                <w:lang w:val="fr-FR"/>
              </w:rPr>
              <w:t>0,06</w:t>
            </w:r>
          </w:p>
        </w:tc>
      </w:tr>
      <w:tr w14:paraId="792D93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DAF76DA" w14:textId="77777777">
            <w:pPr>
              <w:pStyle w:val="Tab3FirstColNonGras"/>
              <w:rPr>
                <w:lang w:val="fr-FR"/>
              </w:rPr>
            </w:pPr>
            <w:r>
              <w:rPr>
                <w:lang w:val="fr-FR"/>
              </w:rPr>
              <w:t>ASTRAZENECA FINANCE LLC 4.85% 26-02-29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F6F676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FDDDA71"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D11F199" w14:textId="77777777">
            <w:pPr>
              <w:pStyle w:val="Tab3MiddleColNonGras"/>
              <w:rPr>
                <w:lang w:val="fr-FR"/>
              </w:rPr>
            </w:pPr>
            <w:r>
              <w:rPr>
                <w:lang w:val="fr-FR"/>
              </w:rPr>
              <w:t>526 302,43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6E5E89" w14:textId="77777777">
            <w:pPr>
              <w:pStyle w:val="Tab3LastColNonGras"/>
              <w:rPr>
                <w:lang w:val="fr-FR"/>
              </w:rPr>
            </w:pPr>
            <w:r>
              <w:rPr>
                <w:lang w:val="fr-FR"/>
              </w:rPr>
              <w:t>0,06</w:t>
            </w:r>
          </w:p>
        </w:tc>
      </w:tr>
      <w:tr w14:paraId="3DBCAD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48428A6" w14:textId="77777777">
            <w:pPr>
              <w:pStyle w:val="Tab3FirstColNonGras"/>
              <w:rPr>
                <w:lang w:val="fr-FR"/>
              </w:rPr>
            </w:pPr>
            <w:r>
              <w:rPr>
                <w:lang w:val="fr-FR"/>
              </w:rPr>
              <w:t>BANQUE ET CAISSE D EPARGNE DE L ETAT LUX 3.25% 19-03-31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D18610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B4EA1D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2A337E1" w14:textId="77777777">
            <w:pPr>
              <w:pStyle w:val="Tab3MiddleColNonGras"/>
              <w:rPr>
                <w:lang w:val="fr-FR"/>
              </w:rPr>
            </w:pPr>
            <w:r>
              <w:rPr>
                <w:lang w:val="fr-FR"/>
              </w:rPr>
              <w:t>412 341,21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AA381F1" w14:textId="77777777">
            <w:pPr>
              <w:pStyle w:val="Tab3LastColNonGras"/>
              <w:rPr>
                <w:lang w:val="fr-FR"/>
              </w:rPr>
            </w:pPr>
            <w:r>
              <w:rPr>
                <w:lang w:val="fr-FR"/>
              </w:rPr>
              <w:t>0,05</w:t>
            </w:r>
          </w:p>
        </w:tc>
      </w:tr>
      <w:tr w14:paraId="0D0A7678"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B4C9A" w14:paraId="0A64749B" w14:textId="77777777">
            <w:pPr>
              <w:pStyle w:val="Tab3FirstColNonGras"/>
              <w:rPr>
                <w:lang w:val="fr-FR"/>
              </w:rPr>
            </w:pPr>
            <w:r>
              <w:rPr>
                <w:lang w:val="fr-FR"/>
              </w:rPr>
              <w:t>BANQUE FEDERATIVE DU CREDIT MUTUEL BFCM 3.375% 10-06-32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DA1DB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CB22921"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E0AD4E" w14:textId="77777777">
            <w:pPr>
              <w:pStyle w:val="Tab3MiddleColNonGras"/>
              <w:rPr>
                <w:lang w:val="fr-FR"/>
              </w:rPr>
            </w:pPr>
            <w:r>
              <w:rPr>
                <w:lang w:val="fr-FR"/>
              </w:rPr>
              <w:t>401 587,67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B656CC4" w14:textId="77777777">
            <w:pPr>
              <w:pStyle w:val="Tab3LastColNonGras"/>
              <w:rPr>
                <w:lang w:val="fr-FR"/>
              </w:rPr>
            </w:pPr>
            <w:r>
              <w:rPr>
                <w:lang w:val="fr-FR"/>
              </w:rPr>
              <w:t>0,05</w:t>
            </w:r>
          </w:p>
        </w:tc>
      </w:tr>
      <w:tr w14:paraId="263868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56F9635" w14:textId="77777777">
            <w:pPr>
              <w:pStyle w:val="Tab3FirstColNonGras"/>
              <w:rPr>
                <w:lang w:val="fr-FR"/>
              </w:rPr>
            </w:pPr>
            <w:r>
              <w:rPr>
                <w:lang w:val="fr-FR"/>
              </w:rPr>
              <w:t>BANQUE FEDERATIVE DU CREDIT MUTUEL BFCM 4.0% 21-11-29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4E26D7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8D10AA"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C545B1" w14:textId="77777777">
            <w:pPr>
              <w:pStyle w:val="Tab3MiddleColNonGras"/>
              <w:rPr>
                <w:lang w:val="fr-FR"/>
              </w:rPr>
            </w:pPr>
            <w:r>
              <w:rPr>
                <w:lang w:val="fr-FR"/>
              </w:rPr>
              <w:t>430 123,12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60F5B8F" w14:textId="77777777">
            <w:pPr>
              <w:pStyle w:val="Tab3LastColNonGras"/>
              <w:rPr>
                <w:lang w:val="fr-FR"/>
              </w:rPr>
            </w:pPr>
            <w:r>
              <w:rPr>
                <w:lang w:val="fr-FR"/>
              </w:rPr>
              <w:t>0,05</w:t>
            </w:r>
          </w:p>
        </w:tc>
      </w:tr>
      <w:tr w14:paraId="117C0795"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B4C9A" w14:paraId="5D20D5A1" w14:textId="77777777">
            <w:pPr>
              <w:pStyle w:val="Tab3FirstColNonGras"/>
              <w:rPr>
                <w:lang w:val="fr-FR"/>
              </w:rPr>
            </w:pPr>
            <w:r>
              <w:rPr>
                <w:lang w:val="fr-FR"/>
              </w:rPr>
              <w:t>BANQUE FEDERATIVE DU CREDIT MUTUEL BFCM 4.375% 02-05-30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B056E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B02DED1"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82ADE46" w14:textId="77777777">
            <w:pPr>
              <w:pStyle w:val="Tab3MiddleColNonGras"/>
              <w:rPr>
                <w:lang w:val="fr-FR"/>
              </w:rPr>
            </w:pPr>
            <w:r>
              <w:rPr>
                <w:lang w:val="fr-FR"/>
              </w:rPr>
              <w:t>747 146,83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F9E2848" w14:textId="77777777">
            <w:pPr>
              <w:pStyle w:val="Tab3LastColNonGras"/>
              <w:rPr>
                <w:lang w:val="fr-FR"/>
              </w:rPr>
            </w:pPr>
            <w:r>
              <w:rPr>
                <w:lang w:val="fr-FR"/>
              </w:rPr>
              <w:t>0,09</w:t>
            </w:r>
          </w:p>
        </w:tc>
      </w:tr>
      <w:tr w14:paraId="2AC8B9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E3BA629" w14:textId="77777777">
            <w:pPr>
              <w:pStyle w:val="Tab3FirstColNonGras"/>
              <w:rPr>
                <w:lang w:val="fr-FR"/>
              </w:rPr>
            </w:pPr>
            <w:r>
              <w:rPr>
                <w:lang w:val="fr-FR"/>
              </w:rPr>
              <w:t>BAWAG GROUP 6.75% 24-02-34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162543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4460D0A"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6EF58D" w14:textId="77777777">
            <w:pPr>
              <w:pStyle w:val="Tab3MiddleColNonGras"/>
              <w:rPr>
                <w:lang w:val="fr-FR"/>
              </w:rPr>
            </w:pPr>
            <w:r>
              <w:rPr>
                <w:lang w:val="fr-FR"/>
              </w:rPr>
              <w:t>228 123,81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CEEF8C" w14:textId="77777777">
            <w:pPr>
              <w:pStyle w:val="Tab3LastColNonGras"/>
              <w:rPr>
                <w:lang w:val="fr-FR"/>
              </w:rPr>
            </w:pPr>
            <w:r>
              <w:rPr>
                <w:lang w:val="fr-FR"/>
              </w:rPr>
              <w:t>0,03</w:t>
            </w:r>
          </w:p>
        </w:tc>
      </w:tr>
      <w:tr w14:paraId="7F7E9F9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17131C5" w14:textId="77777777">
            <w:pPr>
              <w:pStyle w:val="Tab3FirstColNonGras"/>
              <w:rPr>
                <w:lang w:val="fr-FR"/>
              </w:rPr>
            </w:pPr>
            <w:r>
              <w:rPr>
                <w:lang w:val="fr-FR"/>
              </w:rPr>
              <w:t>BHH 1 1/2 04/18/28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E8F35E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714732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6937A62" w14:textId="77777777">
            <w:pPr>
              <w:pStyle w:val="Tab3MiddleColNonGras"/>
              <w:rPr>
                <w:lang w:val="fr-FR"/>
              </w:rPr>
            </w:pPr>
            <w:r>
              <w:rPr>
                <w:lang w:val="fr-FR"/>
              </w:rPr>
              <w:t>489 175,05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2CAF750" w14:textId="77777777">
            <w:pPr>
              <w:pStyle w:val="Tab3LastColNonGras"/>
              <w:rPr>
                <w:lang w:val="fr-FR"/>
              </w:rPr>
            </w:pPr>
            <w:r>
              <w:rPr>
                <w:lang w:val="fr-FR"/>
              </w:rPr>
              <w:t>0,06</w:t>
            </w:r>
          </w:p>
        </w:tc>
      </w:tr>
      <w:tr w14:paraId="59342B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7BE24ED" w14:textId="77777777">
            <w:pPr>
              <w:pStyle w:val="Tab3FirstColNonGras"/>
              <w:rPr>
                <w:lang w:val="fr-FR"/>
              </w:rPr>
            </w:pPr>
            <w:r>
              <w:rPr>
                <w:lang w:val="fr-FR"/>
              </w:rPr>
              <w:t>DIAGEO FINANCE 3.75% 03-10-37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49B585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97C217"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6FDBBB5" w14:textId="77777777">
            <w:pPr>
              <w:pStyle w:val="Tab3MiddleColNonGras"/>
              <w:rPr>
                <w:lang w:val="fr-FR"/>
              </w:rPr>
            </w:pPr>
            <w:r>
              <w:rPr>
                <w:lang w:val="fr-FR"/>
              </w:rPr>
              <w:t>699 622,00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F16CFF0" w14:textId="77777777">
            <w:pPr>
              <w:pStyle w:val="Tab3LastColNonGras"/>
              <w:rPr>
                <w:lang w:val="fr-FR"/>
              </w:rPr>
            </w:pPr>
            <w:r>
              <w:rPr>
                <w:lang w:val="fr-FR"/>
              </w:rPr>
              <w:t>0,08</w:t>
            </w:r>
          </w:p>
        </w:tc>
      </w:tr>
      <w:tr w14:paraId="6C1F9A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1734E44" w14:textId="77777777">
            <w:pPr>
              <w:pStyle w:val="Tab3FirstColNonGras"/>
              <w:rPr>
                <w:lang w:val="fr-FR"/>
              </w:rPr>
            </w:pPr>
            <w:r>
              <w:rPr>
                <w:lang w:val="fr-FR"/>
              </w:rPr>
              <w:t>FERROVIAL SE 3.25% 16-01-30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F8E53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22EFC49" w14:textId="77777777">
            <w:pPr>
              <w:pStyle w:val="Tab3MiddleColNonGras"/>
              <w:rPr>
                <w:lang w:val="fr-FR"/>
              </w:rPr>
            </w:pPr>
            <w:r>
              <w:rPr>
                <w:lang w:val="fr-FR"/>
              </w:rPr>
              <w:t>180 000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F913DC9" w14:textId="77777777">
            <w:pPr>
              <w:pStyle w:val="Tab3MiddleColNonGras"/>
              <w:rPr>
                <w:lang w:val="fr-FR"/>
              </w:rPr>
            </w:pPr>
            <w:r>
              <w:rPr>
                <w:lang w:val="fr-FR"/>
              </w:rPr>
              <w:t>186 014,74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FC0383" w14:textId="77777777">
            <w:pPr>
              <w:pStyle w:val="Tab3LastColNonGras"/>
              <w:rPr>
                <w:lang w:val="fr-FR"/>
              </w:rPr>
            </w:pPr>
            <w:r>
              <w:rPr>
                <w:lang w:val="fr-FR"/>
              </w:rPr>
              <w:t>0,02</w:t>
            </w:r>
          </w:p>
        </w:tc>
      </w:tr>
      <w:tr w14:paraId="3B4C60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38908F8" w14:textId="77777777">
            <w:pPr>
              <w:pStyle w:val="Tab3FirstColNonGras"/>
              <w:rPr>
                <w:lang w:val="fr-FR"/>
              </w:rPr>
            </w:pPr>
            <w:r>
              <w:rPr>
                <w:lang w:val="fr-FR"/>
              </w:rPr>
              <w:t>HEATHROW FU 4.5% 11-07-33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B29C2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C2008A0"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3F7BEA9" w14:textId="77777777">
            <w:pPr>
              <w:pStyle w:val="Tab3MiddleColNonGras"/>
              <w:rPr>
                <w:lang w:val="fr-FR"/>
              </w:rPr>
            </w:pPr>
            <w:r>
              <w:rPr>
                <w:lang w:val="fr-FR"/>
              </w:rPr>
              <w:t>534 180,96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25A3FBF" w14:textId="77777777">
            <w:pPr>
              <w:pStyle w:val="Tab3LastColNonGras"/>
              <w:rPr>
                <w:lang w:val="fr-FR"/>
              </w:rPr>
            </w:pPr>
            <w:r>
              <w:rPr>
                <w:lang w:val="fr-FR"/>
              </w:rPr>
              <w:t>0,06</w:t>
            </w:r>
          </w:p>
        </w:tc>
      </w:tr>
      <w:tr w14:paraId="63F26D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2D26B8" w14:textId="77777777">
            <w:pPr>
              <w:pStyle w:val="Tab3FirstColNonGras"/>
              <w:rPr>
                <w:lang w:val="fr-FR"/>
              </w:rPr>
            </w:pPr>
            <w:r>
              <w:rPr>
                <w:lang w:val="fr-FR"/>
              </w:rPr>
              <w:t>HM FINANCE BV 4.875% 25-10-31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336DA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F01C561" w14:textId="77777777">
            <w:pPr>
              <w:pStyle w:val="Tab3MiddleColNonGras"/>
              <w:rPr>
                <w:lang w:val="fr-FR"/>
              </w:rPr>
            </w:pPr>
            <w:r>
              <w:rPr>
                <w:lang w:val="fr-FR"/>
              </w:rPr>
              <w:t>170 000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1FDF8DF" w14:textId="77777777">
            <w:pPr>
              <w:pStyle w:val="Tab3MiddleColNonGras"/>
              <w:rPr>
                <w:lang w:val="fr-FR"/>
              </w:rPr>
            </w:pPr>
            <w:r>
              <w:rPr>
                <w:lang w:val="fr-FR"/>
              </w:rPr>
              <w:t>189 905,09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7416CA9" w14:textId="77777777">
            <w:pPr>
              <w:pStyle w:val="Tab3LastColNonGras"/>
              <w:rPr>
                <w:lang w:val="fr-FR"/>
              </w:rPr>
            </w:pPr>
            <w:r>
              <w:rPr>
                <w:lang w:val="fr-FR"/>
              </w:rPr>
              <w:t>0,02</w:t>
            </w:r>
          </w:p>
        </w:tc>
      </w:tr>
      <w:tr w14:paraId="390BF8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6686CB5" w14:textId="77777777">
            <w:pPr>
              <w:pStyle w:val="Tab3FirstColNonGras"/>
              <w:rPr>
                <w:lang w:val="fr-FR"/>
              </w:rPr>
            </w:pPr>
            <w:r>
              <w:rPr>
                <w:lang w:val="fr-FR"/>
              </w:rPr>
              <w:t>INDIGO GROUP 4.5% 18-04-30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1F4A6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E76F5EF"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C5D6D3" w14:textId="77777777">
            <w:pPr>
              <w:pStyle w:val="Tab3MiddleColNonGras"/>
              <w:rPr>
                <w:lang w:val="fr-FR"/>
              </w:rPr>
            </w:pPr>
            <w:r>
              <w:rPr>
                <w:lang w:val="fr-FR"/>
              </w:rPr>
              <w:t>428 897,13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4CF2004" w14:textId="77777777">
            <w:pPr>
              <w:pStyle w:val="Tab3LastColNonGras"/>
              <w:rPr>
                <w:lang w:val="fr-FR"/>
              </w:rPr>
            </w:pPr>
            <w:r>
              <w:rPr>
                <w:lang w:val="fr-FR"/>
              </w:rPr>
              <w:t>0,05</w:t>
            </w:r>
          </w:p>
        </w:tc>
      </w:tr>
      <w:tr w14:paraId="4761E2D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3F449B" w14:textId="77777777">
            <w:pPr>
              <w:pStyle w:val="Tab3FirstColNonGras"/>
              <w:rPr>
                <w:lang w:val="fr-FR"/>
              </w:rPr>
            </w:pPr>
            <w:r>
              <w:rPr>
                <w:lang w:val="fr-FR"/>
              </w:rPr>
              <w:t>KOMMUNALKREDIT 4.25% 01-04-31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537BF3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6B01ADE"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D0387B8" w14:textId="77777777">
            <w:pPr>
              <w:pStyle w:val="Tab3MiddleColNonGras"/>
              <w:rPr>
                <w:lang w:val="fr-FR"/>
              </w:rPr>
            </w:pPr>
            <w:r>
              <w:rPr>
                <w:lang w:val="fr-FR"/>
              </w:rPr>
              <w:t>417 171,16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7A8C37" w14:textId="77777777">
            <w:pPr>
              <w:pStyle w:val="Tab3LastColNonGras"/>
              <w:rPr>
                <w:lang w:val="fr-FR"/>
              </w:rPr>
            </w:pPr>
            <w:r>
              <w:rPr>
                <w:lang w:val="fr-FR"/>
              </w:rPr>
              <w:t>0,05</w:t>
            </w:r>
          </w:p>
        </w:tc>
      </w:tr>
      <w:tr w14:paraId="09787E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1470E52" w14:textId="77777777">
            <w:pPr>
              <w:pStyle w:val="Tab3FirstColNonGras"/>
              <w:rPr>
                <w:lang w:val="fr-FR"/>
              </w:rPr>
            </w:pPr>
            <w:r>
              <w:rPr>
                <w:lang w:val="fr-FR"/>
              </w:rPr>
              <w:t>MERCEDESBENZ INTL FINANCE BV 3.7% 30-05-31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DFD219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2FDF0A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306E276" w14:textId="77777777">
            <w:pPr>
              <w:pStyle w:val="Tab3MiddleColNonGras"/>
              <w:rPr>
                <w:lang w:val="fr-FR"/>
              </w:rPr>
            </w:pPr>
            <w:r>
              <w:rPr>
                <w:lang w:val="fr-FR"/>
              </w:rPr>
              <w:t>523 706,91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A2A7287" w14:textId="77777777">
            <w:pPr>
              <w:pStyle w:val="Tab3LastColNonGras"/>
              <w:rPr>
                <w:lang w:val="fr-FR"/>
              </w:rPr>
            </w:pPr>
            <w:r>
              <w:rPr>
                <w:lang w:val="fr-FR"/>
              </w:rPr>
              <w:t>0,06</w:t>
            </w:r>
          </w:p>
        </w:tc>
      </w:tr>
      <w:tr w14:paraId="696847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E9D0D4B" w14:textId="77777777">
            <w:pPr>
              <w:pStyle w:val="Tab3FirstColNonGras"/>
              <w:rPr>
                <w:lang w:val="fr-FR"/>
              </w:rPr>
            </w:pPr>
            <w:r>
              <w:rPr>
                <w:lang w:val="fr-FR"/>
              </w:rPr>
              <w:t>NTT FINANCE 3.359% 12-03-31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A13D70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62E01A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E01A3FB" w14:textId="77777777">
            <w:pPr>
              <w:pStyle w:val="Tab3MiddleColNonGras"/>
              <w:rPr>
                <w:lang w:val="fr-FR"/>
              </w:rPr>
            </w:pPr>
            <w:r>
              <w:rPr>
                <w:lang w:val="fr-FR"/>
              </w:rPr>
              <w:t>412 726,01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FC9EE4" w14:textId="77777777">
            <w:pPr>
              <w:pStyle w:val="Tab3LastColNonGras"/>
              <w:rPr>
                <w:lang w:val="fr-FR"/>
              </w:rPr>
            </w:pPr>
            <w:r>
              <w:rPr>
                <w:lang w:val="fr-FR"/>
              </w:rPr>
              <w:t>0,05</w:t>
            </w:r>
          </w:p>
        </w:tc>
      </w:tr>
      <w:tr w14:paraId="61FFDB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609E0FAB" w14:textId="77777777">
            <w:pPr>
              <w:pStyle w:val="Tab3FirstColNonGras"/>
              <w:rPr>
                <w:lang w:val="fr-FR"/>
              </w:rPr>
            </w:pPr>
            <w:r>
              <w:rPr>
                <w:lang w:val="fr-FR"/>
              </w:rPr>
              <w:t>SANDOZ FINANCE BV 3.97% 17-04-27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ACC08C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078DB0E" w14:textId="77777777">
            <w:pPr>
              <w:pStyle w:val="Tab3MiddleColNonGras"/>
              <w:rPr>
                <w:lang w:val="fr-FR"/>
              </w:rPr>
            </w:pPr>
            <w:r>
              <w:rPr>
                <w:lang w:val="fr-FR"/>
              </w:rPr>
              <w:t>120 000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778AD75" w14:textId="77777777">
            <w:pPr>
              <w:pStyle w:val="Tab3MiddleColNonGras"/>
              <w:rPr>
                <w:lang w:val="fr-FR"/>
              </w:rPr>
            </w:pPr>
            <w:r>
              <w:rPr>
                <w:lang w:val="fr-FR"/>
              </w:rPr>
              <w:t>124 521,53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A347A2" w14:textId="77777777">
            <w:pPr>
              <w:pStyle w:val="Tab3LastColNonGras"/>
              <w:rPr>
                <w:lang w:val="fr-FR"/>
              </w:rPr>
            </w:pPr>
            <w:r>
              <w:rPr>
                <w:lang w:val="fr-FR"/>
              </w:rPr>
              <w:t>0,02</w:t>
            </w:r>
          </w:p>
        </w:tc>
      </w:tr>
      <w:tr w14:paraId="57B4BA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91F30A" w14:textId="77777777">
            <w:pPr>
              <w:pStyle w:val="Tab3FirstColNonGras"/>
              <w:rPr>
                <w:lang w:val="fr-FR"/>
              </w:rPr>
            </w:pPr>
            <w:r>
              <w:rPr>
                <w:lang w:val="fr-FR"/>
              </w:rPr>
              <w:t>SANDOZ FINANCE BV 4.22% 17-04-30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D25859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382220E" w14:textId="77777777">
            <w:pPr>
              <w:pStyle w:val="Tab3MiddleColNonGras"/>
              <w:rPr>
                <w:lang w:val="fr-FR"/>
              </w:rPr>
            </w:pPr>
            <w:r>
              <w:rPr>
                <w:lang w:val="fr-FR"/>
              </w:rPr>
              <w:t>230 000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2616221" w14:textId="77777777">
            <w:pPr>
              <w:pStyle w:val="Tab3MiddleColNonGras"/>
              <w:rPr>
                <w:lang w:val="fr-FR"/>
              </w:rPr>
            </w:pPr>
            <w:r>
              <w:rPr>
                <w:lang w:val="fr-FR"/>
              </w:rPr>
              <w:t>245 759,28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CFE6D52" w14:textId="77777777">
            <w:pPr>
              <w:pStyle w:val="Tab3LastColNonGras"/>
              <w:rPr>
                <w:lang w:val="fr-FR"/>
              </w:rPr>
            </w:pPr>
            <w:r>
              <w:rPr>
                <w:lang w:val="fr-FR"/>
              </w:rPr>
              <w:t>0,03</w:t>
            </w:r>
          </w:p>
        </w:tc>
      </w:tr>
      <w:tr w14:paraId="5C603F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B6D6165" w14:textId="77777777">
            <w:pPr>
              <w:pStyle w:val="Tab3FirstColNonGras"/>
              <w:rPr>
                <w:lang w:val="fr-FR"/>
              </w:rPr>
            </w:pPr>
            <w:r>
              <w:rPr>
                <w:lang w:val="fr-FR"/>
              </w:rPr>
              <w:t>SANTANDER UK GROUP 4.858% 11-09-30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E3E2D0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251DDAC"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B20CEA" w14:textId="77777777">
            <w:pPr>
              <w:pStyle w:val="Tab3MiddleColNonGras"/>
              <w:rPr>
                <w:lang w:val="fr-FR"/>
              </w:rPr>
            </w:pPr>
            <w:r>
              <w:rPr>
                <w:lang w:val="fr-FR"/>
              </w:rPr>
              <w:t>172 707,53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EA6498B" w14:textId="77777777">
            <w:pPr>
              <w:pStyle w:val="Tab3LastColNonGras"/>
              <w:rPr>
                <w:lang w:val="fr-FR"/>
              </w:rPr>
            </w:pPr>
            <w:r>
              <w:rPr>
                <w:lang w:val="fr-FR"/>
              </w:rPr>
              <w:t>0,02</w:t>
            </w:r>
          </w:p>
        </w:tc>
      </w:tr>
      <w:tr w14:paraId="592545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37E4650" w14:textId="77777777">
            <w:pPr>
              <w:pStyle w:val="Tab3FirstColNonGras"/>
              <w:rPr>
                <w:lang w:val="fr-FR"/>
              </w:rPr>
            </w:pPr>
            <w:r>
              <w:rPr>
                <w:lang w:val="fr-FR"/>
              </w:rPr>
              <w:t>SIEMENS ENERGY FINANCE BV 4.0% 05-04-26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E5C6D2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AD3BE24" w14:textId="77777777">
            <w:pPr>
              <w:pStyle w:val="Tab3MiddleColNonGras"/>
              <w:rPr>
                <w:lang w:val="fr-FR"/>
              </w:rPr>
            </w:pPr>
            <w:r>
              <w:rPr>
                <w:lang w:val="fr-FR"/>
              </w:rPr>
              <w:t>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8325088" w14:textId="77777777">
            <w:pPr>
              <w:pStyle w:val="Tab3MiddleColNonGras"/>
              <w:rPr>
                <w:lang w:val="fr-FR"/>
              </w:rPr>
            </w:pPr>
            <w:r>
              <w:rPr>
                <w:lang w:val="fr-FR"/>
              </w:rPr>
              <w:t>102 622,82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D4848FE" w14:textId="77777777">
            <w:pPr>
              <w:pStyle w:val="Tab3LastColNonGras"/>
              <w:rPr>
                <w:lang w:val="fr-FR"/>
              </w:rPr>
            </w:pPr>
            <w:r>
              <w:rPr>
                <w:lang w:val="fr-FR"/>
              </w:rPr>
              <w:t>0,01</w:t>
            </w:r>
          </w:p>
        </w:tc>
      </w:tr>
      <w:tr w14:paraId="5AC086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5E5BB9F" w14:textId="77777777">
            <w:pPr>
              <w:pStyle w:val="Tab3FirstColNonGras"/>
              <w:rPr>
                <w:lang w:val="fr-FR"/>
              </w:rPr>
            </w:pPr>
            <w:r>
              <w:rPr>
                <w:lang w:val="fr-FR"/>
              </w:rPr>
              <w:t>SOGECAP 6.5% 16-05-44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95B85B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726D910" w14:textId="77777777">
            <w:pPr>
              <w:pStyle w:val="Tab3MiddleColNonGras"/>
              <w:rPr>
                <w:lang w:val="fr-FR"/>
              </w:rPr>
            </w:pPr>
            <w:r>
              <w:rPr>
                <w:lang w:val="fr-FR"/>
              </w:rPr>
              <w:t>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8620B23" w14:textId="77777777">
            <w:pPr>
              <w:pStyle w:val="Tab3MiddleColNonGras"/>
              <w:rPr>
                <w:lang w:val="fr-FR"/>
              </w:rPr>
            </w:pPr>
            <w:r>
              <w:rPr>
                <w:lang w:val="fr-FR"/>
              </w:rPr>
              <w:t>232 861,57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4520CC5" w14:textId="77777777">
            <w:pPr>
              <w:pStyle w:val="Tab3LastColNonGras"/>
              <w:rPr>
                <w:lang w:val="fr-FR"/>
              </w:rPr>
            </w:pPr>
            <w:r>
              <w:rPr>
                <w:lang w:val="fr-FR"/>
              </w:rPr>
              <w:t>0,03</w:t>
            </w:r>
          </w:p>
        </w:tc>
      </w:tr>
      <w:tr w14:paraId="562568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03511D" w14:textId="77777777">
            <w:pPr>
              <w:pStyle w:val="Tab3FirstColNonGras"/>
              <w:rPr>
                <w:lang w:val="fr-FR"/>
              </w:rPr>
            </w:pPr>
            <w:r>
              <w:rPr>
                <w:lang w:val="fr-FR"/>
              </w:rPr>
              <w:t>SUEZ SACA 4.625% 03-11-28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54B842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1A867D"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DA668EF" w14:textId="77777777">
            <w:pPr>
              <w:pStyle w:val="Tab3MiddleColNonGras"/>
              <w:rPr>
                <w:lang w:val="fr-FR"/>
              </w:rPr>
            </w:pPr>
            <w:r>
              <w:rPr>
                <w:lang w:val="fr-FR"/>
              </w:rPr>
              <w:t>545 926,84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149F05" w14:textId="77777777">
            <w:pPr>
              <w:pStyle w:val="Tab3LastColNonGras"/>
              <w:rPr>
                <w:lang w:val="fr-FR"/>
              </w:rPr>
            </w:pPr>
            <w:r>
              <w:rPr>
                <w:lang w:val="fr-FR"/>
              </w:rPr>
              <w:t>0,07</w:t>
            </w:r>
          </w:p>
        </w:tc>
      </w:tr>
      <w:tr w14:paraId="1C5951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437D591" w14:textId="77777777">
            <w:pPr>
              <w:pStyle w:val="Tab3FirstColNonGras"/>
              <w:rPr>
                <w:lang w:val="en-US"/>
              </w:rPr>
            </w:pPr>
            <w:r w:rsidRPr="00150D1F">
              <w:rPr>
                <w:lang w:val="en-US"/>
              </w:rPr>
              <w:t>SWISS LIFE FINANCE II AG 4.241% 01-10-44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D090AB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EED162C"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789450" w14:textId="77777777">
            <w:pPr>
              <w:pStyle w:val="Tab3MiddleColNonGras"/>
              <w:rPr>
                <w:lang w:val="fr-FR"/>
              </w:rPr>
            </w:pPr>
            <w:r>
              <w:rPr>
                <w:lang w:val="fr-FR"/>
              </w:rPr>
              <w:t>533 551,34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4DEA47D" w14:textId="77777777">
            <w:pPr>
              <w:pStyle w:val="Tab3LastColNonGras"/>
              <w:rPr>
                <w:lang w:val="fr-FR"/>
              </w:rPr>
            </w:pPr>
            <w:r>
              <w:rPr>
                <w:lang w:val="fr-FR"/>
              </w:rPr>
              <w:t>0,06</w:t>
            </w:r>
          </w:p>
        </w:tc>
      </w:tr>
      <w:tr w14:paraId="2D2327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986A967" w14:textId="77777777">
            <w:pPr>
              <w:pStyle w:val="Tab3FirstColNonGras"/>
              <w:rPr>
                <w:lang w:val="en-US"/>
              </w:rPr>
            </w:pPr>
            <w:r w:rsidRPr="00150D1F">
              <w:rPr>
                <w:lang w:val="en-US"/>
              </w:rPr>
              <w:t>TOYOTA MOTOR FINANCE NETHERLANDS BV 3.125% 11-07-29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E1D93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FBC394D"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2EF154B" w14:textId="77777777">
            <w:pPr>
              <w:pStyle w:val="Tab3MiddleColNonGras"/>
              <w:rPr>
                <w:lang w:val="fr-FR"/>
              </w:rPr>
            </w:pPr>
            <w:r>
              <w:rPr>
                <w:lang w:val="fr-FR"/>
              </w:rPr>
              <w:t>815 394,33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9109B51" w14:textId="77777777">
            <w:pPr>
              <w:pStyle w:val="Tab3LastColNonGras"/>
              <w:rPr>
                <w:lang w:val="fr-FR"/>
              </w:rPr>
            </w:pPr>
            <w:r>
              <w:rPr>
                <w:lang w:val="fr-FR"/>
              </w:rPr>
              <w:t>0,11</w:t>
            </w:r>
          </w:p>
        </w:tc>
      </w:tr>
      <w:tr w14:paraId="0AA06E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8A87E22" w14:textId="77777777">
            <w:pPr>
              <w:pStyle w:val="Tab3FirstColNonGras"/>
              <w:rPr>
                <w:lang w:val="fr-FR"/>
              </w:rPr>
            </w:pPr>
            <w:r>
              <w:rPr>
                <w:lang w:val="fr-FR"/>
              </w:rPr>
              <w:t>VOLVO TREASURY AB 3.5% 17-11-25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2FBB62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D8864F6" w14:textId="77777777">
            <w:pPr>
              <w:pStyle w:val="Tab3MiddleColNonGras"/>
              <w:rPr>
                <w:lang w:val="fr-FR"/>
              </w:rPr>
            </w:pPr>
            <w:r>
              <w:rPr>
                <w:lang w:val="fr-FR"/>
              </w:rPr>
              <w:t>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4962D4C" w14:textId="77777777">
            <w:pPr>
              <w:pStyle w:val="Tab3MiddleColNonGras"/>
              <w:rPr>
                <w:lang w:val="fr-FR"/>
              </w:rPr>
            </w:pPr>
            <w:r>
              <w:rPr>
                <w:lang w:val="fr-FR"/>
              </w:rPr>
              <w:t>72 178,58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054A73C" w14:textId="77777777">
            <w:pPr>
              <w:pStyle w:val="Tab3LastColNonGras"/>
              <w:rPr>
                <w:lang w:val="fr-FR"/>
              </w:rPr>
            </w:pPr>
            <w:r>
              <w:rPr>
                <w:lang w:val="fr-FR"/>
              </w:rPr>
              <w:t>0,01</w:t>
            </w:r>
          </w:p>
        </w:tc>
      </w:tr>
      <w:tr w14:paraId="089A10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7BE1B8C" w14:textId="77777777">
            <w:pPr>
              <w:pStyle w:val="Tab3FirstColNonGras"/>
              <w:rPr>
                <w:lang w:val="fr-FR"/>
              </w:rPr>
            </w:pPr>
            <w:r>
              <w:rPr>
                <w:lang w:val="fr-FR"/>
              </w:rPr>
              <w:t>WPP FINANCE 2013 3.625% 12-09-29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3339B2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DD42A71" w14:textId="77777777">
            <w:pPr>
              <w:pStyle w:val="Tab3MiddleColNonGras"/>
              <w:rPr>
                <w:lang w:val="fr-FR"/>
              </w:rPr>
            </w:pPr>
            <w:r>
              <w:rPr>
                <w:lang w:val="fr-FR"/>
              </w:rPr>
              <w:t>133 000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5F6D13E1" w14:textId="77777777">
            <w:pPr>
              <w:pStyle w:val="Tab3MiddleColNonGras"/>
              <w:rPr>
                <w:lang w:val="fr-FR"/>
              </w:rPr>
            </w:pPr>
            <w:r>
              <w:rPr>
                <w:lang w:val="fr-FR"/>
              </w:rPr>
              <w:t>136 117,57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6A08EFA" w14:textId="77777777">
            <w:pPr>
              <w:pStyle w:val="Tab3LastColNonGras"/>
              <w:rPr>
                <w:lang w:val="fr-FR"/>
              </w:rPr>
            </w:pPr>
            <w:r>
              <w:rPr>
                <w:lang w:val="fr-FR"/>
              </w:rPr>
              <w:t>0,02</w:t>
            </w:r>
          </w:p>
        </w:tc>
      </w:tr>
      <w:tr w14:paraId="0C0AB83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19822A76" w14:textId="77777777">
            <w:pPr>
              <w:pStyle w:val="Tab1FirstColGras"/>
              <w:rPr>
                <w:lang w:val="fr-FR"/>
              </w:rPr>
            </w:pPr>
            <w:r>
              <w:rPr>
                <w:lang w:val="fr-FR"/>
              </w:rPr>
              <w:t xml:space="preserve">Services liés aux </w:t>
            </w:r>
            <w:r>
              <w:rPr>
                <w:lang w:val="fr-FR"/>
              </w:rPr>
              <w:t>technologies de l'information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31A3C2F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27C40B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23CCBB40" w14:textId="77777777">
            <w:pPr>
              <w:pStyle w:val="Tab1MiddleColGras"/>
              <w:rPr>
                <w:lang w:val="fr-FR"/>
              </w:rPr>
            </w:pPr>
            <w:r>
              <w:rPr>
                <w:lang w:val="fr-FR"/>
              </w:rPr>
              <w:t>497 584,86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0385468" w14:textId="77777777">
            <w:pPr>
              <w:pStyle w:val="Tab1LastColGras"/>
              <w:rPr>
                <w:lang w:val="fr-FR"/>
              </w:rPr>
            </w:pPr>
            <w:r>
              <w:rPr>
                <w:lang w:val="fr-FR"/>
              </w:rPr>
              <w:t>0,06</w:t>
            </w:r>
          </w:p>
        </w:tc>
      </w:tr>
      <w:tr w14:paraId="2960BE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24972FE" w14:textId="77777777">
            <w:pPr>
              <w:pStyle w:val="Tab3FirstColNonGras"/>
              <w:rPr>
                <w:lang w:val="fr-FR"/>
              </w:rPr>
            </w:pPr>
            <w:r>
              <w:rPr>
                <w:lang w:val="fr-FR"/>
              </w:rPr>
              <w:t>CAPGEMINI 3.125% 25-09-31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6CD42C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B88501C"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77602A6" w14:textId="77777777">
            <w:pPr>
              <w:pStyle w:val="Tab3MiddleColNonGras"/>
              <w:rPr>
                <w:lang w:val="fr-FR"/>
              </w:rPr>
            </w:pPr>
            <w:r>
              <w:rPr>
                <w:lang w:val="fr-FR"/>
              </w:rPr>
              <w:t>497 584,86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5506C89" w14:textId="77777777">
            <w:pPr>
              <w:pStyle w:val="Tab3LastColNonGras"/>
              <w:rPr>
                <w:lang w:val="fr-FR"/>
              </w:rPr>
            </w:pPr>
            <w:r>
              <w:rPr>
                <w:lang w:val="fr-FR"/>
              </w:rPr>
              <w:t>0,06</w:t>
            </w:r>
          </w:p>
        </w:tc>
      </w:tr>
      <w:tr w14:paraId="36C3742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F6F1322" w14:textId="77777777">
            <w:pPr>
              <w:pStyle w:val="Tab1FirstColGras"/>
              <w:rPr>
                <w:lang w:val="fr-FR"/>
              </w:rPr>
            </w:pPr>
            <w:r>
              <w:rPr>
                <w:lang w:val="fr-FR"/>
              </w:rPr>
              <w:t>Sociétés d'investissement immobilier cotées (SIIC)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33DEB8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9823EC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4AF988E" w14:textId="77777777">
            <w:pPr>
              <w:pStyle w:val="Tab1MiddleColGras"/>
              <w:rPr>
                <w:lang w:val="fr-FR"/>
              </w:rPr>
            </w:pPr>
            <w:r>
              <w:rPr>
                <w:lang w:val="fr-FR"/>
              </w:rPr>
              <w:t>6 659 177,90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F7C833D" w14:textId="77777777">
            <w:pPr>
              <w:pStyle w:val="Tab1LastColGras"/>
              <w:rPr>
                <w:lang w:val="fr-FR"/>
              </w:rPr>
            </w:pPr>
            <w:r>
              <w:rPr>
                <w:lang w:val="fr-FR"/>
              </w:rPr>
              <w:t>0,81</w:t>
            </w:r>
          </w:p>
        </w:tc>
      </w:tr>
      <w:tr w14:paraId="7FECCE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34CEB52" w14:textId="77777777">
            <w:pPr>
              <w:pStyle w:val="Tab3FirstColNonGras"/>
              <w:rPr>
                <w:lang w:val="fr-FR"/>
              </w:rPr>
            </w:pPr>
            <w:r>
              <w:rPr>
                <w:lang w:val="fr-FR"/>
              </w:rPr>
              <w:t>COVIVIO 1.625% 23-06-30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8EC5DC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ED5EBCA"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FC38F14" w14:textId="77777777">
            <w:pPr>
              <w:pStyle w:val="Tab3MiddleColNonGras"/>
              <w:rPr>
                <w:lang w:val="fr-FR"/>
              </w:rPr>
            </w:pPr>
            <w:r>
              <w:rPr>
                <w:lang w:val="fr-FR"/>
              </w:rPr>
              <w:t>844 981,25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C54E548" w14:textId="77777777">
            <w:pPr>
              <w:pStyle w:val="Tab3LastColNonGras"/>
              <w:rPr>
                <w:lang w:val="fr-FR"/>
              </w:rPr>
            </w:pPr>
            <w:r>
              <w:rPr>
                <w:lang w:val="fr-FR"/>
              </w:rPr>
              <w:t>0,10</w:t>
            </w:r>
          </w:p>
        </w:tc>
      </w:tr>
      <w:tr w14:paraId="43950E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AA8B856" w14:textId="77777777">
            <w:pPr>
              <w:pStyle w:val="Tab3FirstColNonGras"/>
              <w:rPr>
                <w:lang w:val="fr-FR"/>
              </w:rPr>
            </w:pPr>
            <w:r>
              <w:rPr>
                <w:lang w:val="fr-FR"/>
              </w:rPr>
              <w:t xml:space="preserve">HEIMSTADEN BOSTAD AB </w:t>
            </w:r>
            <w:r>
              <w:rPr>
                <w:lang w:val="fr-FR"/>
              </w:rPr>
              <w:t>3.75% 10-03-31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5B4945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BAB5998"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798F874" w14:textId="77777777">
            <w:pPr>
              <w:pStyle w:val="Tab3MiddleColNonGras"/>
              <w:rPr>
                <w:lang w:val="fr-FR"/>
              </w:rPr>
            </w:pPr>
            <w:r>
              <w:rPr>
                <w:lang w:val="fr-FR"/>
              </w:rPr>
              <w:t>597 368,32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2806AFB" w14:textId="77777777">
            <w:pPr>
              <w:pStyle w:val="Tab3LastColNonGras"/>
              <w:rPr>
                <w:lang w:val="fr-FR"/>
              </w:rPr>
            </w:pPr>
            <w:r>
              <w:rPr>
                <w:lang w:val="fr-FR"/>
              </w:rPr>
              <w:t>0,07</w:t>
            </w:r>
          </w:p>
        </w:tc>
      </w:tr>
      <w:tr w14:paraId="551428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84CC875" w14:textId="77777777">
            <w:pPr>
              <w:pStyle w:val="Tab3FirstColNonGras"/>
              <w:rPr>
                <w:lang w:val="fr-FR"/>
              </w:rPr>
            </w:pPr>
            <w:r>
              <w:rPr>
                <w:lang w:val="fr-FR"/>
              </w:rPr>
              <w:t>ICADE 1.0% 19-01-30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4B305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2EB8BCA"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15E94DB" w14:textId="77777777">
            <w:pPr>
              <w:pStyle w:val="Tab3MiddleColNonGras"/>
              <w:rPr>
                <w:lang w:val="fr-FR"/>
              </w:rPr>
            </w:pPr>
            <w:r>
              <w:rPr>
                <w:lang w:val="fr-FR"/>
              </w:rPr>
              <w:t>825 709,17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481728B" w14:textId="77777777">
            <w:pPr>
              <w:pStyle w:val="Tab3LastColNonGras"/>
              <w:rPr>
                <w:lang w:val="fr-FR"/>
              </w:rPr>
            </w:pPr>
            <w:r>
              <w:rPr>
                <w:lang w:val="fr-FR"/>
              </w:rPr>
              <w:t>0,10</w:t>
            </w:r>
          </w:p>
        </w:tc>
      </w:tr>
      <w:tr w14:paraId="02B9A7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15AB15F" w14:textId="77777777">
            <w:pPr>
              <w:pStyle w:val="Tab3FirstColNonGras"/>
              <w:rPr>
                <w:lang w:val="fr-FR"/>
              </w:rPr>
            </w:pPr>
            <w:r>
              <w:rPr>
                <w:lang w:val="fr-FR"/>
              </w:rPr>
              <w:t>ICADE PROMOTION 0.625% 18-01-31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0F53411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7F5A079"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51A0401" w14:textId="77777777">
            <w:pPr>
              <w:pStyle w:val="Tab3MiddleColNonGras"/>
              <w:rPr>
                <w:lang w:val="fr-FR"/>
              </w:rPr>
            </w:pPr>
            <w:r>
              <w:rPr>
                <w:lang w:val="fr-FR"/>
              </w:rPr>
              <w:t>866 767,20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2188BD9" w14:textId="77777777">
            <w:pPr>
              <w:pStyle w:val="Tab3LastColNonGras"/>
              <w:rPr>
                <w:lang w:val="fr-FR"/>
              </w:rPr>
            </w:pPr>
            <w:r>
              <w:rPr>
                <w:lang w:val="fr-FR"/>
              </w:rPr>
              <w:t>0,10</w:t>
            </w:r>
          </w:p>
        </w:tc>
      </w:tr>
      <w:tr w14:paraId="041869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769FE04" w14:textId="77777777">
            <w:pPr>
              <w:pStyle w:val="Tab3FirstColNonGras"/>
              <w:rPr>
                <w:lang w:val="fr-FR"/>
              </w:rPr>
            </w:pPr>
            <w:r>
              <w:rPr>
                <w:lang w:val="fr-FR"/>
              </w:rPr>
              <w:t>ICADE PROMOTION 4.375% 22-05-35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842AE6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12A48AB"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E327D05" w14:textId="77777777">
            <w:pPr>
              <w:pStyle w:val="Tab3MiddleColNonGras"/>
              <w:rPr>
                <w:lang w:val="fr-FR"/>
              </w:rPr>
            </w:pPr>
            <w:r>
              <w:rPr>
                <w:lang w:val="fr-FR"/>
              </w:rPr>
              <w:t>304 067,53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1F30BCD" w14:textId="77777777">
            <w:pPr>
              <w:pStyle w:val="Tab3LastColNonGras"/>
              <w:rPr>
                <w:lang w:val="fr-FR"/>
              </w:rPr>
            </w:pPr>
            <w:r>
              <w:rPr>
                <w:lang w:val="fr-FR"/>
              </w:rPr>
              <w:t>0,04</w:t>
            </w:r>
          </w:p>
        </w:tc>
      </w:tr>
      <w:tr w14:paraId="79CB39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7810150" w14:textId="77777777">
            <w:pPr>
              <w:pStyle w:val="Tab3FirstColNonGras"/>
              <w:rPr>
                <w:lang w:val="fr-FR"/>
              </w:rPr>
            </w:pPr>
            <w:r>
              <w:rPr>
                <w:lang w:val="fr-FR"/>
              </w:rPr>
              <w:t xml:space="preserve">INMOBILIARIA COLONIAL SOCIMI </w:t>
            </w:r>
            <w:r>
              <w:rPr>
                <w:lang w:val="fr-FR"/>
              </w:rPr>
              <w:t>3.125% 23-09-31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B1C2B8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2BE0513"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ED584A4" w14:textId="77777777">
            <w:pPr>
              <w:pStyle w:val="Tab3MiddleColNonGras"/>
              <w:rPr>
                <w:lang w:val="fr-FR"/>
              </w:rPr>
            </w:pPr>
            <w:r>
              <w:rPr>
                <w:lang w:val="fr-FR"/>
              </w:rPr>
              <w:t>791 252,64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04E6025" w14:textId="77777777">
            <w:pPr>
              <w:pStyle w:val="Tab3LastColNonGras"/>
              <w:rPr>
                <w:lang w:val="fr-FR"/>
              </w:rPr>
            </w:pPr>
            <w:r>
              <w:rPr>
                <w:lang w:val="fr-FR"/>
              </w:rPr>
              <w:t>0,09</w:t>
            </w:r>
          </w:p>
        </w:tc>
      </w:tr>
      <w:tr w14:paraId="0CE3B4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47300C0" w14:textId="77777777">
            <w:pPr>
              <w:pStyle w:val="Tab3FirstColNonGras"/>
              <w:rPr>
                <w:lang w:val="fr-FR"/>
              </w:rPr>
            </w:pPr>
            <w:r>
              <w:rPr>
                <w:lang w:val="fr-FR"/>
              </w:rPr>
              <w:t>INMOBILIARIA COLONIAL SOCIMI 3.25% 22-01-30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AF0673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03B596C9"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86647A7" w14:textId="77777777">
            <w:pPr>
              <w:pStyle w:val="Tab3MiddleColNonGras"/>
              <w:rPr>
                <w:lang w:val="fr-FR"/>
              </w:rPr>
            </w:pPr>
            <w:r>
              <w:rPr>
                <w:lang w:val="fr-FR"/>
              </w:rPr>
              <w:t>721 217,25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6D7B912" w14:textId="77777777">
            <w:pPr>
              <w:pStyle w:val="Tab3LastColNonGras"/>
              <w:rPr>
                <w:lang w:val="fr-FR"/>
              </w:rPr>
            </w:pPr>
            <w:r>
              <w:rPr>
                <w:lang w:val="fr-FR"/>
              </w:rPr>
              <w:t>0,09</w:t>
            </w:r>
          </w:p>
        </w:tc>
      </w:tr>
      <w:tr w14:paraId="0CA3A0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6900E28" w14:textId="77777777">
            <w:pPr>
              <w:pStyle w:val="Tab3FirstColNonGras"/>
              <w:rPr>
                <w:lang w:val="fr-FR"/>
              </w:rPr>
            </w:pPr>
            <w:r>
              <w:rPr>
                <w:lang w:val="fr-FR"/>
              </w:rPr>
              <w:t>PROLOGIS INTL FUND II 3.625% 07-03-30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F7BD9D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60E79F"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49A2826C" w14:textId="77777777">
            <w:pPr>
              <w:pStyle w:val="Tab3MiddleColNonGras"/>
              <w:rPr>
                <w:lang w:val="fr-FR"/>
              </w:rPr>
            </w:pPr>
            <w:r>
              <w:rPr>
                <w:lang w:val="fr-FR"/>
              </w:rPr>
              <w:t>312 948,92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A7243E5" w14:textId="77777777">
            <w:pPr>
              <w:pStyle w:val="Tab3LastColNonGras"/>
              <w:rPr>
                <w:lang w:val="fr-FR"/>
              </w:rPr>
            </w:pPr>
            <w:r>
              <w:rPr>
                <w:lang w:val="fr-FR"/>
              </w:rPr>
              <w:t>0,04</w:t>
            </w:r>
          </w:p>
        </w:tc>
      </w:tr>
      <w:tr w14:paraId="3E9AFB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7C43CAA9" w14:textId="77777777">
            <w:pPr>
              <w:pStyle w:val="Tab3FirstColNonGras"/>
              <w:rPr>
                <w:lang w:val="fr-FR"/>
              </w:rPr>
            </w:pPr>
            <w:r>
              <w:rPr>
                <w:lang w:val="fr-FR"/>
              </w:rPr>
              <w:t>PROLOGIS INTL FUND II 3.7% 07-10-34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FC2B51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7BA96128"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C0131C5" w14:textId="77777777">
            <w:pPr>
              <w:pStyle w:val="Tab3MiddleColNonGras"/>
              <w:rPr>
                <w:lang w:val="fr-FR"/>
              </w:rPr>
            </w:pPr>
            <w:r>
              <w:rPr>
                <w:lang w:val="fr-FR"/>
              </w:rPr>
              <w:t>310 081,60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4DF1E52" w14:textId="77777777">
            <w:pPr>
              <w:pStyle w:val="Tab3LastColNonGras"/>
              <w:rPr>
                <w:lang w:val="fr-FR"/>
              </w:rPr>
            </w:pPr>
            <w:r>
              <w:rPr>
                <w:lang w:val="fr-FR"/>
              </w:rPr>
              <w:t>0,04</w:t>
            </w:r>
          </w:p>
        </w:tc>
      </w:tr>
      <w:tr w14:paraId="1B6FEC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5AB96F16" w14:textId="77777777">
            <w:pPr>
              <w:pStyle w:val="Tab3FirstColNonGras"/>
              <w:rPr>
                <w:lang w:val="fr-FR"/>
              </w:rPr>
            </w:pPr>
            <w:r>
              <w:rPr>
                <w:lang w:val="fr-FR"/>
              </w:rPr>
              <w:t>PROLOGIS INTL FUND II 4.625% 21-02-35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16E7738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8473E3C"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02B4EDF" w14:textId="77777777">
            <w:pPr>
              <w:pStyle w:val="Tab3MiddleColNonGras"/>
              <w:rPr>
                <w:lang w:val="fr-FR"/>
              </w:rPr>
            </w:pPr>
            <w:r>
              <w:rPr>
                <w:lang w:val="fr-FR"/>
              </w:rPr>
              <w:t>546 698,46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7DC15D" w14:textId="77777777">
            <w:pPr>
              <w:pStyle w:val="Tab3LastColNonGras"/>
              <w:rPr>
                <w:lang w:val="fr-FR"/>
              </w:rPr>
            </w:pPr>
            <w:r>
              <w:rPr>
                <w:lang w:val="fr-FR"/>
              </w:rPr>
              <w:t>0,07</w:t>
            </w:r>
          </w:p>
        </w:tc>
      </w:tr>
      <w:tr w14:paraId="169519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FCF8FB6" w14:textId="77777777">
            <w:pPr>
              <w:pStyle w:val="Tab3FirstColNonGras"/>
              <w:rPr>
                <w:lang w:val="fr-FR"/>
              </w:rPr>
            </w:pPr>
            <w:r>
              <w:rPr>
                <w:lang w:val="fr-FR"/>
              </w:rPr>
              <w:t>UNIBAIL RODAMCO SE 4.125% 11-12-30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8C903F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2AA2C8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57B961B" w14:textId="77777777">
            <w:pPr>
              <w:pStyle w:val="Tab3MiddleColNonGras"/>
              <w:rPr>
                <w:lang w:val="fr-FR"/>
              </w:rPr>
            </w:pPr>
            <w:r>
              <w:rPr>
                <w:lang w:val="fr-FR"/>
              </w:rPr>
              <w:t>538 085,56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613A59D5" w14:textId="77777777">
            <w:pPr>
              <w:pStyle w:val="Tab3LastColNonGras"/>
              <w:rPr>
                <w:lang w:val="fr-FR"/>
              </w:rPr>
            </w:pPr>
            <w:r>
              <w:rPr>
                <w:lang w:val="fr-FR"/>
              </w:rPr>
              <w:t>0,07</w:t>
            </w:r>
          </w:p>
        </w:tc>
      </w:tr>
      <w:tr w14:paraId="5BC1674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1102888" w14:textId="77777777">
            <w:pPr>
              <w:pStyle w:val="Tab1FirstColGras"/>
              <w:rPr>
                <w:lang w:val="fr-FR"/>
              </w:rPr>
            </w:pPr>
            <w:r>
              <w:rPr>
                <w:lang w:val="fr-FR"/>
              </w:rPr>
              <w:t>Transport maritime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13EFD34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2893DF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61AC0D0" w14:textId="77777777">
            <w:pPr>
              <w:pStyle w:val="Tab1MiddleColGras"/>
              <w:rPr>
                <w:lang w:val="fr-FR"/>
              </w:rPr>
            </w:pPr>
            <w:r>
              <w:rPr>
                <w:lang w:val="fr-FR"/>
              </w:rPr>
              <w:t>567 900,08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B63B91E" w14:textId="77777777">
            <w:pPr>
              <w:pStyle w:val="Tab1LastColGras"/>
              <w:rPr>
                <w:lang w:val="fr-FR"/>
              </w:rPr>
            </w:pPr>
            <w:r>
              <w:rPr>
                <w:lang w:val="fr-FR"/>
              </w:rPr>
              <w:t>0,07</w:t>
            </w:r>
          </w:p>
        </w:tc>
      </w:tr>
      <w:tr w14:paraId="7F7F60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25A4BFAE" w14:textId="77777777">
            <w:pPr>
              <w:pStyle w:val="Tab3FirstColNonGras"/>
              <w:rPr>
                <w:lang w:val="fr-FR"/>
              </w:rPr>
            </w:pPr>
            <w:r>
              <w:rPr>
                <w:lang w:val="fr-FR"/>
              </w:rPr>
              <w:t>AP MOELLER MAERSK AS 3.5% 17-09-34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C5A2D5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A8AF045" w14:textId="77777777">
            <w:pPr>
              <w:pStyle w:val="Tab3MiddleColNonGras"/>
              <w:rPr>
                <w:lang w:val="fr-FR"/>
              </w:rPr>
            </w:pPr>
            <w:r>
              <w:rPr>
                <w:lang w:val="fr-FR"/>
              </w:rPr>
              <w:t>570 000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307CB4" w14:textId="77777777">
            <w:pPr>
              <w:pStyle w:val="Tab3MiddleColNonGras"/>
              <w:rPr>
                <w:lang w:val="fr-FR"/>
              </w:rPr>
            </w:pPr>
            <w:r>
              <w:rPr>
                <w:lang w:val="fr-FR"/>
              </w:rPr>
              <w:t>567 900,08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2CE5F9" w14:textId="77777777">
            <w:pPr>
              <w:pStyle w:val="Tab3LastColNonGras"/>
              <w:rPr>
                <w:lang w:val="fr-FR"/>
              </w:rPr>
            </w:pPr>
            <w:r>
              <w:rPr>
                <w:lang w:val="fr-FR"/>
              </w:rPr>
              <w:t>0,07</w:t>
            </w:r>
          </w:p>
        </w:tc>
      </w:tr>
    </w:tbl>
    <w:p w:rsidR="00BB4C9A" w14:paraId="54A77B3A" w14:textId="77777777">
      <w:pPr>
        <w:sectPr>
          <w:headerReference w:type="default" r:id="rId69"/>
          <w:footerReference w:type="default" r:id="rId70"/>
          <w:pgSz w:w="11900" w:h="16840"/>
          <w:pgMar w:top="2154" w:right="1134" w:bottom="1134" w:left="1134" w:header="400" w:footer="400" w:gutter="0"/>
          <w:cols w:space="720"/>
        </w:sectPr>
      </w:pPr>
    </w:p>
    <w:p w:rsidR="00BB4C9A" w14:paraId="382F4BE5" w14:textId="77777777">
      <w:pPr>
        <w:spacing w:line="30" w:lineRule="exact"/>
        <w:rPr>
          <w:sz w:val="3"/>
        </w:rPr>
      </w:pPr>
    </w:p>
    <w:p w:rsidR="00BB4C9A" w14:paraId="097F5248" w14:textId="77777777">
      <w:pPr>
        <w:pStyle w:val="TechnicalBookmark"/>
        <w:rPr>
          <w:lang w:val="fr-FR"/>
        </w:rPr>
      </w:pPr>
      <w:r>
        <w:rPr>
          <w:lang w:val="fr-FR"/>
        </w:rPr>
        <w:fldChar w:fldCharType="begin"/>
      </w:r>
      <w:r>
        <w:rPr>
          <w:lang w:val="fr-FR"/>
        </w:rPr>
        <w:instrText xml:space="preserve"> SET 3A85B092CEC1CD9FA78E37A6DC587B60 "" </w:instrText>
      </w:r>
      <w:r>
        <w:rPr>
          <w:lang w:val="fr-FR"/>
        </w:rPr>
        <w:fldChar w:fldCharType="separate"/>
      </w:r>
      <w:bookmarkStart w:id="95" w:name="3A85B092CEC1CD9FA78E37A6DC587B60"/>
      <w:bookmarkEnd w:id="95"/>
      <w:r>
        <w:rPr>
          <w:lang w:val="fr-FR"/>
        </w:rPr>
        <w:fldChar w:fldCharType="end"/>
      </w:r>
    </w:p>
    <w:p w:rsidR="00BB4C9A" w14:paraId="74844F92" w14:textId="77777777">
      <w:pPr>
        <w:pStyle w:val="H2"/>
        <w:rPr>
          <w:lang w:val="fr-FR"/>
        </w:rPr>
      </w:pPr>
      <w:r>
        <w:rPr>
          <w:lang w:val="fr-FR"/>
        </w:rPr>
        <w:t xml:space="preserve">Inventaire des éléments de bilan </w:t>
      </w:r>
    </w:p>
    <w:p w:rsidR="00BB4C9A" w14:paraId="12ED95D1" w14:textId="77777777">
      <w:pPr>
        <w:pStyle w:val="NoRefToc"/>
        <w:rPr>
          <w:lang w:val="fr-FR"/>
        </w:rPr>
      </w:pPr>
      <w:r>
        <w:rPr>
          <w:lang w:val="fr-FR"/>
        </w:rPr>
        <w:t>Inventaire des éléments de bilan</w:t>
      </w:r>
    </w:p>
    <w:p w:rsidR="00BB4C9A" w14:paraId="3F993D7B" w14:textId="77777777">
      <w:pPr>
        <w:pStyle w:val="TechnicalBookmark"/>
        <w:rPr>
          <w:lang w:val="fr-FR"/>
        </w:rPr>
      </w:pPr>
      <w:r>
        <w:rPr>
          <w:lang w:val="fr-FR"/>
        </w:rPr>
        <w:fldChar w:fldCharType="begin"/>
      </w:r>
      <w:r>
        <w:rPr>
          <w:lang w:val="fr-FR"/>
        </w:rPr>
        <w:instrText xml:space="preserve"> SET C6F3D2501E6C454ADDB06FB2A18F9CD5 "" </w:instrText>
      </w:r>
      <w:r>
        <w:rPr>
          <w:lang w:val="fr-FR"/>
        </w:rPr>
        <w:fldChar w:fldCharType="separate"/>
      </w:r>
      <w:bookmarkStart w:id="96" w:name="C6F3D2501E6C454ADDB06FB2A18F9CD5"/>
      <w:bookmarkEnd w:id="96"/>
      <w:r>
        <w:rPr>
          <w:lang w:val="fr-FR"/>
        </w:rPr>
        <w:fldChar w:fldCharType="end"/>
      </w:r>
    </w:p>
    <w:p w:rsidR="00BB4C9A" w14:paraId="74D86741"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EA48B8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CFE2512"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CE0F224"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CB6174F" w14:textId="77777777">
            <w:pPr>
              <w:pStyle w:val="EnteteTabMiddleColBordure"/>
              <w:spacing w:line="184" w:lineRule="exact"/>
              <w:rPr>
                <w:lang w:val="fr-FR"/>
              </w:rPr>
            </w:pPr>
            <w:r>
              <w:rPr>
                <w:lang w:val="fr-FR"/>
              </w:rPr>
              <w:t>Quantité ou</w:t>
            </w:r>
          </w:p>
          <w:p w:rsidR="00BB4C9A" w14:paraId="00A90F7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0C1F814"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C57008A" w14:textId="77777777">
            <w:pPr>
              <w:pStyle w:val="EnteteTabLastColBordure"/>
              <w:spacing w:line="184" w:lineRule="exact"/>
              <w:rPr>
                <w:lang w:val="fr-FR"/>
              </w:rPr>
            </w:pPr>
            <w:r>
              <w:rPr>
                <w:lang w:val="fr-FR"/>
              </w:rPr>
              <w:t>% Actif</w:t>
            </w:r>
          </w:p>
          <w:p w:rsidR="00BB4C9A" w14:paraId="10BC9B75" w14:textId="77777777">
            <w:pPr>
              <w:pStyle w:val="EnteteTabLastColBordure"/>
              <w:spacing w:line="184" w:lineRule="exact"/>
              <w:rPr>
                <w:lang w:val="fr-FR"/>
              </w:rPr>
            </w:pPr>
            <w:r>
              <w:rPr>
                <w:lang w:val="fr-FR"/>
              </w:rPr>
              <w:t>Net</w:t>
            </w:r>
          </w:p>
        </w:tc>
      </w:tr>
      <w:tr w14:paraId="00C8CBE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988AFF2" w14:textId="77777777">
            <w:pPr>
              <w:pStyle w:val="Tab1FirstColGras"/>
              <w:rPr>
                <w:lang w:val="fr-FR"/>
              </w:rPr>
            </w:pPr>
            <w:r>
              <w:rPr>
                <w:lang w:val="fr-FR"/>
              </w:rPr>
              <w:t>Transport routier et ferroviaire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BD2E03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33EF3BE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BDAA632" w14:textId="77777777">
            <w:pPr>
              <w:pStyle w:val="Tab1MiddleColGras"/>
              <w:rPr>
                <w:lang w:val="fr-FR"/>
              </w:rPr>
            </w:pPr>
            <w:r>
              <w:rPr>
                <w:lang w:val="fr-FR"/>
              </w:rPr>
              <w:t>1 929 080,00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E26C7B9" w14:textId="77777777">
            <w:pPr>
              <w:pStyle w:val="Tab1LastColGras"/>
              <w:rPr>
                <w:lang w:val="fr-FR"/>
              </w:rPr>
            </w:pPr>
            <w:r>
              <w:rPr>
                <w:lang w:val="fr-FR"/>
              </w:rPr>
              <w:t>0,23</w:t>
            </w:r>
          </w:p>
        </w:tc>
      </w:tr>
      <w:tr w14:paraId="0997B4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3243A354" w14:textId="77777777">
            <w:pPr>
              <w:pStyle w:val="Tab3FirstColNonGras"/>
              <w:rPr>
                <w:lang w:val="fr-FR"/>
              </w:rPr>
            </w:pPr>
            <w:r>
              <w:rPr>
                <w:lang w:val="fr-FR"/>
              </w:rPr>
              <w:t>EAST JAPAN RAILWAY 3.727% 02-09-37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7DDA6C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3D532C44" w14:textId="77777777">
            <w:pPr>
              <w:pStyle w:val="Tab3MiddleColNonGras"/>
              <w:rPr>
                <w:lang w:val="fr-FR"/>
              </w:rPr>
            </w:pPr>
            <w:r>
              <w:rPr>
                <w:lang w:val="fr-FR"/>
              </w:rPr>
              <w:t>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D60F4F" w14:textId="77777777">
            <w:pPr>
              <w:pStyle w:val="Tab3MiddleColNonGras"/>
              <w:rPr>
                <w:lang w:val="fr-FR"/>
              </w:rPr>
            </w:pPr>
            <w:r>
              <w:rPr>
                <w:lang w:val="fr-FR"/>
              </w:rPr>
              <w:t>604 705,53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1162509" w14:textId="77777777">
            <w:pPr>
              <w:pStyle w:val="Tab3LastColNonGras"/>
              <w:rPr>
                <w:lang w:val="fr-FR"/>
              </w:rPr>
            </w:pPr>
            <w:r>
              <w:rPr>
                <w:lang w:val="fr-FR"/>
              </w:rPr>
              <w:t>0,07</w:t>
            </w:r>
          </w:p>
        </w:tc>
      </w:tr>
      <w:tr w14:paraId="30389A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1BE99C0B" w14:textId="77777777">
            <w:pPr>
              <w:pStyle w:val="Tab3FirstColNonGras"/>
              <w:rPr>
                <w:lang w:val="fr-FR"/>
              </w:rPr>
            </w:pPr>
            <w:r>
              <w:rPr>
                <w:lang w:val="fr-FR"/>
              </w:rPr>
              <w:t>SOCIETE NATLE SNCF 3.625% 03-04-35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6C14015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684ABBE"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ABD6DF8" w14:textId="77777777">
            <w:pPr>
              <w:pStyle w:val="Tab3MiddleColNonGras"/>
              <w:rPr>
                <w:lang w:val="fr-FR"/>
              </w:rPr>
            </w:pPr>
            <w:r>
              <w:rPr>
                <w:lang w:val="fr-FR"/>
              </w:rPr>
              <w:t>1 019 811,71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103083AF" w14:textId="77777777">
            <w:pPr>
              <w:pStyle w:val="Tab3LastColNonGras"/>
              <w:rPr>
                <w:lang w:val="fr-FR"/>
              </w:rPr>
            </w:pPr>
            <w:r>
              <w:rPr>
                <w:lang w:val="fr-FR"/>
              </w:rPr>
              <w:t>0,12</w:t>
            </w:r>
          </w:p>
        </w:tc>
      </w:tr>
      <w:tr w14:paraId="1D382AE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067BD260" w14:textId="77777777">
            <w:pPr>
              <w:pStyle w:val="Tab3FirstColNonGras"/>
              <w:rPr>
                <w:lang w:val="fr-FR"/>
              </w:rPr>
            </w:pPr>
            <w:r>
              <w:rPr>
                <w:lang w:val="fr-FR"/>
              </w:rPr>
              <w:t>TRANSDEV GROUP 3.054% 21-05-28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7426FE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ACD1378" w14:textId="77777777">
            <w:pPr>
              <w:pStyle w:val="Tab3MiddleColNonGras"/>
              <w:rPr>
                <w:lang w:val="fr-FR"/>
              </w:rPr>
            </w:pPr>
            <w:r>
              <w:rPr>
                <w:lang w:val="fr-FR"/>
              </w:rPr>
              <w:t>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870AECC" w14:textId="77777777">
            <w:pPr>
              <w:pStyle w:val="Tab3MiddleColNonGras"/>
              <w:rPr>
                <w:lang w:val="fr-FR"/>
              </w:rPr>
            </w:pPr>
            <w:r>
              <w:rPr>
                <w:lang w:val="fr-FR"/>
              </w:rPr>
              <w:t>304 562,76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5EE9789" w14:textId="77777777">
            <w:pPr>
              <w:pStyle w:val="Tab3LastColNonGras"/>
              <w:rPr>
                <w:lang w:val="fr-FR"/>
              </w:rPr>
            </w:pPr>
            <w:r>
              <w:rPr>
                <w:lang w:val="fr-FR"/>
              </w:rPr>
              <w:t>0,04</w:t>
            </w:r>
          </w:p>
        </w:tc>
      </w:tr>
      <w:tr w14:paraId="0D7A8F0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0ED39CDE" w14:textId="77777777">
            <w:pPr>
              <w:pStyle w:val="Tab1FirstColGras"/>
              <w:rPr>
                <w:lang w:val="fr-FR"/>
              </w:rPr>
            </w:pPr>
            <w:r>
              <w:rPr>
                <w:lang w:val="fr-FR"/>
              </w:rPr>
              <w:t>TITRES D'OPC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6735B12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11DA5AC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0DA02FA" w14:textId="77777777">
            <w:pPr>
              <w:pStyle w:val="Tab1MiddleColGras"/>
              <w:rPr>
                <w:lang w:val="fr-FR"/>
              </w:rPr>
            </w:pPr>
            <w:r>
              <w:rPr>
                <w:lang w:val="fr-FR"/>
              </w:rPr>
              <w:t>73 455 734,06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6B0F382" w14:textId="77777777">
            <w:pPr>
              <w:pStyle w:val="Tab1LastColGras"/>
              <w:rPr>
                <w:lang w:val="fr-FR"/>
              </w:rPr>
            </w:pPr>
            <w:r>
              <w:rPr>
                <w:lang w:val="fr-FR"/>
              </w:rPr>
              <w:t>8,88</w:t>
            </w:r>
          </w:p>
        </w:tc>
      </w:tr>
      <w:tr w14:paraId="5978377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31CDEBD1" w14:textId="77777777">
            <w:pPr>
              <w:pStyle w:val="Tab1FirstColGras"/>
              <w:rPr>
                <w:lang w:val="fr-FR"/>
              </w:rPr>
            </w:pPr>
            <w:r>
              <w:rPr>
                <w:lang w:val="fr-FR"/>
              </w:rPr>
              <w:t>OPCVM</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43DC767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7BB955E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10221C66" w14:textId="77777777">
            <w:pPr>
              <w:pStyle w:val="Tab1MiddleColGras"/>
              <w:rPr>
                <w:lang w:val="fr-FR"/>
              </w:rPr>
            </w:pPr>
            <w:r>
              <w:rPr>
                <w:lang w:val="fr-FR"/>
              </w:rPr>
              <w:t>73 455 734,06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7A82AA2" w14:textId="77777777">
            <w:pPr>
              <w:pStyle w:val="Tab1LastColGras"/>
              <w:rPr>
                <w:lang w:val="fr-FR"/>
              </w:rPr>
            </w:pPr>
            <w:r>
              <w:rPr>
                <w:lang w:val="fr-FR"/>
              </w:rPr>
              <w:t>8,88</w:t>
            </w:r>
          </w:p>
        </w:tc>
      </w:tr>
      <w:tr w14:paraId="22AC2EC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B4C9A" w14:paraId="73F45C97" w14:textId="77777777">
            <w:pPr>
              <w:pStyle w:val="Tab1FirstColGras"/>
              <w:rPr>
                <w:lang w:val="fr-FR"/>
              </w:rPr>
            </w:pPr>
            <w:r>
              <w:rPr>
                <w:lang w:val="fr-FR"/>
              </w:rPr>
              <w:t>Gestion collective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00910BF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5783AC0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716CAC4A" w14:textId="77777777">
            <w:pPr>
              <w:pStyle w:val="Tab1MiddleColGras"/>
              <w:rPr>
                <w:lang w:val="fr-FR"/>
              </w:rPr>
            </w:pPr>
            <w:r>
              <w:rPr>
                <w:lang w:val="fr-FR"/>
              </w:rPr>
              <w:t>73 455 734,06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711A8D50" w14:textId="77777777">
            <w:pPr>
              <w:pStyle w:val="Tab1LastColGras"/>
              <w:rPr>
                <w:lang w:val="fr-FR"/>
              </w:rPr>
            </w:pPr>
            <w:r>
              <w:rPr>
                <w:lang w:val="fr-FR"/>
              </w:rPr>
              <w:t>8,88</w:t>
            </w:r>
          </w:p>
        </w:tc>
      </w:tr>
      <w:tr w14:paraId="7EA132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28B2D62" w14:textId="77777777">
            <w:pPr>
              <w:pStyle w:val="Tab3FirstColNonGras"/>
              <w:rPr>
                <w:lang w:val="nl-NL"/>
              </w:rPr>
            </w:pPr>
            <w:r w:rsidRPr="00150D1F">
              <w:rPr>
                <w:lang w:val="nl-NL"/>
              </w:rPr>
              <w:t>AF NET ZERO AMBITI GLB CORP BD Z EUR H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058DF1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C72808B" w14:textId="77777777">
            <w:pPr>
              <w:pStyle w:val="Tab3MiddleColNonGras"/>
              <w:rPr>
                <w:lang w:val="fr-FR"/>
              </w:rPr>
            </w:pPr>
            <w:r>
              <w:rPr>
                <w:lang w:val="fr-FR"/>
              </w:rPr>
              <w:t>4 089,667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FBA2797" w14:textId="77777777">
            <w:pPr>
              <w:pStyle w:val="Tab3MiddleColNonGras"/>
              <w:rPr>
                <w:lang w:val="fr-FR"/>
              </w:rPr>
            </w:pPr>
            <w:r>
              <w:rPr>
                <w:lang w:val="fr-FR"/>
              </w:rPr>
              <w:t>4 777 835,27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38DB68D" w14:textId="77777777">
            <w:pPr>
              <w:pStyle w:val="Tab3LastColNonGras"/>
              <w:rPr>
                <w:lang w:val="fr-FR"/>
              </w:rPr>
            </w:pPr>
            <w:r>
              <w:rPr>
                <w:lang w:val="fr-FR"/>
              </w:rPr>
              <w:t>0,58</w:t>
            </w:r>
          </w:p>
        </w:tc>
      </w:tr>
      <w:tr w14:paraId="284631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09112109" w14:textId="77777777">
            <w:pPr>
              <w:pStyle w:val="Tab3FirstColNonGras"/>
              <w:rPr>
                <w:lang w:val="nl-NL"/>
              </w:rPr>
            </w:pPr>
            <w:r w:rsidRPr="00150D1F">
              <w:rPr>
                <w:lang w:val="nl-NL"/>
              </w:rPr>
              <w:t>AF Net Zero Amb Top Eu Play Z EuR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12D05D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7463CC8" w14:textId="77777777">
            <w:pPr>
              <w:pStyle w:val="Tab3MiddleColNonGras"/>
              <w:rPr>
                <w:lang w:val="fr-FR"/>
              </w:rPr>
            </w:pPr>
            <w:r>
              <w:rPr>
                <w:lang w:val="fr-FR"/>
              </w:rPr>
              <w:t>8 999,501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0C96B4AD" w14:textId="77777777">
            <w:pPr>
              <w:pStyle w:val="Tab3MiddleColNonGras"/>
              <w:rPr>
                <w:lang w:val="fr-FR"/>
              </w:rPr>
            </w:pPr>
            <w:r>
              <w:rPr>
                <w:lang w:val="fr-FR"/>
              </w:rPr>
              <w:t>15 029 436,66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0C9E1988" w14:textId="77777777">
            <w:pPr>
              <w:pStyle w:val="Tab3LastColNonGras"/>
              <w:rPr>
                <w:lang w:val="fr-FR"/>
              </w:rPr>
            </w:pPr>
            <w:r>
              <w:rPr>
                <w:lang w:val="fr-FR"/>
              </w:rPr>
              <w:t>1,81</w:t>
            </w:r>
          </w:p>
        </w:tc>
      </w:tr>
      <w:tr w14:paraId="15104E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7DB481A" w14:textId="77777777">
            <w:pPr>
              <w:pStyle w:val="Tab3FirstColNonGras"/>
              <w:rPr>
                <w:lang w:val="en-US"/>
              </w:rPr>
            </w:pPr>
            <w:r w:rsidRPr="00150D1F">
              <w:rPr>
                <w:lang w:val="en-US"/>
              </w:rPr>
              <w:t>AMUNDI FD GLOBAL EQUITY CLIMATE Z USD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2269D29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0C150E2" w14:textId="77777777">
            <w:pPr>
              <w:pStyle w:val="Tab3MiddleColNonGras"/>
              <w:rPr>
                <w:lang w:val="fr-FR"/>
              </w:rPr>
            </w:pPr>
            <w:r>
              <w:rPr>
                <w:lang w:val="fr-FR"/>
              </w:rPr>
              <w:t>1 363,652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2348E05F" w14:textId="77777777">
            <w:pPr>
              <w:pStyle w:val="Tab3MiddleColNonGras"/>
              <w:rPr>
                <w:lang w:val="fr-FR"/>
              </w:rPr>
            </w:pPr>
            <w:r>
              <w:rPr>
                <w:lang w:val="fr-FR"/>
              </w:rPr>
              <w:t>2 018 065,69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DD45010" w14:textId="77777777">
            <w:pPr>
              <w:pStyle w:val="Tab3LastColNonGras"/>
              <w:rPr>
                <w:lang w:val="fr-FR"/>
              </w:rPr>
            </w:pPr>
            <w:r>
              <w:rPr>
                <w:lang w:val="fr-FR"/>
              </w:rPr>
              <w:t>0,24</w:t>
            </w:r>
          </w:p>
        </w:tc>
      </w:tr>
      <w:tr w14:paraId="3F997D15"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B4C9A" w:rsidRPr="00150D1F" w14:paraId="2D9E8D69" w14:textId="77777777">
            <w:pPr>
              <w:pStyle w:val="Tab3FirstColNonGras"/>
              <w:rPr>
                <w:lang w:val="en-US"/>
              </w:rPr>
            </w:pPr>
            <w:r w:rsidRPr="00150D1F">
              <w:rPr>
                <w:lang w:val="en-US"/>
              </w:rPr>
              <w:t xml:space="preserve">AMUNDI FUNDS </w:t>
            </w:r>
            <w:r w:rsidRPr="00150D1F">
              <w:rPr>
                <w:lang w:val="en-US"/>
              </w:rPr>
              <w:t>EMERGING MARKETS GREEN BOND Z EUR ACC HDG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36A3C3B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3993E9E" w14:textId="77777777">
            <w:pPr>
              <w:pStyle w:val="Tab3MiddleColNonGras"/>
              <w:rPr>
                <w:lang w:val="fr-FR"/>
              </w:rPr>
            </w:pPr>
            <w:r>
              <w:rPr>
                <w:lang w:val="fr-FR"/>
              </w:rPr>
              <w:t>2 851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69041122" w14:textId="77777777">
            <w:pPr>
              <w:pStyle w:val="Tab3MiddleColNonGras"/>
              <w:rPr>
                <w:lang w:val="fr-FR"/>
              </w:rPr>
            </w:pPr>
            <w:r>
              <w:rPr>
                <w:lang w:val="fr-FR"/>
              </w:rPr>
              <w:t>2 527 810,64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5C12281B" w14:textId="77777777">
            <w:pPr>
              <w:pStyle w:val="Tab3LastColNonGras"/>
              <w:rPr>
                <w:lang w:val="fr-FR"/>
              </w:rPr>
            </w:pPr>
            <w:r>
              <w:rPr>
                <w:lang w:val="fr-FR"/>
              </w:rPr>
              <w:t>0,31</w:t>
            </w:r>
          </w:p>
        </w:tc>
      </w:tr>
      <w:tr w14:paraId="58228D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7E607055" w14:textId="77777777">
            <w:pPr>
              <w:pStyle w:val="Tab3FirstColNonGras"/>
              <w:rPr>
                <w:lang w:val="en-US"/>
              </w:rPr>
            </w:pPr>
            <w:r w:rsidRPr="00150D1F">
              <w:rPr>
                <w:lang w:val="en-US"/>
              </w:rPr>
              <w:t>AMUNDI FUNDS EUROLAND EQUITY SMALL CAP Z EUR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4C267A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411099B0" w14:textId="77777777">
            <w:pPr>
              <w:pStyle w:val="Tab3MiddleColNonGras"/>
              <w:rPr>
                <w:lang w:val="fr-FR"/>
              </w:rPr>
            </w:pPr>
            <w:r>
              <w:rPr>
                <w:lang w:val="fr-FR"/>
              </w:rPr>
              <w:t>5 633,092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4E4CB1B" w14:textId="77777777">
            <w:pPr>
              <w:pStyle w:val="Tab3MiddleColNonGras"/>
              <w:rPr>
                <w:lang w:val="fr-FR"/>
              </w:rPr>
            </w:pPr>
            <w:r>
              <w:rPr>
                <w:lang w:val="fr-FR"/>
              </w:rPr>
              <w:t>7 886 948,44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4850A04D" w14:textId="77777777">
            <w:pPr>
              <w:pStyle w:val="Tab3LastColNonGras"/>
              <w:rPr>
                <w:lang w:val="fr-FR"/>
              </w:rPr>
            </w:pPr>
            <w:r>
              <w:rPr>
                <w:lang w:val="fr-FR"/>
              </w:rPr>
              <w:t>0,95</w:t>
            </w:r>
          </w:p>
        </w:tc>
      </w:tr>
      <w:tr w14:paraId="011625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14:paraId="409A638D" w14:textId="77777777">
            <w:pPr>
              <w:pStyle w:val="Tab3FirstColNonGras"/>
              <w:rPr>
                <w:lang w:val="fr-FR"/>
              </w:rPr>
            </w:pPr>
            <w:r>
              <w:rPr>
                <w:lang w:val="fr-FR"/>
              </w:rPr>
              <w:t>AMUNDI FUNDS European Sub Bd ESG Z EUR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DE9F71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13B8B8D3" w14:textId="77777777">
            <w:pPr>
              <w:pStyle w:val="Tab3MiddleColNonGras"/>
              <w:rPr>
                <w:lang w:val="fr-FR"/>
              </w:rPr>
            </w:pPr>
            <w:r>
              <w:rPr>
                <w:lang w:val="fr-FR"/>
              </w:rPr>
              <w:t>9 545,854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0972230" w14:textId="77777777">
            <w:pPr>
              <w:pStyle w:val="Tab3MiddleColNonGras"/>
              <w:rPr>
                <w:lang w:val="fr-FR"/>
              </w:rPr>
            </w:pPr>
            <w:r>
              <w:rPr>
                <w:lang w:val="fr-FR"/>
              </w:rPr>
              <w:t>11 895 756,88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107535F" w14:textId="77777777">
            <w:pPr>
              <w:pStyle w:val="Tab3LastColNonGras"/>
              <w:rPr>
                <w:lang w:val="fr-FR"/>
              </w:rPr>
            </w:pPr>
            <w:r>
              <w:rPr>
                <w:lang w:val="fr-FR"/>
              </w:rPr>
              <w:t>1,44</w:t>
            </w:r>
          </w:p>
        </w:tc>
      </w:tr>
      <w:tr w14:paraId="0F45E3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49A4A0C0" w14:textId="77777777">
            <w:pPr>
              <w:pStyle w:val="Tab3FirstColNonGras"/>
              <w:rPr>
                <w:lang w:val="en-US"/>
              </w:rPr>
            </w:pPr>
            <w:r w:rsidRPr="00150D1F">
              <w:rPr>
                <w:lang w:val="en-US"/>
              </w:rPr>
              <w:t xml:space="preserve">AMUNDI PLANET II  SEED </w:t>
            </w:r>
            <w:r w:rsidRPr="00150D1F">
              <w:rPr>
                <w:lang w:val="en-US"/>
              </w:rPr>
              <w:t>SENIOR EUR HDG 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4BB7CD8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655488EF" w14:textId="77777777">
            <w:pPr>
              <w:pStyle w:val="Tab3MiddleColNonGras"/>
              <w:rPr>
                <w:lang w:val="fr-FR"/>
              </w:rPr>
            </w:pPr>
            <w:r>
              <w:rPr>
                <w:lang w:val="fr-FR"/>
              </w:rPr>
              <w:t>250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7716314E" w14:textId="77777777">
            <w:pPr>
              <w:pStyle w:val="Tab3MiddleColNonGras"/>
              <w:rPr>
                <w:lang w:val="fr-FR"/>
              </w:rPr>
            </w:pPr>
            <w:r>
              <w:rPr>
                <w:lang w:val="fr-FR"/>
              </w:rPr>
              <w:t>2 523 620,00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296E8089" w14:textId="77777777">
            <w:pPr>
              <w:pStyle w:val="Tab3LastColNonGras"/>
              <w:rPr>
                <w:lang w:val="fr-FR"/>
              </w:rPr>
            </w:pPr>
            <w:r>
              <w:rPr>
                <w:lang w:val="fr-FR"/>
              </w:rPr>
              <w:t>0,31</w:t>
            </w:r>
          </w:p>
        </w:tc>
      </w:tr>
      <w:tr w14:paraId="6D45D4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073D6BBA" w14:textId="77777777">
            <w:pPr>
              <w:pStyle w:val="Tab3FirstColNonGras"/>
              <w:rPr>
                <w:lang w:val="en-US"/>
              </w:rPr>
            </w:pPr>
            <w:r w:rsidRPr="00150D1F">
              <w:rPr>
                <w:lang w:val="en-US"/>
              </w:rPr>
              <w:t>AMUNDI RESP INV - EUROPEAN HIGH YIELD I2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5A5A71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5AB94953" w14:textId="77777777">
            <w:pPr>
              <w:pStyle w:val="Tab3MiddleColNonGras"/>
              <w:rPr>
                <w:lang w:val="fr-FR"/>
              </w:rPr>
            </w:pPr>
            <w:r>
              <w:rPr>
                <w:lang w:val="fr-FR"/>
              </w:rPr>
              <w:t>1 067,913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113ED164" w14:textId="77777777">
            <w:pPr>
              <w:pStyle w:val="Tab3MiddleColNonGras"/>
              <w:rPr>
                <w:lang w:val="fr-FR"/>
              </w:rPr>
            </w:pPr>
            <w:r>
              <w:rPr>
                <w:lang w:val="fr-FR"/>
              </w:rPr>
              <w:t>12 132 342,38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1F3B3CF" w14:textId="77777777">
            <w:pPr>
              <w:pStyle w:val="Tab3LastColNonGras"/>
              <w:rPr>
                <w:lang w:val="fr-FR"/>
              </w:rPr>
            </w:pPr>
            <w:r>
              <w:rPr>
                <w:lang w:val="fr-FR"/>
              </w:rPr>
              <w:t>1,47</w:t>
            </w:r>
          </w:p>
        </w:tc>
      </w:tr>
      <w:tr w14:paraId="65A8CF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B4C9A" w:rsidRPr="00150D1F" w14:paraId="2B01BD0D" w14:textId="77777777">
            <w:pPr>
              <w:pStyle w:val="Tab3FirstColNonGras"/>
              <w:rPr>
                <w:lang w:val="en-US"/>
              </w:rPr>
            </w:pPr>
            <w:r w:rsidRPr="00150D1F">
              <w:rPr>
                <w:lang w:val="en-US"/>
              </w:rPr>
              <w:t>AMUNDI RESP INV - IMPACT GREEN BOND I2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B4C9A" w14:paraId="7CBE69D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B4C9A" w14:paraId="2FF07B29" w14:textId="77777777">
            <w:pPr>
              <w:pStyle w:val="Tab3MiddleColNonGras"/>
              <w:rPr>
                <w:lang w:val="fr-FR"/>
              </w:rPr>
            </w:pPr>
            <w:r>
              <w:rPr>
                <w:lang w:val="fr-FR"/>
              </w:rPr>
              <w:t>1 497,37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B4C9A" w14:paraId="37B1A425" w14:textId="77777777">
            <w:pPr>
              <w:pStyle w:val="Tab3MiddleColNonGras"/>
              <w:rPr>
                <w:lang w:val="fr-FR"/>
              </w:rPr>
            </w:pPr>
            <w:r>
              <w:rPr>
                <w:lang w:val="fr-FR"/>
              </w:rPr>
              <w:t>14 663 918,10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4F2E786" w14:textId="77777777">
            <w:pPr>
              <w:pStyle w:val="Tab3LastColNonGras"/>
              <w:rPr>
                <w:lang w:val="fr-FR"/>
              </w:rPr>
            </w:pPr>
            <w:r>
              <w:rPr>
                <w:lang w:val="fr-FR"/>
              </w:rPr>
              <w:t>1,77</w:t>
            </w:r>
          </w:p>
        </w:tc>
      </w:tr>
      <w:tr w14:paraId="37D59552"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BB4C9A" w14:paraId="182C6652"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BB4C9A" w14:paraId="7A5E19F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B4C9A" w14:paraId="0716680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B4C9A" w14:paraId="01A1ABFD"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BB4C9A" w14:paraId="324FBB6A" w14:textId="77777777">
            <w:pPr>
              <w:pStyle w:val="Tab1LastColGrasNoContent"/>
              <w:rPr>
                <w:sz w:val="16"/>
                <w:lang w:val="fr-FR"/>
              </w:rPr>
            </w:pPr>
          </w:p>
        </w:tc>
      </w:tr>
      <w:tr w14:paraId="03BD8D0E" w14:textId="77777777">
        <w:tblPrEx>
          <w:tblW w:w="5000" w:type="pct"/>
          <w:tblLayout w:type="fixed"/>
          <w:tblLook w:val="04A0"/>
        </w:tblPrEx>
        <w:trPr>
          <w:trHeight w:val="281"/>
        </w:trPr>
        <w:tc>
          <w:tcPr>
            <w:tcW w:w="7480" w:type="dxa"/>
            <w:gridSpan w:val="3"/>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17CE3888" w14:textId="77777777">
            <w:pPr>
              <w:pStyle w:val="TotalTabFirstColBordure"/>
              <w:rPr>
                <w:lang w:val="fr-FR"/>
              </w:rPr>
            </w:pPr>
            <w:r>
              <w:rPr>
                <w:lang w:val="fr-FR"/>
              </w:rPr>
              <w:t>Total</w:t>
            </w:r>
          </w:p>
        </w:tc>
        <w:tc>
          <w:tcPr>
            <w:tcW w:w="14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5D5B6B02" w14:textId="77777777">
            <w:pPr>
              <w:pStyle w:val="TotalTabMiddleColBordure"/>
              <w:rPr>
                <w:lang w:val="fr-FR"/>
              </w:rPr>
            </w:pPr>
            <w:r>
              <w:rPr>
                <w:lang w:val="fr-FR"/>
              </w:rPr>
              <w:t>795 471 535,65</w:t>
            </w:r>
          </w:p>
        </w:tc>
        <w:tc>
          <w:tcPr>
            <w:tcW w:w="7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17250F02" w14:textId="77777777">
            <w:pPr>
              <w:pStyle w:val="TotalTabLastColBordure"/>
              <w:rPr>
                <w:lang w:val="fr-FR"/>
              </w:rPr>
            </w:pPr>
            <w:r>
              <w:rPr>
                <w:lang w:val="fr-FR"/>
              </w:rPr>
              <w:t>96,18</w:t>
            </w:r>
          </w:p>
        </w:tc>
      </w:tr>
    </w:tbl>
    <w:p w:rsidR="00BB4C9A" w14:paraId="19D916F3" w14:textId="77777777">
      <w:pPr>
        <w:pStyle w:val="TechnicalBookmark"/>
        <w:rPr>
          <w:lang w:val="fr-FR"/>
        </w:rPr>
      </w:pPr>
    </w:p>
    <w:p w:rsidR="00BB4C9A" w14:paraId="385218FB" w14:textId="77777777">
      <w:pPr>
        <w:pStyle w:val="TableNote"/>
        <w:spacing w:after="15" w:line="184" w:lineRule="exact"/>
        <w:rPr>
          <w:lang w:val="fr-FR"/>
        </w:rPr>
      </w:pPr>
      <w:r>
        <w:rPr>
          <w:lang w:val="fr-FR"/>
        </w:rPr>
        <w:t xml:space="preserve">(*) Le secteur </w:t>
      </w:r>
      <w:r>
        <w:rPr>
          <w:lang w:val="fr-FR"/>
        </w:rPr>
        <w:t>d’activité représente l’activité principale de l’émetteur de l’instrument financier ; il est issu de sources fiables reconnues au plan international (GICS et NACE principalement).</w:t>
      </w:r>
    </w:p>
    <w:p w:rsidR="00BB4C9A" w14:paraId="40953192" w14:textId="77777777">
      <w:pPr>
        <w:pStyle w:val="BreakLine"/>
        <w:rPr>
          <w:lang w:val="fr-FR"/>
        </w:rPr>
        <w:sectPr>
          <w:headerReference w:type="default" r:id="rId71"/>
          <w:footerReference w:type="default" r:id="rId72"/>
          <w:pgSz w:w="11900" w:h="16840"/>
          <w:pgMar w:top="2154" w:right="1134" w:bottom="1134" w:left="1134" w:header="400" w:footer="400" w:gutter="0"/>
          <w:cols w:space="720"/>
        </w:sectPr>
      </w:pPr>
      <w:r>
        <w:rPr>
          <w:lang w:val="fr-FR"/>
        </w:rPr>
        <w:t xml:space="preserve"> </w:t>
      </w:r>
      <w:r>
        <w:rPr>
          <w:lang w:val="fr-FR"/>
        </w:rPr>
        <w:cr/>
      </w:r>
    </w:p>
    <w:p w:rsidR="00BB4C9A" w:rsidRPr="00150D1F" w14:paraId="369B8675" w14:textId="77777777">
      <w:pPr>
        <w:spacing w:line="30" w:lineRule="exact"/>
        <w:rPr>
          <w:sz w:val="3"/>
          <w:lang w:val="fr-FR"/>
        </w:rPr>
      </w:pPr>
    </w:p>
    <w:p w:rsidR="00BB4C9A" w14:paraId="0781F6DF" w14:textId="77777777">
      <w:pPr>
        <w:pStyle w:val="TechnicalBookmark"/>
        <w:rPr>
          <w:lang w:val="fr-FR"/>
        </w:rPr>
      </w:pPr>
      <w:r>
        <w:rPr>
          <w:lang w:val="fr-FR"/>
        </w:rPr>
        <w:fldChar w:fldCharType="begin"/>
      </w:r>
      <w:r>
        <w:rPr>
          <w:lang w:val="fr-FR"/>
        </w:rPr>
        <w:instrText xml:space="preserve"> SET D4212CE8EFF024F5CDFAC9198CEF6E4C "" </w:instrText>
      </w:r>
      <w:r>
        <w:rPr>
          <w:lang w:val="fr-FR"/>
        </w:rPr>
        <w:fldChar w:fldCharType="separate"/>
      </w:r>
      <w:bookmarkStart w:id="97" w:name="D4212CE8EFF024F5CDFAC9198CEF6E4C"/>
      <w:bookmarkEnd w:id="97"/>
      <w:r>
        <w:rPr>
          <w:lang w:val="fr-FR"/>
        </w:rPr>
        <w:fldChar w:fldCharType="end"/>
      </w:r>
    </w:p>
    <w:p w:rsidR="00BB4C9A" w14:paraId="1FE87D9D" w14:textId="77777777">
      <w:pPr>
        <w:pStyle w:val="H2"/>
        <w:rPr>
          <w:lang w:val="fr-FR"/>
        </w:rPr>
      </w:pPr>
      <w:bookmarkStart w:id="98" w:name="Inventaire_des_opérations_à_terme_de_dev"/>
      <w:bookmarkEnd w:id="98"/>
      <w:r>
        <w:rPr>
          <w:lang w:val="fr-FR"/>
        </w:rPr>
        <w:t>Inventaire des opérations à terme de devises</w:t>
      </w:r>
    </w:p>
    <w:p w:rsidR="00BB4C9A" w14:paraId="3527B725" w14:textId="77777777">
      <w:pPr>
        <w:pStyle w:val="RefToc2"/>
        <w:rPr>
          <w:lang w:val="fr-FR"/>
        </w:rPr>
      </w:pPr>
      <w:bookmarkStart w:id="99" w:name="BK_C271C8EEB689153534D3CD97CCC8B94F"/>
      <w:bookmarkEnd w:id="99"/>
      <w:r>
        <w:rPr>
          <w:lang w:val="fr-FR"/>
        </w:rPr>
        <w:t>Inventaire des opérations à terme de devises</w:t>
      </w:r>
    </w:p>
    <w:p w:rsidR="00BB4C9A" w14:paraId="4FA9C861" w14:textId="77777777">
      <w:pPr>
        <w:pStyle w:val="TechnicalBookmark"/>
        <w:rPr>
          <w:lang w:val="fr-FR"/>
        </w:rPr>
      </w:pPr>
      <w:r>
        <w:rPr>
          <w:lang w:val="fr-FR"/>
        </w:rPr>
        <w:fldChar w:fldCharType="begin"/>
      </w:r>
      <w:r>
        <w:rPr>
          <w:lang w:val="fr-FR"/>
        </w:rPr>
        <w:instrText xml:space="preserve"> SET F8ED630D68F070826CEDD111856ED39C "" </w:instrText>
      </w:r>
      <w:r>
        <w:rPr>
          <w:lang w:val="fr-FR"/>
        </w:rPr>
        <w:fldChar w:fldCharType="separate"/>
      </w:r>
      <w:bookmarkStart w:id="100" w:name="F8ED630D68F070826CEDD111856ED39C"/>
      <w:bookmarkEnd w:id="100"/>
      <w:r>
        <w:rPr>
          <w:lang w:val="fr-FR"/>
        </w:rPr>
        <w:fldChar w:fldCharType="end"/>
      </w:r>
    </w:p>
    <w:p w:rsidR="00BB4C9A" w14:paraId="3F790515" w14:textId="77777777">
      <w:pPr>
        <w:pStyle w:val="TechnicalBookmark"/>
        <w:rPr>
          <w:lang w:val="fr-FR"/>
        </w:rPr>
      </w:pPr>
    </w:p>
    <w:tbl>
      <w:tblPr>
        <w:tblW w:w="5000" w:type="pct"/>
        <w:tblBorders>
          <w:bottom w:val="single" w:sz="4" w:space="0" w:color="000000"/>
        </w:tblBorders>
        <w:tblLayout w:type="fixed"/>
        <w:tblLook w:val="04A0"/>
      </w:tblPr>
      <w:tblGrid>
        <w:gridCol w:w="2176"/>
        <w:gridCol w:w="1377"/>
        <w:gridCol w:w="1397"/>
        <w:gridCol w:w="839"/>
        <w:gridCol w:w="1497"/>
        <w:gridCol w:w="839"/>
        <w:gridCol w:w="1497"/>
      </w:tblGrid>
      <w:tr w14:paraId="5FD81881" w14:textId="77777777">
        <w:tblPrEx>
          <w:tblW w:w="5000" w:type="pct"/>
          <w:tblBorders>
            <w:bottom w:val="single" w:sz="4" w:space="0" w:color="000000"/>
          </w:tblBorders>
          <w:tblLayout w:type="fixed"/>
          <w:tblLook w:val="04A0"/>
        </w:tblPrEx>
        <w:trPr>
          <w:trHeight w:val="485"/>
        </w:trPr>
        <w:tc>
          <w:tcPr>
            <w:tcW w:w="218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20C4DA49" w14:textId="77777777">
            <w:pPr>
              <w:pStyle w:val="EnteteTabFirstColBordure"/>
              <w:rPr>
                <w:lang w:val="fr-FR"/>
              </w:rPr>
            </w:pPr>
            <w:r>
              <w:rPr>
                <w:lang w:val="fr-FR"/>
              </w:rPr>
              <w:t>Type d'opération</w:t>
            </w:r>
          </w:p>
        </w:tc>
        <w:tc>
          <w:tcPr>
            <w:tcW w:w="27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AF6EC53" w14:textId="77777777">
            <w:pPr>
              <w:pStyle w:val="EnteteTabMiddleColBordure"/>
              <w:rPr>
                <w:lang w:val="fr-FR"/>
              </w:rPr>
            </w:pPr>
            <w:r>
              <w:rPr>
                <w:lang w:val="fr-FR"/>
              </w:rPr>
              <w:t>Valeur actuelle présentée au bilan</w:t>
            </w:r>
          </w:p>
        </w:tc>
        <w:tc>
          <w:tcPr>
            <w:tcW w:w="468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DD502C5" w14:textId="77777777">
            <w:pPr>
              <w:pStyle w:val="EnteteTabMiddleColBordure"/>
              <w:rPr>
                <w:lang w:val="fr-FR"/>
              </w:rPr>
            </w:pPr>
            <w:r>
              <w:rPr>
                <w:lang w:val="fr-FR"/>
              </w:rPr>
              <w:t>Montant de l'exposition (*)</w:t>
            </w:r>
          </w:p>
        </w:tc>
      </w:tr>
      <w:tr w14:paraId="1F706C8F"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0030FE02" w14:textId="77777777">
            <w:pPr>
              <w:pStyle w:val="NormalNoContent"/>
            </w:pPr>
          </w:p>
        </w:tc>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728D50D7" w14:textId="77777777">
            <w:pPr>
              <w:pStyle w:val="EnteteTabMiddleColBordure"/>
              <w:rPr>
                <w:lang w:val="fr-FR"/>
              </w:rPr>
            </w:pPr>
            <w:r>
              <w:rPr>
                <w:lang w:val="fr-FR"/>
              </w:rPr>
              <w:t>Actif</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2633833" w14:textId="77777777">
            <w:pPr>
              <w:pStyle w:val="EnteteTabMiddleColBordure"/>
              <w:rPr>
                <w:lang w:val="fr-FR"/>
              </w:rPr>
            </w:pPr>
            <w:r>
              <w:rPr>
                <w:lang w:val="fr-FR"/>
              </w:rPr>
              <w:t>Passif</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36FDA90" w14:textId="77777777">
            <w:pPr>
              <w:pStyle w:val="EnteteTabMiddleColBordure"/>
              <w:rPr>
                <w:lang w:val="fr-FR"/>
              </w:rPr>
            </w:pPr>
            <w:r>
              <w:rPr>
                <w:lang w:val="fr-FR"/>
              </w:rPr>
              <w:t>Devises à recevoir (+)</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5209E95" w14:textId="77777777">
            <w:pPr>
              <w:pStyle w:val="EnteteTabMiddleColBordure"/>
              <w:rPr>
                <w:lang w:val="fr-FR"/>
              </w:rPr>
            </w:pPr>
            <w:r>
              <w:rPr>
                <w:lang w:val="fr-FR"/>
              </w:rPr>
              <w:t>Devises à livrer (-)</w:t>
            </w:r>
          </w:p>
        </w:tc>
      </w:tr>
      <w:tr w14:paraId="1B0BC99C"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370166CB" w14:textId="77777777">
            <w:pPr>
              <w:pStyle w:val="NormalNoContent"/>
            </w:pPr>
          </w:p>
        </w:tc>
        <w:tc>
          <w:tcPr>
            <w:tcW w:w="13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4BD1401A" w14:textId="77777777">
            <w:pPr>
              <w:pStyle w:val="NormalNoContent"/>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359514CA" w14:textId="77777777">
            <w:pPr>
              <w:pStyle w:val="NormalNoContent"/>
            </w:pP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34B6013"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B198CF" w14:textId="77777777">
            <w:pPr>
              <w:pStyle w:val="EnteteTabMiddleColBordure"/>
              <w:rPr>
                <w:lang w:val="fr-FR"/>
              </w:rPr>
            </w:pPr>
            <w:r>
              <w:rPr>
                <w:lang w:val="fr-FR"/>
              </w:rPr>
              <w:t>Montant (*)</w:t>
            </w: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1402A38"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5A08B46" w14:textId="77777777">
            <w:pPr>
              <w:pStyle w:val="EnteteTabMiddleColBordure"/>
              <w:rPr>
                <w:lang w:val="fr-FR"/>
              </w:rPr>
            </w:pPr>
            <w:r>
              <w:rPr>
                <w:lang w:val="fr-FR"/>
              </w:rPr>
              <w:t>Montant (*)</w:t>
            </w:r>
          </w:p>
        </w:tc>
      </w:tr>
      <w:tr w14:paraId="1F3953D3" w14:textId="77777777">
        <w:tblPrEx>
          <w:tblW w:w="5000" w:type="pct"/>
          <w:tblLayout w:type="fixed"/>
          <w:tblLook w:val="04A0"/>
        </w:tblPrEx>
        <w:trPr>
          <w:trHeight w:hRule="exact" w:val="38"/>
        </w:trPr>
        <w:tc>
          <w:tcPr>
            <w:tcW w:w="2180" w:type="dxa"/>
            <w:tcBorders>
              <w:left w:val="single" w:sz="4" w:space="0" w:color="000000"/>
            </w:tcBorders>
            <w:tcMar>
              <w:top w:w="0" w:type="dxa"/>
              <w:left w:w="0" w:type="dxa"/>
              <w:bottom w:w="22" w:type="dxa"/>
              <w:right w:w="0" w:type="dxa"/>
            </w:tcMar>
            <w:vAlign w:val="center"/>
          </w:tcPr>
          <w:p w:rsidR="00BB4C9A" w14:paraId="2E421C99" w14:textId="77777777">
            <w:pPr>
              <w:pStyle w:val="Tab1FirstColNonGrasLeftNoContent"/>
              <w:rPr>
                <w:sz w:val="20"/>
                <w:lang w:val="fr-FR"/>
              </w:rPr>
            </w:pP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394FD287" w14:textId="77777777">
            <w:pPr>
              <w:pStyle w:val="Tab1MiddleColNonGrasNoContent"/>
              <w:rPr>
                <w:sz w:val="20"/>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64C60AE" w14:textId="77777777">
            <w:pPr>
              <w:pStyle w:val="Tab1MiddleColNonGrasNoContent"/>
              <w:rPr>
                <w:sz w:val="20"/>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B25D2AB" w14:textId="77777777">
            <w:pPr>
              <w:pStyle w:val="Tab1MiddleColNonGrasCentreNoContent"/>
              <w:rPr>
                <w:sz w:val="20"/>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50FD3B1" w14:textId="77777777">
            <w:pPr>
              <w:pStyle w:val="Tab1MiddleColNonGrasNoContent"/>
              <w:rPr>
                <w:sz w:val="20"/>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B392AF4" w14:textId="77777777">
            <w:pPr>
              <w:pStyle w:val="Tab1MiddleColNonGrasCentreNoContent"/>
              <w:rPr>
                <w:sz w:val="20"/>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B31C401" w14:textId="77777777">
            <w:pPr>
              <w:pStyle w:val="Tab3LastColNonGrasNoContent"/>
              <w:rPr>
                <w:sz w:val="20"/>
                <w:lang w:val="fr-FR"/>
              </w:rPr>
            </w:pPr>
          </w:p>
        </w:tc>
      </w:tr>
      <w:tr w14:paraId="38AD8AB8"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55189FC" w14:textId="77777777">
            <w:pPr>
              <w:pStyle w:val="Tab1FirstColNonGrasLeft"/>
              <w:rPr>
                <w:lang w:val="fr-FR"/>
              </w:rPr>
            </w:pPr>
            <w:r>
              <w:rPr>
                <w:lang w:val="fr-FR"/>
              </w:rPr>
              <w:t xml:space="preserve">A CHF EUR </w:t>
            </w:r>
            <w:r>
              <w:rPr>
                <w:lang w:val="fr-FR"/>
              </w:rPr>
              <w:t>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4277B90"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9BC1643" w14:textId="77777777">
            <w:pPr>
              <w:pStyle w:val="Tab1MiddleColNonGras"/>
              <w:rPr>
                <w:lang w:val="fr-FR"/>
              </w:rPr>
            </w:pPr>
            <w:r>
              <w:rPr>
                <w:lang w:val="fr-FR"/>
              </w:rPr>
              <w:t>-21 799,26</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FAEBEBE" w14:textId="77777777">
            <w:pPr>
              <w:pStyle w:val="Tab1MiddleColNonGrasCentre"/>
              <w:rPr>
                <w:lang w:val="fr-FR"/>
              </w:rPr>
            </w:pPr>
            <w:r>
              <w:rPr>
                <w:lang w:val="fr-FR"/>
              </w:rPr>
              <w:t>CHF</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DD82D8E" w14:textId="77777777">
            <w:pPr>
              <w:pStyle w:val="Tab1MiddleColNonGras"/>
              <w:rPr>
                <w:lang w:val="fr-FR"/>
              </w:rPr>
            </w:pPr>
            <w:r>
              <w:rPr>
                <w:lang w:val="fr-FR"/>
              </w:rPr>
              <w:t>9 861 760,59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95872B6"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1356697" w14:textId="77777777">
            <w:pPr>
              <w:pStyle w:val="Tab3LastColNonGras"/>
              <w:rPr>
                <w:lang w:val="fr-FR"/>
              </w:rPr>
            </w:pPr>
            <w:r>
              <w:rPr>
                <w:lang w:val="fr-FR"/>
              </w:rPr>
              <w:t>-9 883 559,85</w:t>
            </w:r>
          </w:p>
        </w:tc>
      </w:tr>
      <w:tr w14:paraId="243228EA"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4AF82D7" w14:textId="77777777">
            <w:pPr>
              <w:pStyle w:val="Tab1FirstColNonGrasLeft"/>
              <w:rPr>
                <w:lang w:val="fr-FR"/>
              </w:rPr>
            </w:pPr>
            <w:r>
              <w:rPr>
                <w:lang w:val="fr-FR"/>
              </w:rPr>
              <w:t>A JPY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C3B75AF" w14:textId="77777777">
            <w:pPr>
              <w:pStyle w:val="Tab1MiddleColNonGras"/>
              <w:rPr>
                <w:lang w:val="fr-FR"/>
              </w:rPr>
            </w:pPr>
            <w:r>
              <w:rPr>
                <w:lang w:val="fr-FR"/>
              </w:rPr>
              <w:t>36 536,70</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601E6C8D"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A373CFC"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42B4846" w14:textId="77777777">
            <w:pPr>
              <w:pStyle w:val="Tab1MiddleColNonGras"/>
              <w:rPr>
                <w:lang w:val="fr-FR"/>
              </w:rPr>
            </w:pPr>
            <w:r>
              <w:rPr>
                <w:lang w:val="fr-FR"/>
              </w:rPr>
              <w:t>4 490 928,27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B8045CD"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3028EEE" w14:textId="77777777">
            <w:pPr>
              <w:pStyle w:val="Tab3LastColNonGras"/>
              <w:rPr>
                <w:lang w:val="fr-FR"/>
              </w:rPr>
            </w:pPr>
            <w:r>
              <w:rPr>
                <w:lang w:val="fr-FR"/>
              </w:rPr>
              <w:t>-4 454 391,57</w:t>
            </w:r>
          </w:p>
        </w:tc>
      </w:tr>
      <w:tr w14:paraId="04DEF1D6"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358546D" w14:textId="77777777">
            <w:pPr>
              <w:pStyle w:val="Tab1FirstColNonGrasLeft"/>
              <w:rPr>
                <w:lang w:val="fr-FR"/>
              </w:rPr>
            </w:pPr>
            <w:r>
              <w:rPr>
                <w:lang w:val="fr-FR"/>
              </w:rPr>
              <w:t>A JPY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EABB502"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C4BFEA4" w14:textId="77777777">
            <w:pPr>
              <w:pStyle w:val="Tab1MiddleColNonGras"/>
              <w:rPr>
                <w:lang w:val="fr-FR"/>
              </w:rPr>
            </w:pPr>
            <w:r>
              <w:rPr>
                <w:lang w:val="fr-FR"/>
              </w:rPr>
              <w:t>-75 441,00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A74CF85"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E49D132" w14:textId="77777777">
            <w:pPr>
              <w:pStyle w:val="Tab1MiddleColNonGras"/>
              <w:rPr>
                <w:lang w:val="fr-FR"/>
              </w:rPr>
            </w:pPr>
            <w:r>
              <w:rPr>
                <w:lang w:val="fr-FR"/>
              </w:rPr>
              <w:t>7 178 352,42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0EB47A0"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D27A482" w14:textId="77777777">
            <w:pPr>
              <w:pStyle w:val="Tab3LastColNonGras"/>
              <w:rPr>
                <w:lang w:val="fr-FR"/>
              </w:rPr>
            </w:pPr>
            <w:r>
              <w:rPr>
                <w:lang w:val="fr-FR"/>
              </w:rPr>
              <w:t>-7 253 793,42</w:t>
            </w:r>
          </w:p>
        </w:tc>
      </w:tr>
      <w:tr w14:paraId="62A4DCAE"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7F053B7" w14:textId="77777777">
            <w:pPr>
              <w:pStyle w:val="Tab1FirstColNonGrasLeft"/>
              <w:rPr>
                <w:lang w:val="fr-FR"/>
              </w:rPr>
            </w:pPr>
            <w:r>
              <w:rPr>
                <w:lang w:val="fr-FR"/>
              </w:rPr>
              <w:t>A JPY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9C87D6E" w14:textId="77777777">
            <w:pPr>
              <w:pStyle w:val="Tab1MiddleColNonGras"/>
              <w:rPr>
                <w:lang w:val="fr-FR"/>
              </w:rPr>
            </w:pPr>
            <w:r>
              <w:rPr>
                <w:lang w:val="fr-FR"/>
              </w:rPr>
              <w:t>94 291,47</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B80B8CD"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43E9A7E"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0B99DBA" w14:textId="77777777">
            <w:pPr>
              <w:pStyle w:val="Tab1MiddleColNonGras"/>
              <w:rPr>
                <w:lang w:val="fr-FR"/>
              </w:rPr>
            </w:pPr>
            <w:r>
              <w:rPr>
                <w:lang w:val="fr-FR"/>
              </w:rPr>
              <w:t>16 822 802,11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BE4CD20"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39E1554" w14:textId="77777777">
            <w:pPr>
              <w:pStyle w:val="Tab3LastColNonGras"/>
              <w:rPr>
                <w:lang w:val="fr-FR"/>
              </w:rPr>
            </w:pPr>
            <w:r>
              <w:rPr>
                <w:lang w:val="fr-FR"/>
              </w:rPr>
              <w:t>-16 728 510,64</w:t>
            </w:r>
          </w:p>
        </w:tc>
      </w:tr>
      <w:tr w14:paraId="650D2A98"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69B2DCA5" w14:textId="77777777">
            <w:pPr>
              <w:pStyle w:val="Tab1FirstColNonGrasLeft"/>
              <w:rPr>
                <w:lang w:val="fr-FR"/>
              </w:rPr>
            </w:pPr>
            <w:r>
              <w:rPr>
                <w:lang w:val="fr-FR"/>
              </w:rPr>
              <w:t>A NOK EUR 31/10/25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DC79331"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C666BD5" w14:textId="77777777">
            <w:pPr>
              <w:pStyle w:val="Tab1MiddleColNonGras"/>
              <w:rPr>
                <w:lang w:val="fr-FR"/>
              </w:rPr>
            </w:pPr>
            <w:r>
              <w:rPr>
                <w:lang w:val="fr-FR"/>
              </w:rPr>
              <w:t>-52 228,81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043AA96" w14:textId="77777777">
            <w:pPr>
              <w:pStyle w:val="Tab1MiddleColNonGrasCentre"/>
              <w:rPr>
                <w:lang w:val="fr-FR"/>
              </w:rPr>
            </w:pPr>
            <w:r>
              <w:rPr>
                <w:lang w:val="fr-FR"/>
              </w:rPr>
              <w:t>NOK</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EF41F05" w14:textId="77777777">
            <w:pPr>
              <w:pStyle w:val="Tab1MiddleColNonGras"/>
              <w:rPr>
                <w:lang w:val="fr-FR"/>
              </w:rPr>
            </w:pPr>
            <w:r>
              <w:rPr>
                <w:lang w:val="fr-FR"/>
              </w:rPr>
              <w:t>11 947 771,19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656FD8C"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249D215" w14:textId="77777777">
            <w:pPr>
              <w:pStyle w:val="Tab3LastColNonGras"/>
              <w:rPr>
                <w:lang w:val="fr-FR"/>
              </w:rPr>
            </w:pPr>
            <w:r>
              <w:rPr>
                <w:lang w:val="fr-FR"/>
              </w:rPr>
              <w:t>-12 000 000,00</w:t>
            </w:r>
          </w:p>
        </w:tc>
      </w:tr>
      <w:tr w14:paraId="287BD3AF"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4528078D" w14:textId="77777777">
            <w:pPr>
              <w:pStyle w:val="Tab1FirstColNonGrasLeft"/>
              <w:rPr>
                <w:lang w:val="fr-FR"/>
              </w:rPr>
            </w:pPr>
            <w:r>
              <w:rPr>
                <w:lang w:val="fr-FR"/>
              </w:rPr>
              <w:t>A TRY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2BB68025" w14:textId="77777777">
            <w:pPr>
              <w:pStyle w:val="Tab1MiddleColNonGras"/>
              <w:rPr>
                <w:lang w:val="fr-FR"/>
              </w:rPr>
            </w:pPr>
            <w:r>
              <w:rPr>
                <w:lang w:val="fr-FR"/>
              </w:rPr>
              <w:t>1 474,62</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135ECFB4"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752F213" w14:textId="77777777">
            <w:pPr>
              <w:pStyle w:val="Tab1MiddleColNonGrasCentre"/>
              <w:rPr>
                <w:lang w:val="fr-FR"/>
              </w:rPr>
            </w:pPr>
            <w:r>
              <w:rPr>
                <w:lang w:val="fr-FR"/>
              </w:rPr>
              <w:t>TRY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41D99E6" w14:textId="77777777">
            <w:pPr>
              <w:pStyle w:val="Tab1MiddleColNonGras"/>
              <w:rPr>
                <w:lang w:val="fr-FR"/>
              </w:rPr>
            </w:pPr>
            <w:r>
              <w:rPr>
                <w:lang w:val="fr-FR"/>
              </w:rPr>
              <w:t>678 307,16</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EA5BB9B"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71B2C36" w14:textId="77777777">
            <w:pPr>
              <w:pStyle w:val="Tab3LastColNonGras"/>
              <w:rPr>
                <w:lang w:val="fr-FR"/>
              </w:rPr>
            </w:pPr>
            <w:r>
              <w:rPr>
                <w:lang w:val="fr-FR"/>
              </w:rPr>
              <w:t>-676 832,54</w:t>
            </w:r>
          </w:p>
        </w:tc>
      </w:tr>
      <w:tr w14:paraId="73A080D9"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1749FAA" w14:textId="77777777">
            <w:pPr>
              <w:pStyle w:val="Tab1FirstColNonGrasLeft"/>
              <w:rPr>
                <w:lang w:val="fr-FR"/>
              </w:rPr>
            </w:pPr>
            <w:r>
              <w:rPr>
                <w:lang w:val="fr-FR"/>
              </w:rPr>
              <w:t>A TRY USD 28/11/25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21E1459" w14:textId="77777777">
            <w:pPr>
              <w:pStyle w:val="Tab1MiddleColNonGras"/>
              <w:rPr>
                <w:lang w:val="fr-FR"/>
              </w:rPr>
            </w:pPr>
            <w:r>
              <w:rPr>
                <w:lang w:val="fr-FR"/>
              </w:rPr>
              <w:t>420 786,73</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6FF8122"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309D749" w14:textId="77777777">
            <w:pPr>
              <w:pStyle w:val="Tab1MiddleColNonGrasCentre"/>
              <w:rPr>
                <w:lang w:val="fr-FR"/>
              </w:rPr>
            </w:pPr>
            <w:r>
              <w:rPr>
                <w:lang w:val="fr-FR"/>
              </w:rPr>
              <w:t>TRY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B94CE82" w14:textId="77777777">
            <w:pPr>
              <w:pStyle w:val="Tab1MiddleColNonGras"/>
              <w:rPr>
                <w:lang w:val="fr-FR"/>
              </w:rPr>
            </w:pPr>
            <w:r>
              <w:rPr>
                <w:lang w:val="fr-FR"/>
              </w:rPr>
              <w:t>8 080 361,20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6C3138B"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4D17C76" w14:textId="77777777">
            <w:pPr>
              <w:pStyle w:val="Tab3LastColNonGras"/>
              <w:rPr>
                <w:lang w:val="fr-FR"/>
              </w:rPr>
            </w:pPr>
            <w:r>
              <w:rPr>
                <w:lang w:val="fr-FR"/>
              </w:rPr>
              <w:t>-7 659 574,47</w:t>
            </w:r>
          </w:p>
        </w:tc>
      </w:tr>
      <w:tr w14:paraId="41435324"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6F7BF7B2" w14:textId="77777777">
            <w:pPr>
              <w:pStyle w:val="Tab1FirstColNonGrasLeft"/>
              <w:rPr>
                <w:lang w:val="fr-FR"/>
              </w:rPr>
            </w:pPr>
            <w:r>
              <w:rPr>
                <w:lang w:val="fr-FR"/>
              </w:rPr>
              <w:t>A USD AUD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1DA530A"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FB06559" w14:textId="77777777">
            <w:pPr>
              <w:pStyle w:val="Tab1MiddleColNonGras"/>
              <w:rPr>
                <w:lang w:val="fr-FR"/>
              </w:rPr>
            </w:pPr>
            <w:r>
              <w:rPr>
                <w:lang w:val="fr-FR"/>
              </w:rPr>
              <w:t>-1 620,87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D2CE273"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DF81B76" w14:textId="77777777">
            <w:pPr>
              <w:pStyle w:val="Tab1MiddleColNonGras"/>
              <w:rPr>
                <w:lang w:val="fr-FR"/>
              </w:rPr>
            </w:pPr>
            <w:r>
              <w:rPr>
                <w:lang w:val="fr-FR"/>
              </w:rPr>
              <w:t>1 360 594,84</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24254DD" w14:textId="77777777">
            <w:pPr>
              <w:pStyle w:val="Tab1MiddleColNonGrasCentre"/>
              <w:rPr>
                <w:lang w:val="fr-FR"/>
              </w:rPr>
            </w:pPr>
            <w:r>
              <w:rPr>
                <w:lang w:val="fr-FR"/>
              </w:rPr>
              <w:t>AUD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5BE5158" w14:textId="77777777">
            <w:pPr>
              <w:pStyle w:val="Tab3LastColNonGras"/>
              <w:rPr>
                <w:lang w:val="fr-FR"/>
              </w:rPr>
            </w:pPr>
            <w:r>
              <w:rPr>
                <w:lang w:val="fr-FR"/>
              </w:rPr>
              <w:t>-1 362 215,71</w:t>
            </w:r>
          </w:p>
        </w:tc>
      </w:tr>
      <w:tr w14:paraId="77F2DCD7"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4ED9726E" w14:textId="77777777">
            <w:pPr>
              <w:pStyle w:val="Tab1FirstColNonGrasLeft"/>
              <w:rPr>
                <w:lang w:val="fr-FR"/>
              </w:rPr>
            </w:pPr>
            <w:r>
              <w:rPr>
                <w:lang w:val="fr-FR"/>
              </w:rPr>
              <w:t>A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707C473"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0082520" w14:textId="77777777">
            <w:pPr>
              <w:pStyle w:val="Tab1MiddleColNonGras"/>
              <w:rPr>
                <w:lang w:val="fr-FR"/>
              </w:rPr>
            </w:pPr>
            <w:r>
              <w:rPr>
                <w:lang w:val="fr-FR"/>
              </w:rPr>
              <w:t>-36 277,37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385230D"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59E8F2E" w14:textId="77777777">
            <w:pPr>
              <w:pStyle w:val="Tab1MiddleColNonGras"/>
              <w:rPr>
                <w:lang w:val="fr-FR"/>
              </w:rPr>
            </w:pPr>
            <w:r>
              <w:rPr>
                <w:lang w:val="fr-FR"/>
              </w:rPr>
              <w:t>8 271 933,72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EE788F1"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37D45FE" w14:textId="77777777">
            <w:pPr>
              <w:pStyle w:val="Tab3LastColNonGras"/>
              <w:rPr>
                <w:lang w:val="fr-FR"/>
              </w:rPr>
            </w:pPr>
            <w:r>
              <w:rPr>
                <w:lang w:val="fr-FR"/>
              </w:rPr>
              <w:t>-8 308 211,09</w:t>
            </w:r>
          </w:p>
        </w:tc>
      </w:tr>
      <w:tr w14:paraId="355F03A6"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B0F0D75" w14:textId="77777777">
            <w:pPr>
              <w:pStyle w:val="Tab1FirstColNonGrasLeft"/>
              <w:rPr>
                <w:lang w:val="fr-FR"/>
              </w:rPr>
            </w:pPr>
            <w:r>
              <w:rPr>
                <w:lang w:val="fr-FR"/>
              </w:rPr>
              <w:t>A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B8403F7" w14:textId="77777777">
            <w:pPr>
              <w:pStyle w:val="Tab1MiddleColNonGras"/>
              <w:rPr>
                <w:lang w:val="fr-FR"/>
              </w:rPr>
            </w:pPr>
            <w:r>
              <w:rPr>
                <w:lang w:val="fr-FR"/>
              </w:rPr>
              <w:t>112,37</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298F8FE"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194EF14"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A4C50F" w14:textId="77777777">
            <w:pPr>
              <w:pStyle w:val="Tab1MiddleColNonGras"/>
              <w:rPr>
                <w:lang w:val="fr-FR"/>
              </w:rPr>
            </w:pPr>
            <w:r>
              <w:rPr>
                <w:lang w:val="fr-FR"/>
              </w:rPr>
              <w:t>509 564,71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1288E6B"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BEC5AA9" w14:textId="77777777">
            <w:pPr>
              <w:pStyle w:val="Tab3LastColNonGras"/>
              <w:rPr>
                <w:lang w:val="fr-FR"/>
              </w:rPr>
            </w:pPr>
            <w:r>
              <w:rPr>
                <w:lang w:val="fr-FR"/>
              </w:rPr>
              <w:t>-509 452,34</w:t>
            </w:r>
          </w:p>
        </w:tc>
      </w:tr>
      <w:tr w14:paraId="7CF0583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91BD3B2" w14:textId="77777777">
            <w:pPr>
              <w:pStyle w:val="Tab1FirstColNonGrasLeft"/>
              <w:rPr>
                <w:lang w:val="fr-FR"/>
              </w:rPr>
            </w:pPr>
            <w:r>
              <w:rPr>
                <w:lang w:val="fr-FR"/>
              </w:rPr>
              <w:t>A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B9505B7" w14:textId="77777777">
            <w:pPr>
              <w:pStyle w:val="Tab1MiddleColNonGras"/>
              <w:rPr>
                <w:lang w:val="fr-FR"/>
              </w:rPr>
            </w:pPr>
            <w:r>
              <w:rPr>
                <w:lang w:val="fr-FR"/>
              </w:rPr>
              <w:t>7 008,22</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F092434"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CBEE038"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1AC8B99" w14:textId="77777777">
            <w:pPr>
              <w:pStyle w:val="Tab1MiddleColNonGras"/>
              <w:rPr>
                <w:lang w:val="fr-FR"/>
              </w:rPr>
            </w:pPr>
            <w:r>
              <w:rPr>
                <w:lang w:val="fr-FR"/>
              </w:rPr>
              <w:t>3 566 952,94</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37462D2"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2FFDDE5" w14:textId="77777777">
            <w:pPr>
              <w:pStyle w:val="Tab3LastColNonGras"/>
              <w:rPr>
                <w:lang w:val="fr-FR"/>
              </w:rPr>
            </w:pPr>
            <w:r>
              <w:rPr>
                <w:lang w:val="fr-FR"/>
              </w:rPr>
              <w:t>-3 559 944,72</w:t>
            </w:r>
          </w:p>
        </w:tc>
      </w:tr>
      <w:tr w14:paraId="5E66369D"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2B75B88F" w14:textId="77777777">
            <w:pPr>
              <w:pStyle w:val="Tab1FirstColNonGrasLeft"/>
              <w:rPr>
                <w:lang w:val="fr-FR"/>
              </w:rPr>
            </w:pPr>
            <w:r>
              <w:rPr>
                <w:lang w:val="fr-FR"/>
              </w:rPr>
              <w:t>A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E3619CB"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C886466" w14:textId="77777777">
            <w:pPr>
              <w:pStyle w:val="Tab1MiddleColNonGras"/>
              <w:rPr>
                <w:lang w:val="fr-FR"/>
              </w:rPr>
            </w:pPr>
            <w:r>
              <w:rPr>
                <w:lang w:val="fr-FR"/>
              </w:rPr>
              <w:t>-5 472,35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7808D38"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9B69A54" w14:textId="77777777">
            <w:pPr>
              <w:pStyle w:val="Tab1MiddleColNonGras"/>
              <w:rPr>
                <w:lang w:val="fr-FR"/>
              </w:rPr>
            </w:pPr>
            <w:r>
              <w:rPr>
                <w:lang w:val="fr-FR"/>
              </w:rPr>
              <w:t>8 346 669,88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D4B3B18"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A26D280" w14:textId="77777777">
            <w:pPr>
              <w:pStyle w:val="Tab3LastColNonGras"/>
              <w:rPr>
                <w:lang w:val="fr-FR"/>
              </w:rPr>
            </w:pPr>
            <w:r>
              <w:rPr>
                <w:lang w:val="fr-FR"/>
              </w:rPr>
              <w:t>-8 352 142,23</w:t>
            </w:r>
          </w:p>
        </w:tc>
      </w:tr>
      <w:tr w14:paraId="14D8D3F2"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24A1522" w14:textId="77777777">
            <w:pPr>
              <w:pStyle w:val="Tab1FirstColNonGrasLeft"/>
              <w:rPr>
                <w:lang w:val="fr-FR"/>
              </w:rPr>
            </w:pPr>
            <w:r>
              <w:rPr>
                <w:lang w:val="fr-FR"/>
              </w:rPr>
              <w:t>A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3F1962A3"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BE9E446" w14:textId="77777777">
            <w:pPr>
              <w:pStyle w:val="Tab1MiddleColNonGras"/>
              <w:rPr>
                <w:lang w:val="fr-FR"/>
              </w:rPr>
            </w:pPr>
            <w:r>
              <w:rPr>
                <w:lang w:val="fr-FR"/>
              </w:rPr>
              <w:t>-16 184,79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6E74232"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0E3602A" w14:textId="77777777">
            <w:pPr>
              <w:pStyle w:val="Tab1MiddleColNonGras"/>
              <w:rPr>
                <w:lang w:val="fr-FR"/>
              </w:rPr>
            </w:pPr>
            <w:r>
              <w:rPr>
                <w:lang w:val="fr-FR"/>
              </w:rPr>
              <w:t>20 983 815,21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DED0998"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995D9FE" w14:textId="77777777">
            <w:pPr>
              <w:pStyle w:val="Tab3LastColNonGras"/>
              <w:rPr>
                <w:lang w:val="fr-FR"/>
              </w:rPr>
            </w:pPr>
            <w:r>
              <w:rPr>
                <w:lang w:val="fr-FR"/>
              </w:rPr>
              <w:t>-21 000 000,00</w:t>
            </w:r>
          </w:p>
        </w:tc>
      </w:tr>
      <w:tr w14:paraId="5491F975"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5D47A941" w14:textId="77777777">
            <w:pPr>
              <w:pStyle w:val="Tab1FirstColNonGrasLeft"/>
              <w:rPr>
                <w:lang w:val="fr-FR"/>
              </w:rPr>
            </w:pPr>
            <w:r>
              <w:rPr>
                <w:lang w:val="fr-FR"/>
              </w:rPr>
              <w:t>A USD EUR 31/10/25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21350140"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97DB78A" w14:textId="77777777">
            <w:pPr>
              <w:pStyle w:val="Tab1MiddleColNonGras"/>
              <w:rPr>
                <w:lang w:val="fr-FR"/>
              </w:rPr>
            </w:pPr>
            <w:r>
              <w:rPr>
                <w:lang w:val="fr-FR"/>
              </w:rPr>
              <w:t>-12 494,17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6F6E0F5"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820D6D8" w14:textId="77777777">
            <w:pPr>
              <w:pStyle w:val="Tab1MiddleColNonGras"/>
              <w:rPr>
                <w:lang w:val="fr-FR"/>
              </w:rPr>
            </w:pPr>
            <w:r>
              <w:rPr>
                <w:lang w:val="fr-FR"/>
              </w:rPr>
              <w:t>15 987 505,83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EDEED04"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379669" w14:textId="77777777">
            <w:pPr>
              <w:pStyle w:val="Tab3LastColNonGras"/>
              <w:rPr>
                <w:lang w:val="fr-FR"/>
              </w:rPr>
            </w:pPr>
            <w:r>
              <w:rPr>
                <w:lang w:val="fr-FR"/>
              </w:rPr>
              <w:t>-16 000 000,00</w:t>
            </w:r>
          </w:p>
        </w:tc>
      </w:tr>
      <w:tr w14:paraId="73F34BC0"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F1BE9FF" w14:textId="77777777">
            <w:pPr>
              <w:pStyle w:val="Tab1FirstColNonGrasLeft"/>
              <w:rPr>
                <w:lang w:val="fr-FR"/>
              </w:rPr>
            </w:pPr>
            <w:r>
              <w:rPr>
                <w:lang w:val="fr-FR"/>
              </w:rPr>
              <w:t>A ZAR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CECDC70" w14:textId="77777777">
            <w:pPr>
              <w:pStyle w:val="Tab1MiddleColNonGras"/>
              <w:rPr>
                <w:lang w:val="fr-FR"/>
              </w:rPr>
            </w:pPr>
            <w:r>
              <w:rPr>
                <w:lang w:val="fr-FR"/>
              </w:rPr>
              <w:t>60 111,81</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5D197D1"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4BA12C0" w14:textId="77777777">
            <w:pPr>
              <w:pStyle w:val="Tab1MiddleColNonGrasCentre"/>
              <w:rPr>
                <w:lang w:val="fr-FR"/>
              </w:rPr>
            </w:pPr>
            <w:r>
              <w:rPr>
                <w:lang w:val="fr-FR"/>
              </w:rPr>
              <w:t>ZAR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16E4A2F" w14:textId="77777777">
            <w:pPr>
              <w:pStyle w:val="Tab1MiddleColNonGras"/>
              <w:rPr>
                <w:lang w:val="fr-FR"/>
              </w:rPr>
            </w:pPr>
            <w:r>
              <w:rPr>
                <w:lang w:val="fr-FR"/>
              </w:rPr>
              <w:t>8 495 856,49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F20BF46"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6569DDE" w14:textId="77777777">
            <w:pPr>
              <w:pStyle w:val="Tab3LastColNonGras"/>
              <w:rPr>
                <w:lang w:val="fr-FR"/>
              </w:rPr>
            </w:pPr>
            <w:r>
              <w:rPr>
                <w:lang w:val="fr-FR"/>
              </w:rPr>
              <w:t>-8 435 744,68</w:t>
            </w:r>
          </w:p>
        </w:tc>
      </w:tr>
      <w:tr w14:paraId="3683F544"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57ADF990" w14:textId="77777777">
            <w:pPr>
              <w:pStyle w:val="Tab1FirstColNonGrasLeft"/>
              <w:rPr>
                <w:lang w:val="fr-FR"/>
              </w:rPr>
            </w:pPr>
            <w:r>
              <w:rPr>
                <w:lang w:val="fr-FR"/>
              </w:rPr>
              <w:t>V AUD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84BEA0B"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35E94F2" w14:textId="77777777">
            <w:pPr>
              <w:pStyle w:val="Tab1MiddleColNonGras"/>
              <w:rPr>
                <w:lang w:val="fr-FR"/>
              </w:rPr>
            </w:pPr>
            <w:r>
              <w:rPr>
                <w:lang w:val="fr-FR"/>
              </w:rPr>
              <w:t>-5 276,36</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E84BF6F"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5B0F604" w14:textId="77777777">
            <w:pPr>
              <w:pStyle w:val="Tab1MiddleColNonGras"/>
              <w:rPr>
                <w:lang w:val="fr-FR"/>
              </w:rPr>
            </w:pPr>
            <w:r>
              <w:rPr>
                <w:lang w:val="fr-FR"/>
              </w:rPr>
              <w:t>1 399 575,00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0DAD87D" w14:textId="77777777">
            <w:pPr>
              <w:pStyle w:val="Tab1MiddleColNonGrasCentre"/>
              <w:rPr>
                <w:lang w:val="fr-FR"/>
              </w:rPr>
            </w:pPr>
            <w:r>
              <w:rPr>
                <w:lang w:val="fr-FR"/>
              </w:rPr>
              <w:t>AUD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6AFEF80" w14:textId="77777777">
            <w:pPr>
              <w:pStyle w:val="Tab3LastColNonGras"/>
              <w:rPr>
                <w:lang w:val="fr-FR"/>
              </w:rPr>
            </w:pPr>
            <w:r>
              <w:rPr>
                <w:lang w:val="fr-FR"/>
              </w:rPr>
              <w:t>-1 404 851,36</w:t>
            </w:r>
          </w:p>
        </w:tc>
      </w:tr>
      <w:tr w14:paraId="783CF717"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F64FD87" w14:textId="77777777">
            <w:pPr>
              <w:pStyle w:val="Tab1FirstColNonGrasLeft"/>
              <w:rPr>
                <w:lang w:val="fr-FR"/>
              </w:rPr>
            </w:pPr>
            <w:r>
              <w:rPr>
                <w:lang w:val="fr-FR"/>
              </w:rPr>
              <w:t>V CAD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05F1D5A" w14:textId="77777777">
            <w:pPr>
              <w:pStyle w:val="Tab1MiddleColNonGras"/>
              <w:rPr>
                <w:lang w:val="fr-FR"/>
              </w:rPr>
            </w:pPr>
            <w:r>
              <w:rPr>
                <w:lang w:val="fr-FR"/>
              </w:rPr>
              <w:t>6 540,88</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BF5E288"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3005744"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F20C012" w14:textId="77777777">
            <w:pPr>
              <w:pStyle w:val="Tab1MiddleColNonGras"/>
              <w:rPr>
                <w:lang w:val="fr-FR"/>
              </w:rPr>
            </w:pPr>
            <w:r>
              <w:rPr>
                <w:lang w:val="fr-FR"/>
              </w:rPr>
              <w:t>1 002 034,73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6752963" w14:textId="77777777">
            <w:pPr>
              <w:pStyle w:val="Tab1MiddleColNonGrasCentre"/>
              <w:rPr>
                <w:lang w:val="fr-FR"/>
              </w:rPr>
            </w:pPr>
            <w:r>
              <w:rPr>
                <w:lang w:val="fr-FR"/>
              </w:rPr>
              <w:t>CAD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7C1934F" w14:textId="77777777">
            <w:pPr>
              <w:pStyle w:val="Tab3LastColNonGras"/>
              <w:rPr>
                <w:lang w:val="fr-FR"/>
              </w:rPr>
            </w:pPr>
            <w:r>
              <w:rPr>
                <w:lang w:val="fr-FR"/>
              </w:rPr>
              <w:t>-995 493,85</w:t>
            </w:r>
          </w:p>
        </w:tc>
      </w:tr>
      <w:tr w14:paraId="434113E8"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55E032CD" w14:textId="77777777">
            <w:pPr>
              <w:pStyle w:val="Tab1FirstColNonGrasLeft"/>
              <w:rPr>
                <w:lang w:val="fr-FR"/>
              </w:rPr>
            </w:pPr>
            <w:r>
              <w:rPr>
                <w:lang w:val="fr-FR"/>
              </w:rPr>
              <w:t>V CHF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1509CFA5" w14:textId="77777777">
            <w:pPr>
              <w:pStyle w:val="Tab1MiddleColNonGras"/>
              <w:rPr>
                <w:lang w:val="fr-FR"/>
              </w:rPr>
            </w:pPr>
            <w:r>
              <w:rPr>
                <w:lang w:val="fr-FR"/>
              </w:rPr>
              <w:t>30 637,00</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46FB95F"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D272F7A"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3553D7A" w14:textId="77777777">
            <w:pPr>
              <w:pStyle w:val="Tab1MiddleColNonGras"/>
              <w:rPr>
                <w:lang w:val="fr-FR"/>
              </w:rPr>
            </w:pPr>
            <w:r>
              <w:rPr>
                <w:lang w:val="fr-FR"/>
              </w:rPr>
              <w:t>9 891 029,92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8244937" w14:textId="77777777">
            <w:pPr>
              <w:pStyle w:val="Tab1MiddleColNonGrasCentre"/>
              <w:rPr>
                <w:lang w:val="fr-FR"/>
              </w:rPr>
            </w:pPr>
            <w:r>
              <w:rPr>
                <w:lang w:val="fr-FR"/>
              </w:rPr>
              <w:t>CHF</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31978EE" w14:textId="77777777">
            <w:pPr>
              <w:pStyle w:val="Tab3LastColNonGras"/>
              <w:rPr>
                <w:lang w:val="fr-FR"/>
              </w:rPr>
            </w:pPr>
            <w:r>
              <w:rPr>
                <w:lang w:val="fr-FR"/>
              </w:rPr>
              <w:t>-9 860 392,92</w:t>
            </w:r>
          </w:p>
        </w:tc>
      </w:tr>
      <w:tr w14:paraId="696FFBED"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2A59621" w14:textId="77777777">
            <w:pPr>
              <w:pStyle w:val="Tab1FirstColNonGrasLeft"/>
              <w:rPr>
                <w:lang w:val="fr-FR"/>
              </w:rPr>
            </w:pPr>
            <w:r>
              <w:rPr>
                <w:lang w:val="fr-FR"/>
              </w:rPr>
              <w:t>V CHF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157D4A94"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2A2DA66" w14:textId="77777777">
            <w:pPr>
              <w:pStyle w:val="Tab1MiddleColNonGras"/>
              <w:rPr>
                <w:lang w:val="fr-FR"/>
              </w:rPr>
            </w:pPr>
            <w:r>
              <w:rPr>
                <w:lang w:val="fr-FR"/>
              </w:rPr>
              <w:t>-13 707,75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CA12B3C"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E046EC6" w14:textId="77777777">
            <w:pPr>
              <w:pStyle w:val="Tab1MiddleColNonGras"/>
              <w:rPr>
                <w:lang w:val="fr-FR"/>
              </w:rPr>
            </w:pPr>
            <w:r>
              <w:rPr>
                <w:lang w:val="fr-FR"/>
              </w:rPr>
              <w:t>8 364 255,32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B1A6178" w14:textId="77777777">
            <w:pPr>
              <w:pStyle w:val="Tab1MiddleColNonGrasCentre"/>
              <w:rPr>
                <w:lang w:val="fr-FR"/>
              </w:rPr>
            </w:pPr>
            <w:r>
              <w:rPr>
                <w:lang w:val="fr-FR"/>
              </w:rPr>
              <w:t>CHF</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E1A13A2" w14:textId="77777777">
            <w:pPr>
              <w:pStyle w:val="Tab3LastColNonGras"/>
              <w:rPr>
                <w:lang w:val="fr-FR"/>
              </w:rPr>
            </w:pPr>
            <w:r>
              <w:rPr>
                <w:lang w:val="fr-FR"/>
              </w:rPr>
              <w:t>-8 377 963,07</w:t>
            </w:r>
          </w:p>
        </w:tc>
      </w:tr>
      <w:tr w14:paraId="6E8D047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08209748" w14:textId="77777777">
            <w:pPr>
              <w:pStyle w:val="Tab1FirstColNonGrasLeft"/>
              <w:rPr>
                <w:lang w:val="fr-FR"/>
              </w:rPr>
            </w:pPr>
            <w:r>
              <w:rPr>
                <w:lang w:val="fr-FR"/>
              </w:rPr>
              <w:t>V DKK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5585303"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8757A3A" w14:textId="77777777">
            <w:pPr>
              <w:pStyle w:val="Tab1MiddleColNonGras"/>
              <w:rPr>
                <w:lang w:val="fr-FR"/>
              </w:rPr>
            </w:pPr>
            <w:r>
              <w:rPr>
                <w:lang w:val="fr-FR"/>
              </w:rPr>
              <w:t>-708,62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DDEB846"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4500790" w14:textId="77777777">
            <w:pPr>
              <w:pStyle w:val="Tab1MiddleColNonGras"/>
              <w:rPr>
                <w:lang w:val="fr-FR"/>
              </w:rPr>
            </w:pPr>
            <w:r>
              <w:rPr>
                <w:lang w:val="fr-FR"/>
              </w:rPr>
              <w:t>4 490 195,27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D3EC049" w14:textId="77777777">
            <w:pPr>
              <w:pStyle w:val="Tab1MiddleColNonGrasCentre"/>
              <w:rPr>
                <w:lang w:val="fr-FR"/>
              </w:rPr>
            </w:pPr>
            <w:r>
              <w:rPr>
                <w:lang w:val="fr-FR"/>
              </w:rPr>
              <w:t>DKK</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B636100" w14:textId="77777777">
            <w:pPr>
              <w:pStyle w:val="Tab3LastColNonGras"/>
              <w:rPr>
                <w:lang w:val="fr-FR"/>
              </w:rPr>
            </w:pPr>
            <w:r>
              <w:rPr>
                <w:lang w:val="fr-FR"/>
              </w:rPr>
              <w:t>-4 490 903,89</w:t>
            </w:r>
          </w:p>
        </w:tc>
      </w:tr>
      <w:tr w14:paraId="232BECC2"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2F1C777" w14:textId="77777777">
            <w:pPr>
              <w:pStyle w:val="Tab1FirstColNonGrasLeft"/>
              <w:rPr>
                <w:lang w:val="fr-FR"/>
              </w:rPr>
            </w:pPr>
            <w:r>
              <w:rPr>
                <w:lang w:val="fr-FR"/>
              </w:rPr>
              <w:t>V GBP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07DDF8D" w14:textId="77777777">
            <w:pPr>
              <w:pStyle w:val="Tab1MiddleColNonGras"/>
              <w:rPr>
                <w:lang w:val="fr-FR"/>
              </w:rPr>
            </w:pPr>
            <w:r>
              <w:rPr>
                <w:lang w:val="fr-FR"/>
              </w:rPr>
              <w:t>8 848,60</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7F5C3FD"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A6CC1B7"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5051CA" w14:textId="77777777">
            <w:pPr>
              <w:pStyle w:val="Tab1MiddleColNonGras"/>
              <w:rPr>
                <w:lang w:val="fr-FR"/>
              </w:rPr>
            </w:pPr>
            <w:r>
              <w:rPr>
                <w:lang w:val="fr-FR"/>
              </w:rPr>
              <w:t>1 338 576,29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95E70BA" w14:textId="77777777">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71747D8" w14:textId="77777777">
            <w:pPr>
              <w:pStyle w:val="Tab3LastColNonGras"/>
              <w:rPr>
                <w:lang w:val="fr-FR"/>
              </w:rPr>
            </w:pPr>
            <w:r>
              <w:rPr>
                <w:lang w:val="fr-FR"/>
              </w:rPr>
              <w:t>-1 329 727,69</w:t>
            </w:r>
          </w:p>
        </w:tc>
      </w:tr>
      <w:tr w14:paraId="485EB01C"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6726864C" w14:textId="77777777">
            <w:pPr>
              <w:pStyle w:val="Tab1FirstColNonGrasLeft"/>
              <w:rPr>
                <w:lang w:val="fr-FR"/>
              </w:rPr>
            </w:pPr>
            <w:r>
              <w:rPr>
                <w:lang w:val="fr-FR"/>
              </w:rPr>
              <w:t>V HKD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BFAF7D0"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601B71C" w14:textId="77777777">
            <w:pPr>
              <w:pStyle w:val="Tab1MiddleColNonGras"/>
              <w:rPr>
                <w:lang w:val="fr-FR"/>
              </w:rPr>
            </w:pPr>
            <w:r>
              <w:rPr>
                <w:lang w:val="fr-FR"/>
              </w:rPr>
              <w:t>-3 181,34</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ADA9120"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DFE5E73" w14:textId="77777777">
            <w:pPr>
              <w:pStyle w:val="Tab1MiddleColNonGras"/>
              <w:rPr>
                <w:lang w:val="fr-FR"/>
              </w:rPr>
            </w:pPr>
            <w:r>
              <w:rPr>
                <w:lang w:val="fr-FR"/>
              </w:rPr>
              <w:t>1 459 136,77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27A5C36" w14:textId="77777777">
            <w:pPr>
              <w:pStyle w:val="Tab1MiddleColNonGrasCentre"/>
              <w:rPr>
                <w:lang w:val="fr-FR"/>
              </w:rPr>
            </w:pPr>
            <w:r>
              <w:rPr>
                <w:lang w:val="fr-FR"/>
              </w:rPr>
              <w:t>HKD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B3055F7" w14:textId="77777777">
            <w:pPr>
              <w:pStyle w:val="Tab3LastColNonGras"/>
              <w:rPr>
                <w:lang w:val="fr-FR"/>
              </w:rPr>
            </w:pPr>
            <w:r>
              <w:rPr>
                <w:lang w:val="fr-FR"/>
              </w:rPr>
              <w:t>-1 462 318,11</w:t>
            </w:r>
          </w:p>
        </w:tc>
      </w:tr>
      <w:tr w14:paraId="2D681653"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396F1AB" w14:textId="77777777">
            <w:pPr>
              <w:pStyle w:val="Tab1FirstColNonGrasLeft"/>
              <w:rPr>
                <w:lang w:val="fr-FR"/>
              </w:rPr>
            </w:pPr>
            <w:r>
              <w:rPr>
                <w:lang w:val="fr-FR"/>
              </w:rPr>
              <w:t>V JPY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0C2229D" w14:textId="77777777">
            <w:pPr>
              <w:pStyle w:val="Tab1MiddleColNonGras"/>
              <w:rPr>
                <w:lang w:val="fr-FR"/>
              </w:rPr>
            </w:pPr>
            <w:r>
              <w:rPr>
                <w:lang w:val="fr-FR"/>
              </w:rPr>
              <w:t>120 119,97</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2B68D52"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05843AE"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52934B9" w14:textId="77777777">
            <w:pPr>
              <w:pStyle w:val="Tab1MiddleColNonGras"/>
              <w:rPr>
                <w:lang w:val="fr-FR"/>
              </w:rPr>
            </w:pPr>
            <w:r>
              <w:rPr>
                <w:lang w:val="fr-FR"/>
              </w:rPr>
              <w:t>14 434 793,74</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8D8A2D7"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9EBFD7A" w14:textId="77777777">
            <w:pPr>
              <w:pStyle w:val="Tab3LastColNonGras"/>
              <w:rPr>
                <w:lang w:val="fr-FR"/>
              </w:rPr>
            </w:pPr>
            <w:r>
              <w:rPr>
                <w:lang w:val="fr-FR"/>
              </w:rPr>
              <w:t>-14 314 673,77</w:t>
            </w:r>
          </w:p>
        </w:tc>
      </w:tr>
      <w:tr w14:paraId="4C3CE0D4"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0D2D424D" w14:textId="77777777">
            <w:pPr>
              <w:pStyle w:val="Tab1FirstColNonGrasLeft"/>
              <w:rPr>
                <w:lang w:val="fr-FR"/>
              </w:rPr>
            </w:pPr>
            <w:r>
              <w:rPr>
                <w:lang w:val="fr-FR"/>
              </w:rPr>
              <w:t>V JPY USD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1C5536C7"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C23299E" w14:textId="77777777">
            <w:pPr>
              <w:pStyle w:val="Tab1MiddleColNonGras"/>
              <w:rPr>
                <w:lang w:val="fr-FR"/>
              </w:rPr>
            </w:pPr>
            <w:r>
              <w:rPr>
                <w:lang w:val="fr-FR"/>
              </w:rPr>
              <w:t>-47 024,41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C004427"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1435705" w14:textId="77777777">
            <w:pPr>
              <w:pStyle w:val="Tab1MiddleColNonGras"/>
              <w:rPr>
                <w:lang w:val="fr-FR"/>
              </w:rPr>
            </w:pPr>
            <w:r>
              <w:rPr>
                <w:lang w:val="fr-FR"/>
              </w:rPr>
              <w:t>3 274 398,32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F6E4644"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48A6477" w14:textId="77777777">
            <w:pPr>
              <w:pStyle w:val="Tab3LastColNonGras"/>
              <w:rPr>
                <w:lang w:val="fr-FR"/>
              </w:rPr>
            </w:pPr>
            <w:r>
              <w:rPr>
                <w:lang w:val="fr-FR"/>
              </w:rPr>
              <w:t>-3 321 422,73</w:t>
            </w:r>
          </w:p>
        </w:tc>
      </w:tr>
      <w:tr w14:paraId="2305498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5689F650" w14:textId="77777777">
            <w:pPr>
              <w:pStyle w:val="Tab1FirstColNonGrasLeft"/>
              <w:rPr>
                <w:lang w:val="fr-FR"/>
              </w:rPr>
            </w:pPr>
            <w:r>
              <w:rPr>
                <w:lang w:val="fr-FR"/>
              </w:rPr>
              <w:t>V NOK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5BB37FA"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A5F2E49" w14:textId="77777777">
            <w:pPr>
              <w:pStyle w:val="Tab1MiddleColNonGras"/>
              <w:rPr>
                <w:lang w:val="fr-FR"/>
              </w:rPr>
            </w:pPr>
            <w:r>
              <w:rPr>
                <w:lang w:val="fr-FR"/>
              </w:rPr>
              <w:t>-447,43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307F96C3"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C79494" w14:textId="77777777">
            <w:pPr>
              <w:pStyle w:val="Tab1MiddleColNonGras"/>
              <w:rPr>
                <w:lang w:val="fr-FR"/>
              </w:rPr>
            </w:pPr>
            <w:r>
              <w:rPr>
                <w:lang w:val="fr-FR"/>
              </w:rPr>
              <w:t>444 512,20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89BAE28" w14:textId="77777777">
            <w:pPr>
              <w:pStyle w:val="Tab1MiddleColNonGrasCentre"/>
              <w:rPr>
                <w:lang w:val="fr-FR"/>
              </w:rPr>
            </w:pPr>
            <w:r>
              <w:rPr>
                <w:lang w:val="fr-FR"/>
              </w:rPr>
              <w:t>NOK</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7751DCE" w14:textId="77777777">
            <w:pPr>
              <w:pStyle w:val="Tab3LastColNonGras"/>
              <w:rPr>
                <w:lang w:val="fr-FR"/>
              </w:rPr>
            </w:pPr>
            <w:r>
              <w:rPr>
                <w:lang w:val="fr-FR"/>
              </w:rPr>
              <w:t>-444 959,63</w:t>
            </w:r>
          </w:p>
        </w:tc>
      </w:tr>
      <w:tr w14:paraId="2A024B00"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CE32DF1" w14:textId="77777777">
            <w:pPr>
              <w:pStyle w:val="Tab1FirstColNonGrasLeft"/>
              <w:rPr>
                <w:lang w:val="fr-FR"/>
              </w:rPr>
            </w:pPr>
            <w:r>
              <w:rPr>
                <w:lang w:val="fr-FR"/>
              </w:rPr>
              <w:t>V NZD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266453A" w14:textId="77777777">
            <w:pPr>
              <w:pStyle w:val="Tab1MiddleColNonGras"/>
              <w:rPr>
                <w:lang w:val="fr-FR"/>
              </w:rPr>
            </w:pPr>
            <w:r>
              <w:rPr>
                <w:lang w:val="fr-FR"/>
              </w:rPr>
              <w:t>8 989,63</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87A9145"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123DDAE"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7FC3F57" w14:textId="77777777">
            <w:pPr>
              <w:pStyle w:val="Tab1MiddleColNonGras"/>
              <w:rPr>
                <w:lang w:val="fr-FR"/>
              </w:rPr>
            </w:pPr>
            <w:r>
              <w:rPr>
                <w:lang w:val="fr-FR"/>
              </w:rPr>
              <w:t>382 609,58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316D25B" w14:textId="77777777">
            <w:pPr>
              <w:pStyle w:val="Tab1MiddleColNonGrasCentre"/>
              <w:rPr>
                <w:lang w:val="fr-FR"/>
              </w:rPr>
            </w:pPr>
            <w:r>
              <w:rPr>
                <w:lang w:val="fr-FR"/>
              </w:rPr>
              <w:t>NZD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D90E086" w14:textId="77777777">
            <w:pPr>
              <w:pStyle w:val="Tab3LastColNonGras"/>
              <w:rPr>
                <w:lang w:val="fr-FR"/>
              </w:rPr>
            </w:pPr>
            <w:r>
              <w:rPr>
                <w:lang w:val="fr-FR"/>
              </w:rPr>
              <w:t>-373 619,95</w:t>
            </w:r>
          </w:p>
        </w:tc>
      </w:tr>
      <w:tr w14:paraId="408E04F1"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503FC11" w14:textId="77777777">
            <w:pPr>
              <w:pStyle w:val="Tab1FirstColNonGrasLeft"/>
              <w:rPr>
                <w:lang w:val="fr-FR"/>
              </w:rPr>
            </w:pPr>
            <w:r>
              <w:rPr>
                <w:lang w:val="fr-FR"/>
              </w:rPr>
              <w:t xml:space="preserve">V SEK EUR </w:t>
            </w:r>
            <w:r>
              <w:rPr>
                <w:lang w:val="fr-FR"/>
              </w:rPr>
              <w:t>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74E9F36F" w14:textId="77777777">
            <w:pPr>
              <w:pStyle w:val="Tab1MiddleColNonGras"/>
              <w:rPr>
                <w:lang w:val="fr-FR"/>
              </w:rPr>
            </w:pPr>
            <w:r>
              <w:rPr>
                <w:lang w:val="fr-FR"/>
              </w:rPr>
              <w:t>1 753,37</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E2CF2AB"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D666203"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BCAE967" w14:textId="77777777">
            <w:pPr>
              <w:pStyle w:val="Tab1MiddleColNonGras"/>
              <w:rPr>
                <w:lang w:val="fr-FR"/>
              </w:rPr>
            </w:pPr>
            <w:r>
              <w:rPr>
                <w:lang w:val="fr-FR"/>
              </w:rPr>
              <w:t>461 972,63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268E5DD" w14:textId="77777777">
            <w:pPr>
              <w:pStyle w:val="Tab1MiddleColNonGrasCentre"/>
              <w:rPr>
                <w:lang w:val="fr-FR"/>
              </w:rPr>
            </w:pPr>
            <w:r>
              <w:rPr>
                <w:lang w:val="fr-FR"/>
              </w:rPr>
              <w:t>SEK</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D473A22" w14:textId="77777777">
            <w:pPr>
              <w:pStyle w:val="Tab3LastColNonGras"/>
              <w:rPr>
                <w:lang w:val="fr-FR"/>
              </w:rPr>
            </w:pPr>
            <w:r>
              <w:rPr>
                <w:lang w:val="fr-FR"/>
              </w:rPr>
              <w:t>-460 219,26</w:t>
            </w:r>
          </w:p>
        </w:tc>
      </w:tr>
      <w:tr w14:paraId="24217350"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23605C2E" w14:textId="77777777">
            <w:pPr>
              <w:pStyle w:val="Tab1FirstColNonGrasLeft"/>
              <w:rPr>
                <w:lang w:val="fr-FR"/>
              </w:rPr>
            </w:pPr>
            <w:r>
              <w:rPr>
                <w:lang w:val="fr-FR"/>
              </w:rPr>
              <w:t>V TRY USD 28/11/25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2BD2741"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6D97BA95" w14:textId="77777777">
            <w:pPr>
              <w:pStyle w:val="Tab1MiddleColNonGras"/>
              <w:rPr>
                <w:lang w:val="fr-FR"/>
              </w:rPr>
            </w:pPr>
            <w:r>
              <w:rPr>
                <w:lang w:val="fr-FR"/>
              </w:rPr>
              <w:t>-339 031,29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0DDDB64"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A366F83" w14:textId="77777777">
            <w:pPr>
              <w:pStyle w:val="Tab1MiddleColNonGras"/>
              <w:rPr>
                <w:lang w:val="fr-FR"/>
              </w:rPr>
            </w:pPr>
            <w:r>
              <w:rPr>
                <w:lang w:val="fr-FR"/>
              </w:rPr>
              <w:t>7 659 574,47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560A285" w14:textId="77777777">
            <w:pPr>
              <w:pStyle w:val="Tab1MiddleColNonGrasCentre"/>
              <w:rPr>
                <w:lang w:val="fr-FR"/>
              </w:rPr>
            </w:pPr>
            <w:r>
              <w:rPr>
                <w:lang w:val="fr-FR"/>
              </w:rPr>
              <w:t>TRY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747AF6B" w14:textId="77777777">
            <w:pPr>
              <w:pStyle w:val="Tab3LastColNonGras"/>
              <w:rPr>
                <w:lang w:val="fr-FR"/>
              </w:rPr>
            </w:pPr>
            <w:r>
              <w:rPr>
                <w:lang w:val="fr-FR"/>
              </w:rPr>
              <w:t>-7 998 605,76</w:t>
            </w:r>
          </w:p>
        </w:tc>
      </w:tr>
      <w:tr w14:paraId="4D10A25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2519CEE"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7FFE1A44" w14:textId="77777777">
            <w:pPr>
              <w:pStyle w:val="Tab1MiddleColNonGras"/>
              <w:rPr>
                <w:lang w:val="fr-FR"/>
              </w:rPr>
            </w:pPr>
            <w:r>
              <w:rPr>
                <w:lang w:val="fr-FR"/>
              </w:rPr>
              <w:t>96 831,90</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242B1AA"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3A6B679"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DB3397E" w14:textId="77777777">
            <w:pPr>
              <w:pStyle w:val="Tab1MiddleColNonGras"/>
              <w:rPr>
                <w:lang w:val="fr-FR"/>
              </w:rPr>
            </w:pPr>
            <w:r>
              <w:rPr>
                <w:lang w:val="fr-FR"/>
              </w:rPr>
              <w:t>14 000 000,00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FB16214"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30C61CC" w14:textId="77777777">
            <w:pPr>
              <w:pStyle w:val="Tab3LastColNonGras"/>
              <w:rPr>
                <w:lang w:val="fr-FR"/>
              </w:rPr>
            </w:pPr>
            <w:r>
              <w:rPr>
                <w:lang w:val="fr-FR"/>
              </w:rPr>
              <w:t>-13 903 168,10</w:t>
            </w:r>
          </w:p>
        </w:tc>
      </w:tr>
      <w:tr w14:paraId="3D9E0F0A"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2314F55"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08BD344B" w14:textId="77777777">
            <w:pPr>
              <w:pStyle w:val="Tab1MiddleColNonGras"/>
              <w:rPr>
                <w:lang w:val="fr-FR"/>
              </w:rPr>
            </w:pPr>
            <w:r>
              <w:rPr>
                <w:lang w:val="fr-FR"/>
              </w:rPr>
              <w:t>2 066,88</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D8BCE80"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77DF99D"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6DDD235" w14:textId="77777777">
            <w:pPr>
              <w:pStyle w:val="Tab1MiddleColNonGras"/>
              <w:rPr>
                <w:lang w:val="fr-FR"/>
              </w:rPr>
            </w:pPr>
            <w:r>
              <w:rPr>
                <w:lang w:val="fr-FR"/>
              </w:rPr>
              <w:t>390 185,33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6D5EA62"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78D951B" w14:textId="77777777">
            <w:pPr>
              <w:pStyle w:val="Tab3LastColNonGras"/>
              <w:rPr>
                <w:lang w:val="fr-FR"/>
              </w:rPr>
            </w:pPr>
            <w:r>
              <w:rPr>
                <w:lang w:val="fr-FR"/>
              </w:rPr>
              <w:t>-388 118,45</w:t>
            </w:r>
          </w:p>
        </w:tc>
      </w:tr>
      <w:tr w14:paraId="5EC9CF16"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3B3D17D"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478A6F7" w14:textId="77777777">
            <w:pPr>
              <w:pStyle w:val="Tab1MiddleColNonGras"/>
              <w:rPr>
                <w:lang w:val="fr-FR"/>
              </w:rPr>
            </w:pPr>
            <w:r>
              <w:rPr>
                <w:lang w:val="fr-FR"/>
              </w:rPr>
              <w:t>10 464,58</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3AA23A1"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1259F6C"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B61B419" w14:textId="77777777">
            <w:pPr>
              <w:pStyle w:val="Tab1MiddleColNonGras"/>
              <w:rPr>
                <w:lang w:val="fr-FR"/>
              </w:rPr>
            </w:pPr>
            <w:r>
              <w:rPr>
                <w:lang w:val="fr-FR"/>
              </w:rPr>
              <w:t>1 709 013,60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E46EFF6"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27071C7" w14:textId="77777777">
            <w:pPr>
              <w:pStyle w:val="Tab3LastColNonGras"/>
              <w:rPr>
                <w:lang w:val="fr-FR"/>
              </w:rPr>
            </w:pPr>
            <w:r>
              <w:rPr>
                <w:lang w:val="fr-FR"/>
              </w:rPr>
              <w:t>-1 698 549,02</w:t>
            </w:r>
          </w:p>
        </w:tc>
      </w:tr>
      <w:tr w14:paraId="2D0E6B76"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7F1A5921"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30DA3489" w14:textId="77777777">
            <w:pPr>
              <w:pStyle w:val="Tab1MiddleColNonGras"/>
              <w:rPr>
                <w:lang w:val="fr-FR"/>
              </w:rPr>
            </w:pPr>
            <w:r>
              <w:rPr>
                <w:lang w:val="fr-FR"/>
              </w:rPr>
              <w:t>19 546,72</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E1E34D3"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7DD6051"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2C4B8D9" w14:textId="77777777">
            <w:pPr>
              <w:pStyle w:val="Tab1MiddleColNonGras"/>
              <w:rPr>
                <w:lang w:val="fr-FR"/>
              </w:rPr>
            </w:pPr>
            <w:r>
              <w:rPr>
                <w:lang w:val="fr-FR"/>
              </w:rPr>
              <w:t>16 622 863,37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7FF44A39"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9D07467" w14:textId="77777777">
            <w:pPr>
              <w:pStyle w:val="Tab3LastColNonGras"/>
              <w:rPr>
                <w:lang w:val="fr-FR"/>
              </w:rPr>
            </w:pPr>
            <w:r>
              <w:rPr>
                <w:lang w:val="fr-FR"/>
              </w:rPr>
              <w:t>-16 603 316,65</w:t>
            </w:r>
          </w:p>
        </w:tc>
      </w:tr>
      <w:tr w14:paraId="21899FC9"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D3D51C1"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54762251" w14:textId="77777777">
            <w:pPr>
              <w:pStyle w:val="Tab1MiddleColNonGras"/>
              <w:rPr>
                <w:lang w:val="fr-FR"/>
              </w:rPr>
            </w:pPr>
            <w:r>
              <w:rPr>
                <w:lang w:val="fr-FR"/>
              </w:rPr>
              <w:t>99 314,42</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30F6906"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13CDEBA"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7394D59" w14:textId="77777777">
            <w:pPr>
              <w:pStyle w:val="Tab1MiddleColNonGras"/>
              <w:rPr>
                <w:lang w:val="fr-FR"/>
              </w:rPr>
            </w:pPr>
            <w:r>
              <w:rPr>
                <w:lang w:val="fr-FR"/>
              </w:rPr>
              <w:t>21 000 000,00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1C594FFD"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5E4BAB" w14:textId="77777777">
            <w:pPr>
              <w:pStyle w:val="Tab3LastColNonGras"/>
              <w:rPr>
                <w:lang w:val="fr-FR"/>
              </w:rPr>
            </w:pPr>
            <w:r>
              <w:rPr>
                <w:lang w:val="fr-FR"/>
              </w:rPr>
              <w:t>-20 900 685,58</w:t>
            </w:r>
          </w:p>
        </w:tc>
      </w:tr>
      <w:tr w14:paraId="57500B10"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7C3B27E"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9A368C2" w14:textId="77777777">
            <w:pPr>
              <w:pStyle w:val="Tab1MiddleColNonGras"/>
              <w:rPr>
                <w:lang w:val="fr-FR"/>
              </w:rPr>
            </w:pPr>
            <w:r>
              <w:rPr>
                <w:lang w:val="fr-FR"/>
              </w:rPr>
              <w:t>47 798,42</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CF6C447"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1D49D8D"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4AD082F" w14:textId="77777777">
            <w:pPr>
              <w:pStyle w:val="Tab1MiddleColNonGras"/>
              <w:rPr>
                <w:lang w:val="fr-FR"/>
              </w:rPr>
            </w:pPr>
            <w:r>
              <w:rPr>
                <w:lang w:val="fr-FR"/>
              </w:rPr>
              <w:t>8 234 804,69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D1FC45E"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6BD4D6B" w14:textId="77777777">
            <w:pPr>
              <w:pStyle w:val="Tab3LastColNonGras"/>
              <w:rPr>
                <w:lang w:val="fr-FR"/>
              </w:rPr>
            </w:pPr>
            <w:r>
              <w:rPr>
                <w:lang w:val="fr-FR"/>
              </w:rPr>
              <w:t>-8 187 006,27</w:t>
            </w:r>
          </w:p>
        </w:tc>
      </w:tr>
      <w:tr w14:paraId="15527F0A"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34C55522"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115FB78C" w14:textId="77777777">
            <w:pPr>
              <w:pStyle w:val="Tab1MiddleColNonGras"/>
              <w:rPr>
                <w:lang w:val="fr-FR"/>
              </w:rPr>
            </w:pPr>
            <w:r>
              <w:rPr>
                <w:lang w:val="fr-FR"/>
              </w:rPr>
              <w:t>2 529,83</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0112032"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C0CE9B1"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66E08BD" w14:textId="77777777">
            <w:pPr>
              <w:pStyle w:val="Tab1MiddleColNonGras"/>
              <w:rPr>
                <w:lang w:val="fr-FR"/>
              </w:rPr>
            </w:pPr>
            <w:r>
              <w:rPr>
                <w:lang w:val="fr-FR"/>
              </w:rPr>
              <w:t>7 889 118,65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652018A"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31204E3" w14:textId="77777777">
            <w:pPr>
              <w:pStyle w:val="Tab3LastColNonGras"/>
              <w:rPr>
                <w:lang w:val="fr-FR"/>
              </w:rPr>
            </w:pPr>
            <w:r>
              <w:rPr>
                <w:lang w:val="fr-FR"/>
              </w:rPr>
              <w:t>-7 886 588,82</w:t>
            </w:r>
          </w:p>
        </w:tc>
      </w:tr>
      <w:tr w14:paraId="32A51427"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18E05ECE" w14:textId="77777777">
            <w:pPr>
              <w:pStyle w:val="Tab1FirstColNonGrasLeft"/>
              <w:rPr>
                <w:lang w:val="fr-FR"/>
              </w:rPr>
            </w:pPr>
            <w:r>
              <w:rPr>
                <w:lang w:val="fr-FR"/>
              </w:rPr>
              <w:t>V USD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72A1B2D7"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056D02D" w14:textId="77777777">
            <w:pPr>
              <w:pStyle w:val="Tab1MiddleColNonGras"/>
              <w:rPr>
                <w:lang w:val="fr-FR"/>
              </w:rPr>
            </w:pPr>
            <w:r>
              <w:rPr>
                <w:lang w:val="fr-FR"/>
              </w:rPr>
              <w:t>-212 066,55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D7D21BE"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484563C" w14:textId="77777777">
            <w:pPr>
              <w:pStyle w:val="Tab1MiddleColNonGras"/>
              <w:rPr>
                <w:lang w:val="fr-FR"/>
              </w:rPr>
            </w:pPr>
            <w:r>
              <w:rPr>
                <w:lang w:val="fr-FR"/>
              </w:rPr>
              <w:t>185 733 801,08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03ECF7F8"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4F1931A" w14:textId="77777777">
            <w:pPr>
              <w:pStyle w:val="Tab3LastColNonGras"/>
              <w:rPr>
                <w:lang w:val="fr-FR"/>
              </w:rPr>
            </w:pPr>
            <w:r>
              <w:rPr>
                <w:lang w:val="fr-FR"/>
              </w:rPr>
              <w:t>-185 945 867,63</w:t>
            </w:r>
          </w:p>
        </w:tc>
      </w:tr>
      <w:tr w14:paraId="1FEDE56F"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0202EF7E" w14:textId="77777777">
            <w:pPr>
              <w:pStyle w:val="Tab1FirstColNonGrasLeft"/>
              <w:rPr>
                <w:lang w:val="fr-FR"/>
              </w:rPr>
            </w:pPr>
            <w:r>
              <w:rPr>
                <w:lang w:val="fr-FR"/>
              </w:rPr>
              <w:t>V ZAR EUR 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5AA67A6"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55731F6" w14:textId="77777777">
            <w:pPr>
              <w:pStyle w:val="Tab1MiddleColNonGras"/>
              <w:rPr>
                <w:lang w:val="fr-FR"/>
              </w:rPr>
            </w:pPr>
            <w:r>
              <w:rPr>
                <w:lang w:val="fr-FR"/>
              </w:rPr>
              <w:t>-7 407,49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D246F00"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9C33B87" w14:textId="77777777">
            <w:pPr>
              <w:pStyle w:val="Tab1MiddleColNonGras"/>
              <w:rPr>
                <w:lang w:val="fr-FR"/>
              </w:rPr>
            </w:pPr>
            <w:r>
              <w:rPr>
                <w:lang w:val="fr-FR"/>
              </w:rPr>
              <w:t>464 215,98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1CF6C81" w14:textId="77777777">
            <w:pPr>
              <w:pStyle w:val="Tab1MiddleColNonGrasCentre"/>
              <w:rPr>
                <w:lang w:val="fr-FR"/>
              </w:rPr>
            </w:pPr>
            <w:r>
              <w:rPr>
                <w:lang w:val="fr-FR"/>
              </w:rPr>
              <w:t>ZAR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D826F1F" w14:textId="77777777">
            <w:pPr>
              <w:pStyle w:val="Tab3LastColNonGras"/>
              <w:rPr>
                <w:lang w:val="fr-FR"/>
              </w:rPr>
            </w:pPr>
            <w:r>
              <w:rPr>
                <w:lang w:val="fr-FR"/>
              </w:rPr>
              <w:t>-471 623,47</w:t>
            </w:r>
          </w:p>
        </w:tc>
      </w:tr>
      <w:tr w14:paraId="6DD7BEE4"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B4C9A" w14:paraId="04879FC1" w14:textId="77777777">
            <w:pPr>
              <w:pStyle w:val="Tab1FirstColNonGrasLeft"/>
              <w:rPr>
                <w:lang w:val="fr-FR"/>
              </w:rPr>
            </w:pPr>
            <w:r>
              <w:rPr>
                <w:lang w:val="fr-FR"/>
              </w:rPr>
              <w:t xml:space="preserve">V ZAR USD </w:t>
            </w:r>
            <w:r>
              <w:rPr>
                <w:lang w:val="fr-FR"/>
              </w:rPr>
              <w:t>06/11/25</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62086D14"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84D7A6B" w14:textId="77777777">
            <w:pPr>
              <w:pStyle w:val="Tab1MiddleColNonGras"/>
              <w:rPr>
                <w:lang w:val="fr-FR"/>
              </w:rPr>
            </w:pPr>
            <w:r>
              <w:rPr>
                <w:lang w:val="fr-FR"/>
              </w:rPr>
              <w:t>-16 896,06</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4F5E5920"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18DFD02" w14:textId="77777777">
            <w:pPr>
              <w:pStyle w:val="Tab1MiddleColNonGras"/>
              <w:rPr>
                <w:lang w:val="fr-FR"/>
              </w:rPr>
            </w:pPr>
            <w:r>
              <w:rPr>
                <w:lang w:val="fr-FR"/>
              </w:rPr>
              <w:t>8 435 744,68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6F303481" w14:textId="77777777">
            <w:pPr>
              <w:pStyle w:val="Tab1MiddleColNonGrasCentre"/>
              <w:rPr>
                <w:lang w:val="fr-FR"/>
              </w:rPr>
            </w:pPr>
            <w:r>
              <w:rPr>
                <w:lang w:val="fr-FR"/>
              </w:rPr>
              <w:t>ZAR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75B1F98" w14:textId="77777777">
            <w:pPr>
              <w:pStyle w:val="Tab3LastColNonGras"/>
              <w:rPr>
                <w:lang w:val="fr-FR"/>
              </w:rPr>
            </w:pPr>
            <w:r>
              <w:rPr>
                <w:lang w:val="fr-FR"/>
              </w:rPr>
              <w:t>-8 452 640,74</w:t>
            </w:r>
          </w:p>
        </w:tc>
      </w:tr>
      <w:tr w14:paraId="0AED6EA6" w14:textId="77777777">
        <w:tblPrEx>
          <w:tblW w:w="5000" w:type="pct"/>
          <w:tblLayout w:type="fixed"/>
          <w:tblLook w:val="04A0"/>
        </w:tblPrEx>
        <w:trPr>
          <w:trHeight w:hRule="exact" w:val="38"/>
        </w:trPr>
        <w:tc>
          <w:tcPr>
            <w:tcW w:w="2180" w:type="dxa"/>
            <w:tcBorders>
              <w:left w:val="single" w:sz="4" w:space="0" w:color="000000"/>
            </w:tcBorders>
            <w:tcMar>
              <w:top w:w="0" w:type="dxa"/>
              <w:left w:w="0" w:type="dxa"/>
              <w:bottom w:w="22" w:type="dxa"/>
              <w:right w:w="0" w:type="dxa"/>
            </w:tcMar>
            <w:vAlign w:val="center"/>
          </w:tcPr>
          <w:p w:rsidR="00BB4C9A" w14:paraId="08C32545" w14:textId="77777777">
            <w:pPr>
              <w:pStyle w:val="Tab1FirstColNonGrasLeftNoContent"/>
              <w:rPr>
                <w:sz w:val="6"/>
                <w:lang w:val="fr-FR"/>
              </w:rPr>
            </w:pPr>
          </w:p>
        </w:tc>
        <w:tc>
          <w:tcPr>
            <w:tcW w:w="1380" w:type="dxa"/>
            <w:tcBorders>
              <w:left w:val="single" w:sz="4" w:space="0" w:color="000000"/>
              <w:right w:val="single" w:sz="4" w:space="0" w:color="000000"/>
            </w:tcBorders>
            <w:tcMar>
              <w:top w:w="0" w:type="dxa"/>
              <w:left w:w="0" w:type="dxa"/>
              <w:bottom w:w="0" w:type="dxa"/>
              <w:right w:w="0" w:type="dxa"/>
            </w:tcMar>
            <w:vAlign w:val="center"/>
          </w:tcPr>
          <w:p w:rsidR="00BB4C9A" w14:paraId="41798608" w14:textId="77777777">
            <w:pPr>
              <w:pStyle w:val="Tab1MiddleColNonGrasNoContent"/>
              <w:rPr>
                <w:sz w:val="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6E17C30F" w14:textId="77777777">
            <w:pPr>
              <w:pStyle w:val="Tab1MiddleColNonGrasNoContent"/>
              <w:rPr>
                <w:sz w:val="6"/>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20A314B5" w14:textId="77777777">
            <w:pPr>
              <w:pStyle w:val="Tab1MiddleColNonGrasCentreNoContent"/>
              <w:rPr>
                <w:sz w:val="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B5E19C7" w14:textId="77777777">
            <w:pPr>
              <w:pStyle w:val="Tab1MiddleColNonGrasNoContent"/>
              <w:rPr>
                <w:sz w:val="6"/>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B4C9A" w14:paraId="540FBFB5" w14:textId="77777777">
            <w:pPr>
              <w:pStyle w:val="Tab1MiddleColNonGrasCentreNoContent"/>
              <w:rPr>
                <w:sz w:val="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B3A697A" w14:textId="77777777">
            <w:pPr>
              <w:pStyle w:val="Tab3LastColNonGrasNoContent"/>
              <w:rPr>
                <w:sz w:val="6"/>
                <w:lang w:val="fr-FR"/>
              </w:rPr>
            </w:pPr>
          </w:p>
        </w:tc>
      </w:tr>
      <w:tr w14:paraId="7B469A07" w14:textId="77777777">
        <w:tblPrEx>
          <w:tblW w:w="5000" w:type="pct"/>
          <w:tblLayout w:type="fixed"/>
          <w:tblLook w:val="04A0"/>
        </w:tblPrEx>
        <w:trPr>
          <w:trHeight w:val="281"/>
        </w:trPr>
        <w:tc>
          <w:tcPr>
            <w:tcW w:w="21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51BA9D90" w14:textId="77777777">
            <w:pPr>
              <w:pStyle w:val="TotalTabFirstColBordure"/>
              <w:rPr>
                <w:lang w:val="fr-FR"/>
              </w:rPr>
            </w:pPr>
            <w:r>
              <w:rPr>
                <w:lang w:val="fr-FR"/>
              </w:rPr>
              <w:t>Total</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7F3B6D2F" w14:textId="77777777">
            <w:pPr>
              <w:pStyle w:val="TotalTabMiddleColBordure"/>
              <w:rPr>
                <w:lang w:val="fr-FR"/>
              </w:rPr>
            </w:pPr>
            <w:r>
              <w:rPr>
                <w:lang w:val="fr-FR"/>
              </w:rPr>
              <w:t>1 075 764,12</w:t>
            </w:r>
          </w:p>
        </w:tc>
        <w:tc>
          <w:tcPr>
            <w:tcW w:w="14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5D8960B" w14:textId="77777777">
            <w:pPr>
              <w:pStyle w:val="TotalTabMiddleColBordure"/>
              <w:rPr>
                <w:lang w:val="fr-FR"/>
              </w:rPr>
            </w:pPr>
            <w:r>
              <w:rPr>
                <w:lang w:val="fr-FR"/>
              </w:rPr>
              <w:t>-867 265,92</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0100E21E"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19EF3C44" w14:textId="77777777">
            <w:pPr>
              <w:pStyle w:val="TotalTabMiddleColBordure"/>
              <w:rPr>
                <w:lang w:val="fr-FR"/>
              </w:rPr>
            </w:pPr>
            <w:r>
              <w:rPr>
                <w:lang w:val="fr-FR"/>
              </w:rPr>
              <w:t>445 665 588,18</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09E7CC5B"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1C978143" w14:textId="77777777">
            <w:pPr>
              <w:pStyle w:val="TotalTabMiddleColBordure"/>
              <w:rPr>
                <w:lang w:val="fr-FR"/>
              </w:rPr>
            </w:pPr>
            <w:r>
              <w:rPr>
                <w:lang w:val="fr-FR"/>
              </w:rPr>
              <w:t>-445 457 089,98</w:t>
            </w:r>
          </w:p>
        </w:tc>
      </w:tr>
    </w:tbl>
    <w:p w:rsidR="00BB4C9A" w14:paraId="051060AB" w14:textId="77777777">
      <w:pPr>
        <w:pStyle w:val="NoRefToc"/>
        <w:rPr>
          <w:lang w:val="fr-FR"/>
        </w:rPr>
      </w:pPr>
      <w:r>
        <w:rPr>
          <w:lang w:val="fr-FR"/>
        </w:rPr>
        <w:t>Inventaire des opérations à terme de devises</w:t>
      </w:r>
    </w:p>
    <w:p w:rsidR="00BB4C9A" w14:paraId="60593325" w14:textId="77777777">
      <w:pPr>
        <w:pStyle w:val="TechnicalBookmark"/>
        <w:rPr>
          <w:lang w:val="fr-FR"/>
        </w:rPr>
      </w:pPr>
      <w:r>
        <w:rPr>
          <w:lang w:val="fr-FR"/>
        </w:rPr>
        <w:fldChar w:fldCharType="begin"/>
      </w:r>
      <w:r>
        <w:rPr>
          <w:lang w:val="fr-FR"/>
        </w:rPr>
        <w:instrText xml:space="preserve"> SET 50A6698CA4BF520A9A424A45E130294A "" </w:instrText>
      </w:r>
      <w:r>
        <w:rPr>
          <w:lang w:val="fr-FR"/>
        </w:rPr>
        <w:fldChar w:fldCharType="separate"/>
      </w:r>
      <w:bookmarkStart w:id="101" w:name="50A6698CA4BF520A9A424A45E130294A"/>
      <w:bookmarkEnd w:id="101"/>
      <w:r>
        <w:rPr>
          <w:lang w:val="fr-FR"/>
        </w:rPr>
        <w:fldChar w:fldCharType="end"/>
      </w:r>
    </w:p>
    <w:p w:rsidR="00BB4C9A" w14:paraId="590C0707" w14:textId="77777777">
      <w:pPr>
        <w:pStyle w:val="TechnicalBookmark"/>
        <w:rPr>
          <w:lang w:val="fr-FR"/>
        </w:rPr>
      </w:pPr>
    </w:p>
    <w:p w:rsidR="00BB4C9A" w14:paraId="3D7689A9" w14:textId="77777777">
      <w:pPr>
        <w:pStyle w:val="TableNote"/>
        <w:spacing w:after="15" w:line="184" w:lineRule="exact"/>
        <w:rPr>
          <w:lang w:val="fr-FR"/>
        </w:rPr>
      </w:pPr>
      <w:r>
        <w:rPr>
          <w:lang w:val="fr-FR"/>
        </w:rPr>
        <w:t xml:space="preserve">(*) Montant déterminé selon les dispositions du règlement relatif à la </w:t>
      </w:r>
      <w:r>
        <w:rPr>
          <w:lang w:val="fr-FR"/>
        </w:rPr>
        <w:t>présentation des expositions exprimé dans la devise de comptabilisation.</w:t>
      </w:r>
    </w:p>
    <w:p w:rsidR="00BB4C9A" w14:paraId="078BE460" w14:textId="77777777">
      <w:pPr>
        <w:pStyle w:val="BreakLine"/>
        <w:rPr>
          <w:lang w:val="fr-FR"/>
        </w:rPr>
        <w:sectPr>
          <w:headerReference w:type="default" r:id="rId73"/>
          <w:footerReference w:type="default" r:id="rId74"/>
          <w:pgSz w:w="11900" w:h="16840"/>
          <w:pgMar w:top="2154" w:right="1134" w:bottom="1134" w:left="1134" w:header="400" w:footer="400" w:gutter="0"/>
          <w:cols w:space="720"/>
        </w:sectPr>
      </w:pPr>
      <w:r>
        <w:rPr>
          <w:lang w:val="fr-FR"/>
        </w:rPr>
        <w:t xml:space="preserve"> </w:t>
      </w:r>
      <w:r>
        <w:rPr>
          <w:lang w:val="fr-FR"/>
        </w:rPr>
        <w:cr/>
      </w:r>
    </w:p>
    <w:p w:rsidR="00BB4C9A" w:rsidRPr="00150D1F" w14:paraId="1CC4F165" w14:textId="77777777">
      <w:pPr>
        <w:spacing w:line="30" w:lineRule="exact"/>
        <w:rPr>
          <w:sz w:val="3"/>
          <w:lang w:val="fr-FR"/>
        </w:rPr>
      </w:pPr>
    </w:p>
    <w:p w:rsidR="00BB4C9A" w14:paraId="4A6D8436" w14:textId="77777777">
      <w:pPr>
        <w:pStyle w:val="TechnicalBookmark"/>
        <w:rPr>
          <w:lang w:val="fr-FR"/>
        </w:rPr>
      </w:pPr>
      <w:r>
        <w:rPr>
          <w:lang w:val="fr-FR"/>
        </w:rPr>
        <w:fldChar w:fldCharType="begin"/>
      </w:r>
      <w:r>
        <w:rPr>
          <w:lang w:val="fr-FR"/>
        </w:rPr>
        <w:instrText xml:space="preserve"> SET FBAB217FC02529F92E672B175359E204 "" </w:instrText>
      </w:r>
      <w:r>
        <w:rPr>
          <w:lang w:val="fr-FR"/>
        </w:rPr>
        <w:fldChar w:fldCharType="separate"/>
      </w:r>
      <w:bookmarkStart w:id="102" w:name="FBAB217FC02529F92E672B175359E204"/>
      <w:bookmarkEnd w:id="102"/>
      <w:r>
        <w:rPr>
          <w:lang w:val="fr-FR"/>
        </w:rPr>
        <w:fldChar w:fldCharType="end"/>
      </w:r>
    </w:p>
    <w:p w:rsidR="00BB4C9A" w14:paraId="6675E142" w14:textId="77777777">
      <w:pPr>
        <w:pStyle w:val="H2"/>
        <w:rPr>
          <w:lang w:val="fr-FR"/>
        </w:rPr>
      </w:pPr>
      <w:bookmarkStart w:id="103" w:name="Inventaire_des_instruments_financiers_à_"/>
      <w:bookmarkEnd w:id="103"/>
      <w:r>
        <w:rPr>
          <w:lang w:val="fr-FR"/>
        </w:rPr>
        <w:t>Inventaire des instruments financiers à terme</w:t>
      </w:r>
    </w:p>
    <w:p w:rsidR="00BB4C9A" w14:paraId="534F926B" w14:textId="77777777">
      <w:pPr>
        <w:pStyle w:val="RefToc2"/>
        <w:rPr>
          <w:lang w:val="fr-FR"/>
        </w:rPr>
      </w:pPr>
      <w:bookmarkStart w:id="104" w:name="BK_3FE7834DDA19A5F7489E5CE0DC3E3989"/>
      <w:bookmarkEnd w:id="104"/>
      <w:r>
        <w:rPr>
          <w:lang w:val="fr-FR"/>
        </w:rPr>
        <w:t>Inventaire des instruments financiers à terme</w:t>
      </w:r>
    </w:p>
    <w:p w:rsidR="00BB4C9A" w14:paraId="2EB0ECDD" w14:textId="77777777">
      <w:pPr>
        <w:pStyle w:val="TechnicalBookmark"/>
        <w:rPr>
          <w:lang w:val="fr-FR"/>
        </w:rPr>
      </w:pPr>
      <w:r>
        <w:rPr>
          <w:lang w:val="fr-FR"/>
        </w:rPr>
        <w:fldChar w:fldCharType="begin"/>
      </w:r>
      <w:r>
        <w:rPr>
          <w:lang w:val="fr-FR"/>
        </w:rPr>
        <w:instrText xml:space="preserve"> SET A07B354273F5C6994B5512631E03648F "" </w:instrText>
      </w:r>
      <w:r>
        <w:rPr>
          <w:lang w:val="fr-FR"/>
        </w:rPr>
        <w:fldChar w:fldCharType="separate"/>
      </w:r>
      <w:bookmarkStart w:id="105" w:name="A07B354273F5C6994B5512631E03648F"/>
      <w:bookmarkEnd w:id="105"/>
      <w:r>
        <w:rPr>
          <w:lang w:val="fr-FR"/>
        </w:rPr>
        <w:fldChar w:fldCharType="end"/>
      </w:r>
    </w:p>
    <w:p w:rsidR="00BB4C9A" w14:paraId="547B9388" w14:textId="77777777">
      <w:pPr>
        <w:pStyle w:val="TechnicalBookmark"/>
        <w:rPr>
          <w:lang w:val="fr-FR"/>
        </w:rPr>
      </w:pPr>
      <w:r>
        <w:rPr>
          <w:lang w:val="fr-FR"/>
        </w:rPr>
        <w:fldChar w:fldCharType="begin"/>
      </w:r>
      <w:r>
        <w:rPr>
          <w:lang w:val="fr-FR"/>
        </w:rPr>
        <w:instrText xml:space="preserve"> SET ADFD8101E49156208CEABEE0AC26D798 "" </w:instrText>
      </w:r>
      <w:r>
        <w:rPr>
          <w:lang w:val="fr-FR"/>
        </w:rPr>
        <w:fldChar w:fldCharType="separate"/>
      </w:r>
      <w:bookmarkStart w:id="106" w:name="ADFD8101E49156208CEABEE0AC26D798"/>
      <w:bookmarkEnd w:id="106"/>
      <w:r>
        <w:rPr>
          <w:lang w:val="fr-FR"/>
        </w:rPr>
        <w:fldChar w:fldCharType="end"/>
      </w:r>
    </w:p>
    <w:p w:rsidR="00BB4C9A" w14:paraId="23D7998E" w14:textId="77777777">
      <w:pPr>
        <w:pStyle w:val="H3"/>
        <w:rPr>
          <w:lang w:val="fr-FR"/>
        </w:rPr>
      </w:pPr>
      <w:r>
        <w:rPr>
          <w:lang w:val="fr-FR"/>
        </w:rPr>
        <w:t>Inventaire des instruments financiers à terme - actions</w:t>
      </w:r>
    </w:p>
    <w:p w:rsidR="00BB4C9A" w14:paraId="212AAB90" w14:textId="77777777">
      <w:pPr>
        <w:pStyle w:val="RefToc3"/>
        <w:rPr>
          <w:lang w:val="fr-FR"/>
        </w:rPr>
      </w:pPr>
      <w:bookmarkStart w:id="107" w:name="BK_0CCF3D50BE45166626D58EE3B669B62D"/>
      <w:bookmarkEnd w:id="107"/>
    </w:p>
    <w:p w:rsidR="00BB4C9A" w14:paraId="7D047805" w14:textId="77777777">
      <w:pPr>
        <w:pStyle w:val="TechnicalBookmark"/>
        <w:rPr>
          <w:lang w:val="fr-FR"/>
        </w:rPr>
      </w:pPr>
      <w:r>
        <w:rPr>
          <w:lang w:val="fr-FR"/>
        </w:rPr>
        <w:fldChar w:fldCharType="begin"/>
      </w:r>
      <w:r>
        <w:rPr>
          <w:lang w:val="fr-FR"/>
        </w:rPr>
        <w:instrText xml:space="preserve"> SET 08DE8E6B6A793A0789D08F78AD8DA743 "" </w:instrText>
      </w:r>
      <w:r>
        <w:rPr>
          <w:lang w:val="fr-FR"/>
        </w:rPr>
        <w:fldChar w:fldCharType="separate"/>
      </w:r>
      <w:bookmarkStart w:id="108" w:name="08DE8E6B6A793A0789D08F78AD8DA743"/>
      <w:bookmarkEnd w:id="108"/>
      <w:r>
        <w:rPr>
          <w:lang w:val="fr-FR"/>
        </w:rPr>
        <w:fldChar w:fldCharType="end"/>
      </w:r>
    </w:p>
    <w:p w:rsidR="00BB4C9A" w14:paraId="2F7D4750"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2CB2EEB2"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74258653"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E9F1C2E" w14:textId="77777777">
            <w:pPr>
              <w:pStyle w:val="EnteteTabMiddleColBordure"/>
              <w:spacing w:line="184" w:lineRule="exact"/>
              <w:rPr>
                <w:lang w:val="fr-FR"/>
              </w:rPr>
            </w:pPr>
            <w:r>
              <w:rPr>
                <w:lang w:val="fr-FR"/>
              </w:rPr>
              <w:t>Quantité ou</w:t>
            </w:r>
          </w:p>
          <w:p w:rsidR="00BB4C9A" w14:paraId="1908FEA2"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91D523D"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4E8A947" w14:textId="77777777">
            <w:pPr>
              <w:pStyle w:val="EnteteTabLastColBordure"/>
              <w:rPr>
                <w:lang w:val="fr-FR"/>
              </w:rPr>
            </w:pPr>
            <w:r>
              <w:rPr>
                <w:lang w:val="fr-FR"/>
              </w:rPr>
              <w:t>Montant de l'exposition (*)</w:t>
            </w:r>
          </w:p>
        </w:tc>
      </w:tr>
      <w:tr w14:paraId="1FA5A2F0"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677BFDB3"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1AC0B078"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3EA968"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7F5F55E"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1D2D0EB" w14:textId="77777777">
            <w:pPr>
              <w:pStyle w:val="EnteteTabLastColBordure"/>
              <w:rPr>
                <w:lang w:val="fr-FR"/>
              </w:rPr>
            </w:pPr>
            <w:r>
              <w:rPr>
                <w:lang w:val="fr-FR"/>
              </w:rPr>
              <w:t>+/-</w:t>
            </w:r>
          </w:p>
        </w:tc>
      </w:tr>
      <w:tr w14:paraId="2DE6EA13"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3068835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48281C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DB8C65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49CFF4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5F9DED9" w14:textId="77777777">
            <w:pPr>
              <w:pStyle w:val="Tab1LastColGras"/>
              <w:rPr>
                <w:sz w:val="0"/>
                <w:lang w:val="fr-FR"/>
              </w:rPr>
            </w:pPr>
          </w:p>
        </w:tc>
      </w:tr>
      <w:tr w14:paraId="2AC3C63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0EAE9A12"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B595CB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E477AF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745AB2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6C2D073" w14:textId="77777777">
            <w:pPr>
              <w:pStyle w:val="Tab1LastColGrasNoContent"/>
              <w:rPr>
                <w:sz w:val="16"/>
                <w:lang w:val="fr-FR"/>
              </w:rPr>
            </w:pPr>
          </w:p>
        </w:tc>
      </w:tr>
      <w:tr w14:paraId="77A39DA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397D7F7" w14:textId="77777777">
            <w:pPr>
              <w:pStyle w:val="Tab3FirstColNonGras"/>
              <w:rPr>
                <w:lang w:val="fr-FR"/>
              </w:rPr>
            </w:pPr>
            <w:r>
              <w:rPr>
                <w:lang w:val="fr-FR"/>
              </w:rPr>
              <w:t>DJE 600 EUROP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344EA1B" w14:textId="77777777">
            <w:pPr>
              <w:pStyle w:val="Tab3MiddleColNonGras"/>
              <w:rPr>
                <w:lang w:val="fr-FR"/>
              </w:rPr>
            </w:pPr>
            <w:r>
              <w:rPr>
                <w:lang w:val="fr-FR"/>
              </w:rPr>
              <w:t>1 312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5D603AB" w14:textId="77777777">
            <w:pPr>
              <w:pStyle w:val="Tab3MiddleColNonGras"/>
              <w:rPr>
                <w:lang w:val="fr-FR"/>
              </w:rPr>
            </w:pPr>
            <w:r>
              <w:rPr>
                <w:lang w:val="fr-FR"/>
              </w:rPr>
              <w:t>15 450,00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E57AC9B"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485AF51" w14:textId="77777777">
            <w:pPr>
              <w:pStyle w:val="Tab3LastColNonGras"/>
              <w:rPr>
                <w:lang w:val="fr-FR"/>
              </w:rPr>
            </w:pPr>
            <w:r>
              <w:rPr>
                <w:lang w:val="fr-FR"/>
              </w:rPr>
              <w:t>36 703 200,00</w:t>
            </w:r>
          </w:p>
        </w:tc>
      </w:tr>
      <w:tr w14:paraId="797A91E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5AE4DB39" w14:textId="77777777">
            <w:pPr>
              <w:pStyle w:val="Tab3FirstColNonGras"/>
              <w:rPr>
                <w:lang w:val="fr-FR"/>
              </w:rPr>
            </w:pPr>
            <w:r>
              <w:rPr>
                <w:lang w:val="fr-FR"/>
              </w:rPr>
              <w:t>EUREX MINI MD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8BB10C5" w14:textId="77777777">
            <w:pPr>
              <w:pStyle w:val="Tab3MiddleColNonGras"/>
              <w:rPr>
                <w:lang w:val="fr-FR"/>
              </w:rPr>
            </w:pPr>
            <w:r>
              <w:rPr>
                <w:lang w:val="fr-FR"/>
              </w:rPr>
              <w:t>389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B7F2118"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7257328" w14:textId="77777777">
            <w:pPr>
              <w:pStyle w:val="Tab3MiddleColNonGras"/>
              <w:rPr>
                <w:lang w:val="fr-FR"/>
              </w:rPr>
            </w:pPr>
            <w:r>
              <w:rPr>
                <w:lang w:val="fr-FR"/>
              </w:rPr>
              <w:t>-49 792,00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2BF8C6A" w14:textId="77777777">
            <w:pPr>
              <w:pStyle w:val="Tab3LastColNonGras"/>
              <w:rPr>
                <w:lang w:val="fr-FR"/>
              </w:rPr>
            </w:pPr>
            <w:r>
              <w:rPr>
                <w:lang w:val="fr-FR"/>
              </w:rPr>
              <w:t>11 811 985,00</w:t>
            </w:r>
          </w:p>
        </w:tc>
      </w:tr>
      <w:tr w14:paraId="6124FBE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E3C2B20" w14:textId="77777777">
            <w:pPr>
              <w:pStyle w:val="Tab3FirstColNonGras"/>
              <w:rPr>
                <w:lang w:val="fr-FR"/>
              </w:rPr>
            </w:pPr>
            <w:r>
              <w:rPr>
                <w:lang w:val="fr-FR"/>
              </w:rPr>
              <w:t>EURO STOXX 50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54F4D29" w14:textId="77777777">
            <w:pPr>
              <w:pStyle w:val="Tab3MiddleColNonGras"/>
              <w:rPr>
                <w:lang w:val="fr-FR"/>
              </w:rPr>
            </w:pPr>
            <w:r>
              <w:rPr>
                <w:lang w:val="fr-FR"/>
              </w:rPr>
              <w:t>-145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E4FCBFA"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651047E" w14:textId="77777777">
            <w:pPr>
              <w:pStyle w:val="Tab3MiddleColNonGras"/>
              <w:rPr>
                <w:lang w:val="fr-FR"/>
              </w:rPr>
            </w:pPr>
            <w:r>
              <w:rPr>
                <w:lang w:val="fr-FR"/>
              </w:rPr>
              <w:t>-107 710,00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D264B57" w14:textId="77777777">
            <w:pPr>
              <w:pStyle w:val="Tab3LastColNonGras"/>
              <w:rPr>
                <w:lang w:val="fr-FR"/>
              </w:rPr>
            </w:pPr>
            <w:r>
              <w:rPr>
                <w:lang w:val="fr-FR"/>
              </w:rPr>
              <w:t>-8 034 450,00</w:t>
            </w:r>
          </w:p>
        </w:tc>
      </w:tr>
      <w:tr w14:paraId="720035F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2E1C38F" w14:textId="77777777">
            <w:pPr>
              <w:pStyle w:val="Tab3FirstColNonGras"/>
              <w:rPr>
                <w:lang w:val="fr-FR"/>
              </w:rPr>
            </w:pPr>
            <w:r>
              <w:rPr>
                <w:lang w:val="fr-FR"/>
              </w:rPr>
              <w:t>MSCI WORLD 10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A182696" w14:textId="77777777">
            <w:pPr>
              <w:pStyle w:val="Tab3MiddleColNonGras"/>
              <w:rPr>
                <w:lang w:val="fr-FR"/>
              </w:rPr>
            </w:pPr>
            <w:r>
              <w:rPr>
                <w:lang w:val="fr-FR"/>
              </w:rPr>
              <w:t>27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B8CEF9A"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8D0E01B" w14:textId="77777777">
            <w:pPr>
              <w:pStyle w:val="Tab3MiddleColNonGras"/>
              <w:rPr>
                <w:lang w:val="fr-FR"/>
              </w:rPr>
            </w:pPr>
            <w:r>
              <w:rPr>
                <w:lang w:val="fr-FR"/>
              </w:rPr>
              <w:t>-1 137,45</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0323AA3" w14:textId="77777777">
            <w:pPr>
              <w:pStyle w:val="Tab3LastColNonGras"/>
              <w:rPr>
                <w:lang w:val="fr-FR"/>
              </w:rPr>
            </w:pPr>
            <w:r>
              <w:rPr>
                <w:lang w:val="fr-FR"/>
              </w:rPr>
              <w:t>3 177 957,45</w:t>
            </w:r>
          </w:p>
        </w:tc>
      </w:tr>
      <w:tr w14:paraId="0DCF811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0D23FC49" w14:textId="77777777">
            <w:pPr>
              <w:pStyle w:val="Tab3FirstColNonGras"/>
              <w:rPr>
                <w:lang w:val="fr-FR"/>
              </w:rPr>
            </w:pPr>
            <w:r>
              <w:rPr>
                <w:lang w:val="fr-FR"/>
              </w:rPr>
              <w:t>SP 500 MINI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8923A30" w14:textId="77777777">
            <w:pPr>
              <w:pStyle w:val="Tab3MiddleColNonGras"/>
              <w:rPr>
                <w:lang w:val="fr-FR"/>
              </w:rPr>
            </w:pPr>
            <w:r>
              <w:rPr>
                <w:lang w:val="fr-FR"/>
              </w:rPr>
              <w:t>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CCF09B8" w14:textId="77777777">
            <w:pPr>
              <w:pStyle w:val="Tab3MiddleColNonGras"/>
              <w:rPr>
                <w:lang w:val="fr-FR"/>
              </w:rPr>
            </w:pPr>
            <w:r>
              <w:rPr>
                <w:lang w:val="fr-FR"/>
              </w:rPr>
              <w:t>3 957,45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DB4C039"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A3EFF28" w14:textId="77777777">
            <w:pPr>
              <w:pStyle w:val="Tab3LastColNonGras"/>
              <w:rPr>
                <w:lang w:val="fr-FR"/>
              </w:rPr>
            </w:pPr>
            <w:r>
              <w:rPr>
                <w:lang w:val="fr-FR"/>
              </w:rPr>
              <w:t>286 755,32</w:t>
            </w:r>
          </w:p>
        </w:tc>
      </w:tr>
      <w:tr w14:paraId="616A0A5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C97335A"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F99FD2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191ABF1" w14:textId="77777777">
            <w:pPr>
              <w:pStyle w:val="Tab1MiddleColGras"/>
              <w:rPr>
                <w:lang w:val="fr-FR"/>
              </w:rPr>
            </w:pPr>
            <w:r>
              <w:rPr>
                <w:lang w:val="fr-FR"/>
              </w:rPr>
              <w:t>19 407,45</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C7E103F" w14:textId="77777777">
            <w:pPr>
              <w:pStyle w:val="Tab1MiddleColGras"/>
              <w:rPr>
                <w:lang w:val="fr-FR"/>
              </w:rPr>
            </w:pPr>
            <w:r>
              <w:rPr>
                <w:lang w:val="fr-FR"/>
              </w:rPr>
              <w:t>-158 639,45</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B42169A" w14:textId="77777777">
            <w:pPr>
              <w:pStyle w:val="Tab1LastColGras"/>
              <w:rPr>
                <w:lang w:val="fr-FR"/>
              </w:rPr>
            </w:pPr>
            <w:r>
              <w:rPr>
                <w:lang w:val="fr-FR"/>
              </w:rPr>
              <w:t>43 945 447,77</w:t>
            </w:r>
          </w:p>
        </w:tc>
      </w:tr>
      <w:tr w14:paraId="5BA3E0C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C1C1B00"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D44B5F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0051B2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EEF3B8D"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ACC5349" w14:textId="77777777">
            <w:pPr>
              <w:pStyle w:val="Tab1LastColGrasNoContent"/>
              <w:rPr>
                <w:sz w:val="16"/>
                <w:lang w:val="fr-FR"/>
              </w:rPr>
            </w:pPr>
          </w:p>
        </w:tc>
      </w:tr>
      <w:tr w14:paraId="3518E1F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8F3E4AD"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F98904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AE3959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7EE725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1A514BA" w14:textId="77777777">
            <w:pPr>
              <w:pStyle w:val="Tab1LastColGras"/>
              <w:rPr>
                <w:lang w:val="fr-FR"/>
              </w:rPr>
            </w:pPr>
            <w:r>
              <w:rPr>
                <w:lang w:val="fr-FR"/>
              </w:rPr>
              <w:t xml:space="preserve"> </w:t>
            </w:r>
          </w:p>
        </w:tc>
      </w:tr>
      <w:tr w14:paraId="35A296E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6A26627"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F35B0D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9CDC89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695059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E058A96" w14:textId="77777777">
            <w:pPr>
              <w:pStyle w:val="Tab1LastColGrasNoContent"/>
              <w:rPr>
                <w:sz w:val="16"/>
                <w:lang w:val="fr-FR"/>
              </w:rPr>
            </w:pPr>
          </w:p>
        </w:tc>
      </w:tr>
      <w:tr w14:paraId="540DAF9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984D472"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7D6E4C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A140F3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E99B30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9754CBC" w14:textId="77777777">
            <w:pPr>
              <w:pStyle w:val="Tab1LastColGras"/>
              <w:rPr>
                <w:lang w:val="fr-FR"/>
              </w:rPr>
            </w:pPr>
            <w:r>
              <w:rPr>
                <w:lang w:val="fr-FR"/>
              </w:rPr>
              <w:t xml:space="preserve"> </w:t>
            </w:r>
          </w:p>
        </w:tc>
      </w:tr>
      <w:tr w14:paraId="1FAA697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C17531C"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5DC25A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99E22C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2A930B2"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FBDCE91" w14:textId="77777777">
            <w:pPr>
              <w:pStyle w:val="Tab1LastColGrasNoContent"/>
              <w:rPr>
                <w:sz w:val="16"/>
                <w:lang w:val="fr-FR"/>
              </w:rPr>
            </w:pPr>
          </w:p>
        </w:tc>
      </w:tr>
      <w:tr w14:paraId="5816694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79CF470"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B5A505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2C909C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588C78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B5C1ECD" w14:textId="77777777">
            <w:pPr>
              <w:pStyle w:val="Tab1LastColGras"/>
              <w:rPr>
                <w:lang w:val="fr-FR"/>
              </w:rPr>
            </w:pPr>
            <w:r>
              <w:rPr>
                <w:lang w:val="fr-FR"/>
              </w:rPr>
              <w:t xml:space="preserve"> </w:t>
            </w:r>
          </w:p>
        </w:tc>
      </w:tr>
      <w:tr w14:paraId="2610A8C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6ED0A0BA"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4B2EFA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FA11C6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2CB9ED8"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8998F06" w14:textId="77777777">
            <w:pPr>
              <w:pStyle w:val="Tab1LastColGras"/>
              <w:rPr>
                <w:sz w:val="0"/>
                <w:lang w:val="fr-FR"/>
              </w:rPr>
            </w:pPr>
          </w:p>
        </w:tc>
      </w:tr>
      <w:tr w14:paraId="1466BE94"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6826CA34"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32821C8"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5A4B6EC" w14:textId="77777777">
            <w:pPr>
              <w:pStyle w:val="TotalTabMiddleColBordure"/>
              <w:rPr>
                <w:lang w:val="fr-FR"/>
              </w:rPr>
            </w:pPr>
            <w:r>
              <w:rPr>
                <w:lang w:val="fr-FR"/>
              </w:rPr>
              <w:t>19 407,45</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B0A373A" w14:textId="77777777">
            <w:pPr>
              <w:pStyle w:val="TotalTabMiddleColBordure"/>
              <w:rPr>
                <w:lang w:val="fr-FR"/>
              </w:rPr>
            </w:pPr>
            <w:r>
              <w:rPr>
                <w:lang w:val="fr-FR"/>
              </w:rPr>
              <w:t>-158 639,45</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11F58E74" w14:textId="77777777">
            <w:pPr>
              <w:pStyle w:val="TotalTabLastColBordure"/>
              <w:rPr>
                <w:lang w:val="fr-FR"/>
              </w:rPr>
            </w:pPr>
            <w:r>
              <w:rPr>
                <w:lang w:val="fr-FR"/>
              </w:rPr>
              <w:t>43 945 447,77</w:t>
            </w:r>
          </w:p>
        </w:tc>
      </w:tr>
    </w:tbl>
    <w:p w:rsidR="00BB4C9A" w14:paraId="44A9DD5A" w14:textId="77777777">
      <w:pPr>
        <w:pStyle w:val="TechnicalBookmark"/>
        <w:rPr>
          <w:lang w:val="fr-FR"/>
        </w:rPr>
      </w:pPr>
    </w:p>
    <w:p w:rsidR="00BB4C9A" w14:paraId="439D9844" w14:textId="77777777">
      <w:pPr>
        <w:pStyle w:val="TableNote"/>
        <w:spacing w:after="15"/>
        <w:rPr>
          <w:lang w:val="fr-FR"/>
        </w:rPr>
      </w:pPr>
      <w:r>
        <w:rPr>
          <w:lang w:val="fr-FR"/>
        </w:rPr>
        <w:t xml:space="preserve">(*) Montant déterminé selon les </w:t>
      </w:r>
      <w:r>
        <w:rPr>
          <w:lang w:val="fr-FR"/>
        </w:rPr>
        <w:t>dispositions du règlement relatif à la présentation des expositions.</w:t>
      </w:r>
    </w:p>
    <w:p w:rsidR="00BB4C9A" w14:paraId="0FE748FD" w14:textId="77777777">
      <w:pPr>
        <w:pStyle w:val="BreakLine"/>
        <w:rPr>
          <w:lang w:val="fr-FR"/>
        </w:rPr>
        <w:sectPr>
          <w:headerReference w:type="default" r:id="rId75"/>
          <w:footerReference w:type="default" r:id="rId76"/>
          <w:pgSz w:w="11900" w:h="16840"/>
          <w:pgMar w:top="2154" w:right="1134" w:bottom="1134" w:left="1134" w:header="400" w:footer="400" w:gutter="0"/>
          <w:cols w:space="720"/>
        </w:sectPr>
      </w:pPr>
      <w:r>
        <w:rPr>
          <w:lang w:val="fr-FR"/>
        </w:rPr>
        <w:t xml:space="preserve"> </w:t>
      </w:r>
      <w:r>
        <w:rPr>
          <w:lang w:val="fr-FR"/>
        </w:rPr>
        <w:cr/>
      </w:r>
    </w:p>
    <w:p w:rsidR="00BB4C9A" w:rsidRPr="00150D1F" w14:paraId="36E7D50C" w14:textId="77777777">
      <w:pPr>
        <w:spacing w:line="45" w:lineRule="exact"/>
        <w:rPr>
          <w:sz w:val="5"/>
          <w:lang w:val="fr-FR"/>
        </w:rPr>
      </w:pPr>
    </w:p>
    <w:p w:rsidR="00BB4C9A" w14:paraId="76E4FD9B" w14:textId="77777777">
      <w:pPr>
        <w:pStyle w:val="TechnicalBookmark"/>
        <w:rPr>
          <w:lang w:val="fr-FR"/>
        </w:rPr>
      </w:pPr>
      <w:r>
        <w:rPr>
          <w:lang w:val="fr-FR"/>
        </w:rPr>
        <w:fldChar w:fldCharType="begin"/>
      </w:r>
      <w:r>
        <w:rPr>
          <w:lang w:val="fr-FR"/>
        </w:rPr>
        <w:instrText xml:space="preserve"> SET 9A1C6EBC776B534E846F98EE3DA4B2A8 "" </w:instrText>
      </w:r>
      <w:r>
        <w:rPr>
          <w:lang w:val="fr-FR"/>
        </w:rPr>
        <w:fldChar w:fldCharType="separate"/>
      </w:r>
      <w:bookmarkStart w:id="109" w:name="9A1C6EBC776B534E846F98EE3DA4B2A8"/>
      <w:bookmarkEnd w:id="109"/>
      <w:r>
        <w:rPr>
          <w:lang w:val="fr-FR"/>
        </w:rPr>
        <w:fldChar w:fldCharType="end"/>
      </w:r>
    </w:p>
    <w:p w:rsidR="00BB4C9A" w14:paraId="49E211C1" w14:textId="77777777">
      <w:pPr>
        <w:pStyle w:val="H3"/>
        <w:rPr>
          <w:lang w:val="fr-FR"/>
        </w:rPr>
      </w:pPr>
      <w:r>
        <w:rPr>
          <w:lang w:val="fr-FR"/>
        </w:rPr>
        <w:t>Inventaire des instruments financiers à terme - taux d'intérêts</w:t>
      </w:r>
    </w:p>
    <w:p w:rsidR="00BB4C9A" w14:paraId="00CFE911" w14:textId="77777777">
      <w:pPr>
        <w:pStyle w:val="RefToc3"/>
        <w:rPr>
          <w:lang w:val="fr-FR"/>
        </w:rPr>
      </w:pPr>
      <w:bookmarkStart w:id="110" w:name="BK_7EB06620CCACE5184C21E20959188D1F"/>
      <w:bookmarkEnd w:id="110"/>
    </w:p>
    <w:p w:rsidR="00BB4C9A" w14:paraId="432CDD62" w14:textId="77777777">
      <w:pPr>
        <w:pStyle w:val="TechnicalBookmark"/>
        <w:rPr>
          <w:lang w:val="fr-FR"/>
        </w:rPr>
      </w:pPr>
      <w:r>
        <w:rPr>
          <w:lang w:val="fr-FR"/>
        </w:rPr>
        <w:fldChar w:fldCharType="begin"/>
      </w:r>
      <w:r>
        <w:rPr>
          <w:lang w:val="fr-FR"/>
        </w:rPr>
        <w:instrText xml:space="preserve"> SET AE204A356602A31041DBA20899E9AD98 "" </w:instrText>
      </w:r>
      <w:r>
        <w:rPr>
          <w:lang w:val="fr-FR"/>
        </w:rPr>
        <w:fldChar w:fldCharType="separate"/>
      </w:r>
      <w:bookmarkStart w:id="111" w:name="AE204A356602A31041DBA20899E9AD98"/>
      <w:bookmarkEnd w:id="111"/>
      <w:r>
        <w:rPr>
          <w:lang w:val="fr-FR"/>
        </w:rPr>
        <w:fldChar w:fldCharType="end"/>
      </w:r>
    </w:p>
    <w:p w:rsidR="00BB4C9A" w14:paraId="2B35D8E3"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1DE1AEFE"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4BCE4B10"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4229368" w14:textId="77777777">
            <w:pPr>
              <w:pStyle w:val="EnteteTabMiddleColBordure"/>
              <w:spacing w:line="184" w:lineRule="exact"/>
              <w:rPr>
                <w:lang w:val="fr-FR"/>
              </w:rPr>
            </w:pPr>
            <w:r>
              <w:rPr>
                <w:lang w:val="fr-FR"/>
              </w:rPr>
              <w:t>Quantité ou</w:t>
            </w:r>
          </w:p>
          <w:p w:rsidR="00BB4C9A" w14:paraId="7D7DDA83"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034DCB5"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6703F52D" w14:textId="77777777">
            <w:pPr>
              <w:pStyle w:val="EnteteTabLastColBordure"/>
              <w:rPr>
                <w:lang w:val="fr-FR"/>
              </w:rPr>
            </w:pPr>
            <w:r>
              <w:rPr>
                <w:lang w:val="fr-FR"/>
              </w:rPr>
              <w:t xml:space="preserve">Montant de </w:t>
            </w:r>
            <w:r>
              <w:rPr>
                <w:lang w:val="fr-FR"/>
              </w:rPr>
              <w:t>l'exposition (*)</w:t>
            </w:r>
          </w:p>
        </w:tc>
      </w:tr>
      <w:tr w14:paraId="1021B4A5"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76031279"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6EE8A1BE"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D91E48A"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10F97F57"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E96F429" w14:textId="77777777">
            <w:pPr>
              <w:pStyle w:val="EnteteTabLastColBordure"/>
              <w:rPr>
                <w:lang w:val="fr-FR"/>
              </w:rPr>
            </w:pPr>
            <w:r>
              <w:rPr>
                <w:lang w:val="fr-FR"/>
              </w:rPr>
              <w:t>+/-</w:t>
            </w:r>
          </w:p>
        </w:tc>
      </w:tr>
      <w:tr w14:paraId="5765D143"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781BD90F"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F62FA5A"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32B29BB"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9ECDF5F"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F4223D7" w14:textId="77777777">
            <w:pPr>
              <w:pStyle w:val="Tab1LastColGras"/>
              <w:rPr>
                <w:sz w:val="0"/>
                <w:lang w:val="fr-FR"/>
              </w:rPr>
            </w:pPr>
          </w:p>
        </w:tc>
      </w:tr>
      <w:tr w14:paraId="1B26BF3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819CF61"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135A67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240D2C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BE27C6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ACA3A2D" w14:textId="77777777">
            <w:pPr>
              <w:pStyle w:val="Tab1LastColGrasNoContent"/>
              <w:rPr>
                <w:sz w:val="16"/>
                <w:lang w:val="fr-FR"/>
              </w:rPr>
            </w:pPr>
          </w:p>
        </w:tc>
      </w:tr>
      <w:tr w14:paraId="0197926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88380C5" w14:textId="77777777">
            <w:pPr>
              <w:pStyle w:val="Tab3FirstColNonGras"/>
              <w:rPr>
                <w:lang w:val="fr-FR"/>
              </w:rPr>
            </w:pPr>
            <w:r>
              <w:rPr>
                <w:lang w:val="fr-FR"/>
              </w:rPr>
              <w:t>EURO BOBL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7EFD7D7" w14:textId="77777777">
            <w:pPr>
              <w:pStyle w:val="Tab3MiddleColNonGras"/>
              <w:rPr>
                <w:lang w:val="fr-FR"/>
              </w:rPr>
            </w:pPr>
            <w:r>
              <w:rPr>
                <w:lang w:val="fr-FR"/>
              </w:rPr>
              <w:t>-45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7381784" w14:textId="77777777">
            <w:pPr>
              <w:pStyle w:val="Tab3MiddleColNonGras"/>
              <w:rPr>
                <w:lang w:val="fr-FR"/>
              </w:rPr>
            </w:pPr>
            <w:r>
              <w:rPr>
                <w:lang w:val="fr-FR"/>
              </w:rPr>
              <w:t>15 750,00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DEAF692"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A023427" w14:textId="77777777">
            <w:pPr>
              <w:pStyle w:val="Tab3LastColNonGras"/>
              <w:rPr>
                <w:lang w:val="fr-FR"/>
              </w:rPr>
            </w:pPr>
            <w:r>
              <w:rPr>
                <w:lang w:val="fr-FR"/>
              </w:rPr>
              <w:t>-5 301 450,00</w:t>
            </w:r>
          </w:p>
        </w:tc>
      </w:tr>
      <w:tr w14:paraId="73C7293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ED8A29B" w14:textId="77777777">
            <w:pPr>
              <w:pStyle w:val="Tab3FirstColNonGras"/>
              <w:rPr>
                <w:lang w:val="fr-FR"/>
              </w:rPr>
            </w:pPr>
            <w:r>
              <w:rPr>
                <w:lang w:val="fr-FR"/>
              </w:rPr>
              <w:t>EURO BUND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7E2F3B1" w14:textId="77777777">
            <w:pPr>
              <w:pStyle w:val="Tab3MiddleColNonGras"/>
              <w:rPr>
                <w:lang w:val="fr-FR"/>
              </w:rPr>
            </w:pPr>
            <w:r>
              <w:rPr>
                <w:lang w:val="fr-FR"/>
              </w:rPr>
              <w:t>-73</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8ABBB68"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F416EBB" w14:textId="77777777">
            <w:pPr>
              <w:pStyle w:val="Tab3MiddleColNonGras"/>
              <w:rPr>
                <w:lang w:val="fr-FR"/>
              </w:rPr>
            </w:pPr>
            <w:r>
              <w:rPr>
                <w:lang w:val="fr-FR"/>
              </w:rPr>
              <w:t>-11 680,00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C41CFA1" w14:textId="77777777">
            <w:pPr>
              <w:pStyle w:val="Tab3LastColNonGras"/>
              <w:rPr>
                <w:lang w:val="fr-FR"/>
              </w:rPr>
            </w:pPr>
            <w:r>
              <w:rPr>
                <w:lang w:val="fr-FR"/>
              </w:rPr>
              <w:t>-9 385 610,00</w:t>
            </w:r>
          </w:p>
        </w:tc>
      </w:tr>
      <w:tr w14:paraId="60EA445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A84A84D" w14:textId="77777777">
            <w:pPr>
              <w:pStyle w:val="Tab3FirstColNonGras"/>
              <w:rPr>
                <w:lang w:val="fr-FR"/>
              </w:rPr>
            </w:pPr>
            <w:r>
              <w:rPr>
                <w:lang w:val="fr-FR"/>
              </w:rPr>
              <w:t>FV CBOT UST 5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E3967EB" w14:textId="77777777">
            <w:pPr>
              <w:pStyle w:val="Tab3MiddleColNonGras"/>
              <w:rPr>
                <w:lang w:val="fr-FR"/>
              </w:rPr>
            </w:pPr>
            <w:r>
              <w:rPr>
                <w:lang w:val="fr-FR"/>
              </w:rPr>
              <w:t>157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B5462F5"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F6540DE" w14:textId="77777777">
            <w:pPr>
              <w:pStyle w:val="Tab3MiddleColNonGras"/>
              <w:rPr>
                <w:lang w:val="fr-FR"/>
              </w:rPr>
            </w:pPr>
            <w:r>
              <w:rPr>
                <w:lang w:val="fr-FR"/>
              </w:rPr>
              <w:t>-94 953,39</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A768C1E" w14:textId="77777777">
            <w:pPr>
              <w:pStyle w:val="Tab3LastColNonGras"/>
              <w:rPr>
                <w:lang w:val="fr-FR"/>
              </w:rPr>
            </w:pPr>
            <w:r>
              <w:rPr>
                <w:lang w:val="fr-FR"/>
              </w:rPr>
              <w:t>14 590 352,46</w:t>
            </w:r>
          </w:p>
        </w:tc>
      </w:tr>
      <w:tr w14:paraId="7098DED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64BED6F" w14:textId="77777777">
            <w:pPr>
              <w:pStyle w:val="Tab3FirstColNonGras"/>
              <w:rPr>
                <w:lang w:val="fr-FR"/>
              </w:rPr>
            </w:pPr>
            <w:r>
              <w:rPr>
                <w:lang w:val="fr-FR"/>
              </w:rPr>
              <w:t>US 10YR NOTE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9E08786" w14:textId="77777777">
            <w:pPr>
              <w:pStyle w:val="Tab3MiddleColNonGras"/>
              <w:rPr>
                <w:lang w:val="fr-FR"/>
              </w:rPr>
            </w:pPr>
            <w:r>
              <w:rPr>
                <w:lang w:val="fr-FR"/>
              </w:rPr>
              <w:t>255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5BC1578"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B9064C1"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D75F084" w14:textId="77777777">
            <w:pPr>
              <w:pStyle w:val="Tab3LastColNonGras"/>
              <w:rPr>
                <w:lang w:val="fr-FR"/>
              </w:rPr>
            </w:pPr>
            <w:r>
              <w:rPr>
                <w:lang w:val="fr-FR"/>
              </w:rPr>
              <w:t>24 414 893,62</w:t>
            </w:r>
          </w:p>
        </w:tc>
      </w:tr>
      <w:tr w14:paraId="4338883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3A953EB" w14:textId="77777777">
            <w:pPr>
              <w:pStyle w:val="Tab3FirstColNonGras"/>
              <w:rPr>
                <w:lang w:val="fr-FR"/>
              </w:rPr>
            </w:pPr>
            <w:r>
              <w:rPr>
                <w:lang w:val="fr-FR"/>
              </w:rPr>
              <w:t xml:space="preserve">US 10Y </w:t>
            </w:r>
            <w:r>
              <w:rPr>
                <w:lang w:val="fr-FR"/>
              </w:rPr>
              <w:t>ULT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2051D3D" w14:textId="77777777">
            <w:pPr>
              <w:pStyle w:val="Tab3MiddleColNonGras"/>
              <w:rPr>
                <w:lang w:val="fr-FR"/>
              </w:rPr>
            </w:pPr>
            <w:r>
              <w:rPr>
                <w:lang w:val="fr-FR"/>
              </w:rPr>
              <w:t>-96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93F6FD9"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1B2A4A3" w14:textId="77777777">
            <w:pPr>
              <w:pStyle w:val="Tab3MiddleColNonGras"/>
              <w:rPr>
                <w:lang w:val="fr-FR"/>
              </w:rPr>
            </w:pPr>
            <w:r>
              <w:rPr>
                <w:lang w:val="fr-FR"/>
              </w:rPr>
              <w:t>-5 106,38</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D62D2AA" w14:textId="77777777">
            <w:pPr>
              <w:pStyle w:val="Tab3LastColNonGras"/>
              <w:rPr>
                <w:lang w:val="fr-FR"/>
              </w:rPr>
            </w:pPr>
            <w:r>
              <w:rPr>
                <w:lang w:val="fr-FR"/>
              </w:rPr>
              <w:t>-9 402 127,66</w:t>
            </w:r>
          </w:p>
        </w:tc>
      </w:tr>
      <w:tr w14:paraId="02C9D02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ACF8D1C" w14:textId="77777777">
            <w:pPr>
              <w:pStyle w:val="Tab3FirstColNonGras"/>
              <w:rPr>
                <w:lang w:val="fr-FR"/>
              </w:rPr>
            </w:pPr>
            <w:r>
              <w:rPr>
                <w:lang w:val="fr-FR"/>
              </w:rPr>
              <w:t>XEUR FGBX BUX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7655C2A" w14:textId="77777777">
            <w:pPr>
              <w:pStyle w:val="Tab3MiddleColNonGras"/>
              <w:rPr>
                <w:lang w:val="fr-FR"/>
              </w:rPr>
            </w:pPr>
            <w:r>
              <w:rPr>
                <w:lang w:val="fr-FR"/>
              </w:rPr>
              <w:t>-63</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68D8DCD"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F85C372" w14:textId="77777777">
            <w:pPr>
              <w:pStyle w:val="Tab3MiddleColNonGras"/>
              <w:rPr>
                <w:lang w:val="fr-FR"/>
              </w:rPr>
            </w:pPr>
            <w:r>
              <w:rPr>
                <w:lang w:val="fr-FR"/>
              </w:rPr>
              <w:t>-71 700,00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9A7BB51" w14:textId="77777777">
            <w:pPr>
              <w:pStyle w:val="Tab3LastColNonGras"/>
              <w:rPr>
                <w:lang w:val="fr-FR"/>
              </w:rPr>
            </w:pPr>
            <w:r>
              <w:rPr>
                <w:lang w:val="fr-FR"/>
              </w:rPr>
              <w:t>-7 212 240,00</w:t>
            </w:r>
          </w:p>
        </w:tc>
      </w:tr>
      <w:tr w14:paraId="19F50F5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343CEE0"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B64254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BF693E5" w14:textId="77777777">
            <w:pPr>
              <w:pStyle w:val="Tab1MiddleColGras"/>
              <w:rPr>
                <w:lang w:val="fr-FR"/>
              </w:rPr>
            </w:pPr>
            <w:r>
              <w:rPr>
                <w:lang w:val="fr-FR"/>
              </w:rPr>
              <w:t>15 750,00</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D948B22" w14:textId="77777777">
            <w:pPr>
              <w:pStyle w:val="Tab1MiddleColGras"/>
              <w:rPr>
                <w:lang w:val="fr-FR"/>
              </w:rPr>
            </w:pPr>
            <w:r>
              <w:rPr>
                <w:lang w:val="fr-FR"/>
              </w:rPr>
              <w:t>-183 439,77</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6AA9A7A" w14:textId="77777777">
            <w:pPr>
              <w:pStyle w:val="Tab1LastColGras"/>
              <w:rPr>
                <w:lang w:val="fr-FR"/>
              </w:rPr>
            </w:pPr>
            <w:r>
              <w:rPr>
                <w:lang w:val="fr-FR"/>
              </w:rPr>
              <w:t>7 703 818,42</w:t>
            </w:r>
          </w:p>
        </w:tc>
      </w:tr>
      <w:tr w14:paraId="3540465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95B42D7"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D202D0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66D9B6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5F06B8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35B00F3" w14:textId="77777777">
            <w:pPr>
              <w:pStyle w:val="Tab1LastColGrasNoContent"/>
              <w:rPr>
                <w:sz w:val="16"/>
                <w:lang w:val="fr-FR"/>
              </w:rPr>
            </w:pPr>
          </w:p>
        </w:tc>
      </w:tr>
      <w:tr w14:paraId="40094DE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DD840B0"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C36972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551665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ED01A3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08A2DBC" w14:textId="77777777">
            <w:pPr>
              <w:pStyle w:val="Tab1LastColGras"/>
              <w:rPr>
                <w:lang w:val="fr-FR"/>
              </w:rPr>
            </w:pPr>
            <w:r>
              <w:rPr>
                <w:lang w:val="fr-FR"/>
              </w:rPr>
              <w:t xml:space="preserve"> </w:t>
            </w:r>
          </w:p>
        </w:tc>
      </w:tr>
      <w:tr w14:paraId="4696FF1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FFE7122"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F46F38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FF860A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6A09066"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8D0A001" w14:textId="77777777">
            <w:pPr>
              <w:pStyle w:val="Tab1LastColGrasNoContent"/>
              <w:rPr>
                <w:sz w:val="16"/>
                <w:lang w:val="fr-FR"/>
              </w:rPr>
            </w:pPr>
          </w:p>
        </w:tc>
      </w:tr>
      <w:tr w14:paraId="607C7CD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9C4B5BA" w14:textId="77777777">
            <w:pPr>
              <w:pStyle w:val="Tab3FirstColNonGras"/>
              <w:rPr>
                <w:lang w:val="fr-FR"/>
              </w:rPr>
            </w:pPr>
            <w:r>
              <w:rPr>
                <w:lang w:val="fr-FR"/>
              </w:rPr>
              <w:t>E6R/0.0/FIX/2.9362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A7C6607" w14:textId="77777777">
            <w:pPr>
              <w:pStyle w:val="Tab3MiddleColNonGras"/>
              <w:rPr>
                <w:lang w:val="fr-FR"/>
              </w:rPr>
            </w:pPr>
            <w:r>
              <w:rPr>
                <w:lang w:val="fr-FR"/>
              </w:rPr>
              <w:t>7 320 000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16302FF"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E76AC35" w14:textId="77777777">
            <w:pPr>
              <w:pStyle w:val="Tab3MiddleColNonGras"/>
              <w:rPr>
                <w:lang w:val="fr-FR"/>
              </w:rPr>
            </w:pPr>
            <w:r>
              <w:rPr>
                <w:lang w:val="fr-FR"/>
              </w:rPr>
              <w:t>-51 139,72</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9B9303D" w14:textId="77777777">
            <w:pPr>
              <w:pStyle w:val="Tab3LastColNonGras"/>
              <w:rPr>
                <w:lang w:val="fr-FR"/>
              </w:rPr>
            </w:pPr>
            <w:r>
              <w:rPr>
                <w:lang w:val="fr-FR"/>
              </w:rPr>
              <w:t>7 320 000,00</w:t>
            </w:r>
          </w:p>
        </w:tc>
      </w:tr>
      <w:tr w14:paraId="096664D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2CDEE11" w14:textId="77777777">
            <w:pPr>
              <w:pStyle w:val="Tab3FirstColNonGras"/>
              <w:rPr>
                <w:lang w:val="fr-FR"/>
              </w:rPr>
            </w:pPr>
            <w:r>
              <w:rPr>
                <w:lang w:val="fr-FR"/>
              </w:rPr>
              <w:t>FIX/2.733/E6R/0.0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132D139" w14:textId="77777777">
            <w:pPr>
              <w:pStyle w:val="Tab3MiddleColNonGras"/>
              <w:rPr>
                <w:lang w:val="fr-FR"/>
              </w:rPr>
            </w:pPr>
            <w:r>
              <w:rPr>
                <w:lang w:val="fr-FR"/>
              </w:rPr>
              <w:t>16 700 000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59169C0" w14:textId="77777777">
            <w:pPr>
              <w:pStyle w:val="Tab3MiddleColNonGras"/>
              <w:rPr>
                <w:lang w:val="fr-FR"/>
              </w:rPr>
            </w:pPr>
            <w:r>
              <w:rPr>
                <w:lang w:val="fr-FR"/>
              </w:rPr>
              <w:t>77 905,04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692AFC2"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46D8A7B" w14:textId="77777777">
            <w:pPr>
              <w:pStyle w:val="Tab3LastColNonGras"/>
              <w:rPr>
                <w:lang w:val="fr-FR"/>
              </w:rPr>
            </w:pPr>
            <w:r>
              <w:rPr>
                <w:lang w:val="fr-FR"/>
              </w:rPr>
              <w:t>16 700 000,00</w:t>
            </w:r>
          </w:p>
        </w:tc>
      </w:tr>
      <w:tr w14:paraId="62D5439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836F22E"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EF5AE6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23030CF" w14:textId="77777777">
            <w:pPr>
              <w:pStyle w:val="Tab1MiddleColGras"/>
              <w:rPr>
                <w:lang w:val="fr-FR"/>
              </w:rPr>
            </w:pPr>
            <w:r>
              <w:rPr>
                <w:lang w:val="fr-FR"/>
              </w:rPr>
              <w:t>77 905,04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DCD400E" w14:textId="77777777">
            <w:pPr>
              <w:pStyle w:val="Tab1MiddleColGras"/>
              <w:rPr>
                <w:lang w:val="fr-FR"/>
              </w:rPr>
            </w:pPr>
            <w:r>
              <w:rPr>
                <w:lang w:val="fr-FR"/>
              </w:rPr>
              <w:t>-51 139,72</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61F1E2C" w14:textId="77777777">
            <w:pPr>
              <w:pStyle w:val="Tab1LastColGras"/>
              <w:rPr>
                <w:lang w:val="fr-FR"/>
              </w:rPr>
            </w:pPr>
            <w:r>
              <w:rPr>
                <w:lang w:val="fr-FR"/>
              </w:rPr>
              <w:t>24 020 000,00</w:t>
            </w:r>
          </w:p>
        </w:tc>
      </w:tr>
      <w:tr w14:paraId="1EC0622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A8EEE3E"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8569A1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D6133F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513C154"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1ECA69A" w14:textId="77777777">
            <w:pPr>
              <w:pStyle w:val="Tab1LastColGrasNoContent"/>
              <w:rPr>
                <w:sz w:val="16"/>
                <w:lang w:val="fr-FR"/>
              </w:rPr>
            </w:pPr>
          </w:p>
        </w:tc>
      </w:tr>
      <w:tr w14:paraId="78C62AC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55821D8D"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BB48A9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835403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DEE0A0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002716E" w14:textId="77777777">
            <w:pPr>
              <w:pStyle w:val="Tab1LastColGras"/>
              <w:rPr>
                <w:lang w:val="fr-FR"/>
              </w:rPr>
            </w:pPr>
            <w:r>
              <w:rPr>
                <w:lang w:val="fr-FR"/>
              </w:rPr>
              <w:t xml:space="preserve"> </w:t>
            </w:r>
          </w:p>
        </w:tc>
      </w:tr>
      <w:tr w14:paraId="0835455E"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656304E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2BF208E"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950A1E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55F1AB7"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C90C07C" w14:textId="77777777">
            <w:pPr>
              <w:pStyle w:val="Tab1LastColGras"/>
              <w:rPr>
                <w:sz w:val="0"/>
                <w:lang w:val="fr-FR"/>
              </w:rPr>
            </w:pPr>
          </w:p>
        </w:tc>
      </w:tr>
      <w:tr w14:paraId="7A5C1E0F"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7EB2E569"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017EB2D"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0A5E4E8" w14:textId="77777777">
            <w:pPr>
              <w:pStyle w:val="TotalTabMiddleColBordure"/>
              <w:rPr>
                <w:lang w:val="fr-FR"/>
              </w:rPr>
            </w:pPr>
            <w:r>
              <w:rPr>
                <w:lang w:val="fr-FR"/>
              </w:rPr>
              <w:t>93 655,04</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174B5DAB" w14:textId="77777777">
            <w:pPr>
              <w:pStyle w:val="TotalTabMiddleColBordure"/>
              <w:rPr>
                <w:lang w:val="fr-FR"/>
              </w:rPr>
            </w:pPr>
            <w:r>
              <w:rPr>
                <w:lang w:val="fr-FR"/>
              </w:rPr>
              <w:t>-234 579,49</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4155243D" w14:textId="77777777">
            <w:pPr>
              <w:pStyle w:val="TotalTabLastColBordure"/>
              <w:rPr>
                <w:lang w:val="fr-FR"/>
              </w:rPr>
            </w:pPr>
            <w:r>
              <w:rPr>
                <w:lang w:val="fr-FR"/>
              </w:rPr>
              <w:t>31 723 818,42</w:t>
            </w:r>
          </w:p>
        </w:tc>
      </w:tr>
    </w:tbl>
    <w:p w:rsidR="00BB4C9A" w14:paraId="3AFA26DA" w14:textId="77777777">
      <w:pPr>
        <w:pStyle w:val="TechnicalBookmark"/>
        <w:rPr>
          <w:lang w:val="fr-FR"/>
        </w:rPr>
      </w:pPr>
    </w:p>
    <w:p w:rsidR="00BB4C9A" w14:paraId="29B14759" w14:textId="77777777">
      <w:pPr>
        <w:pStyle w:val="TableNote"/>
        <w:spacing w:after="15"/>
        <w:rPr>
          <w:lang w:val="fr-FR"/>
        </w:rPr>
      </w:pPr>
      <w:r>
        <w:rPr>
          <w:lang w:val="fr-FR"/>
        </w:rPr>
        <w:t xml:space="preserve">(*) Montant déterminé selon les </w:t>
      </w:r>
      <w:r>
        <w:rPr>
          <w:lang w:val="fr-FR"/>
        </w:rPr>
        <w:t>dispositions du règlement relatif à la présentation des expositions.</w:t>
      </w:r>
    </w:p>
    <w:p w:rsidR="00BB4C9A" w14:paraId="110AE61F" w14:textId="77777777">
      <w:pPr>
        <w:pStyle w:val="BreakLine"/>
        <w:rPr>
          <w:lang w:val="fr-FR"/>
        </w:rPr>
        <w:sectPr>
          <w:headerReference w:type="default" r:id="rId77"/>
          <w:footerReference w:type="default" r:id="rId78"/>
          <w:pgSz w:w="11900" w:h="16840"/>
          <w:pgMar w:top="2154" w:right="1134" w:bottom="1134" w:left="1134" w:header="400" w:footer="400" w:gutter="0"/>
          <w:cols w:space="720"/>
        </w:sectPr>
      </w:pPr>
      <w:r>
        <w:rPr>
          <w:lang w:val="fr-FR"/>
        </w:rPr>
        <w:t xml:space="preserve"> </w:t>
      </w:r>
      <w:r>
        <w:rPr>
          <w:lang w:val="fr-FR"/>
        </w:rPr>
        <w:cr/>
      </w:r>
    </w:p>
    <w:p w:rsidR="00BB4C9A" w:rsidRPr="00150D1F" w14:paraId="6A2ADCFF" w14:textId="77777777">
      <w:pPr>
        <w:spacing w:line="45" w:lineRule="exact"/>
        <w:rPr>
          <w:sz w:val="5"/>
          <w:lang w:val="fr-FR"/>
        </w:rPr>
      </w:pPr>
    </w:p>
    <w:p w:rsidR="00BB4C9A" w14:paraId="096D0326" w14:textId="77777777">
      <w:pPr>
        <w:pStyle w:val="TechnicalBookmark"/>
        <w:rPr>
          <w:lang w:val="fr-FR"/>
        </w:rPr>
      </w:pPr>
      <w:r>
        <w:rPr>
          <w:lang w:val="fr-FR"/>
        </w:rPr>
        <w:fldChar w:fldCharType="begin"/>
      </w:r>
      <w:r>
        <w:rPr>
          <w:lang w:val="fr-FR"/>
        </w:rPr>
        <w:instrText xml:space="preserve"> SET 0CFD6D80D180B04AF4EAD61211281113 "" </w:instrText>
      </w:r>
      <w:r>
        <w:rPr>
          <w:lang w:val="fr-FR"/>
        </w:rPr>
        <w:fldChar w:fldCharType="separate"/>
      </w:r>
      <w:bookmarkStart w:id="112" w:name="0CFD6D80D180B04AF4EAD61211281113"/>
      <w:bookmarkEnd w:id="112"/>
      <w:r>
        <w:rPr>
          <w:lang w:val="fr-FR"/>
        </w:rPr>
        <w:fldChar w:fldCharType="end"/>
      </w:r>
    </w:p>
    <w:p w:rsidR="00BB4C9A" w14:paraId="361E7A7C" w14:textId="77777777">
      <w:pPr>
        <w:pStyle w:val="H3"/>
        <w:rPr>
          <w:lang w:val="fr-FR"/>
        </w:rPr>
      </w:pPr>
      <w:r>
        <w:rPr>
          <w:lang w:val="fr-FR"/>
        </w:rPr>
        <w:t>Inventaire des instruments financiers à terme - de change</w:t>
      </w:r>
    </w:p>
    <w:p w:rsidR="00BB4C9A" w14:paraId="4A4DAAEE" w14:textId="77777777">
      <w:pPr>
        <w:pStyle w:val="RefToc3"/>
        <w:rPr>
          <w:lang w:val="fr-FR"/>
        </w:rPr>
      </w:pPr>
      <w:bookmarkStart w:id="113" w:name="BK_35EFD357CAB5D03B39935ACEFF9F1C44"/>
      <w:bookmarkEnd w:id="113"/>
    </w:p>
    <w:p w:rsidR="00BB4C9A" w14:paraId="20A35C08" w14:textId="77777777">
      <w:pPr>
        <w:pStyle w:val="TechnicalBookmark"/>
        <w:rPr>
          <w:lang w:val="fr-FR"/>
        </w:rPr>
      </w:pPr>
      <w:r>
        <w:rPr>
          <w:lang w:val="fr-FR"/>
        </w:rPr>
        <w:fldChar w:fldCharType="begin"/>
      </w:r>
      <w:r>
        <w:rPr>
          <w:lang w:val="fr-FR"/>
        </w:rPr>
        <w:instrText xml:space="preserve"> SET 90777F3E48994DCB98B1126DD300CBF5 "" </w:instrText>
      </w:r>
      <w:r>
        <w:rPr>
          <w:lang w:val="fr-FR"/>
        </w:rPr>
        <w:fldChar w:fldCharType="separate"/>
      </w:r>
      <w:bookmarkStart w:id="114" w:name="90777F3E48994DCB98B1126DD300CBF5"/>
      <w:bookmarkEnd w:id="114"/>
      <w:r>
        <w:rPr>
          <w:lang w:val="fr-FR"/>
        </w:rPr>
        <w:fldChar w:fldCharType="end"/>
      </w:r>
    </w:p>
    <w:p w:rsidR="00BB4C9A" w14:paraId="360E6424"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6D48986B"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61248C9F"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2339DE8" w14:textId="77777777">
            <w:pPr>
              <w:pStyle w:val="EnteteTabMiddleColBordure"/>
              <w:spacing w:line="184" w:lineRule="exact"/>
              <w:rPr>
                <w:lang w:val="fr-FR"/>
              </w:rPr>
            </w:pPr>
            <w:r>
              <w:rPr>
                <w:lang w:val="fr-FR"/>
              </w:rPr>
              <w:t>Quantité ou</w:t>
            </w:r>
          </w:p>
          <w:p w:rsidR="00BB4C9A" w14:paraId="213DA792"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5526128"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466228F" w14:textId="77777777">
            <w:pPr>
              <w:pStyle w:val="EnteteTabLastColBordure"/>
              <w:rPr>
                <w:lang w:val="fr-FR"/>
              </w:rPr>
            </w:pPr>
            <w:r>
              <w:rPr>
                <w:lang w:val="fr-FR"/>
              </w:rPr>
              <w:t xml:space="preserve">Montant de </w:t>
            </w:r>
            <w:r>
              <w:rPr>
                <w:lang w:val="fr-FR"/>
              </w:rPr>
              <w:t>l'exposition (*)</w:t>
            </w:r>
          </w:p>
        </w:tc>
      </w:tr>
      <w:tr w14:paraId="4ED2D8E7"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150C4439"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12A20238"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6C3BEB11"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1B5EB61"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4B13B9FC" w14:textId="77777777">
            <w:pPr>
              <w:pStyle w:val="EnteteTabLastColBordure"/>
              <w:rPr>
                <w:lang w:val="fr-FR"/>
              </w:rPr>
            </w:pPr>
            <w:r>
              <w:rPr>
                <w:lang w:val="fr-FR"/>
              </w:rPr>
              <w:t>+/-</w:t>
            </w:r>
          </w:p>
        </w:tc>
      </w:tr>
      <w:tr w14:paraId="2ED6515A"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09D80664"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F79D018"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F30F12D"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3A117A0"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6142B84" w14:textId="77777777">
            <w:pPr>
              <w:pStyle w:val="Tab1LastColGras"/>
              <w:rPr>
                <w:sz w:val="0"/>
                <w:lang w:val="fr-FR"/>
              </w:rPr>
            </w:pPr>
          </w:p>
        </w:tc>
      </w:tr>
      <w:tr w14:paraId="085DCE9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EFBC0D6"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B21B51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72D548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1108DB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3199B0C" w14:textId="77777777">
            <w:pPr>
              <w:pStyle w:val="Tab1LastColGrasNoContent"/>
              <w:rPr>
                <w:sz w:val="16"/>
                <w:lang w:val="fr-FR"/>
              </w:rPr>
            </w:pPr>
          </w:p>
        </w:tc>
      </w:tr>
      <w:tr w14:paraId="5A94C50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1CC19CF" w14:textId="77777777">
            <w:pPr>
              <w:pStyle w:val="Tab3FirstColNonGras"/>
              <w:rPr>
                <w:lang w:val="fr-FR"/>
              </w:rPr>
            </w:pPr>
            <w:r>
              <w:rPr>
                <w:lang w:val="fr-FR"/>
              </w:rPr>
              <w:t>EC EURUSD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E06CA38" w14:textId="77777777">
            <w:pPr>
              <w:pStyle w:val="Tab3MiddleColNonGras"/>
              <w:rPr>
                <w:lang w:val="fr-FR"/>
              </w:rPr>
            </w:pPr>
            <w:r>
              <w:rPr>
                <w:lang w:val="fr-FR"/>
              </w:rPr>
              <w:t>-90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588A17E" w14:textId="77777777">
            <w:pPr>
              <w:pStyle w:val="Tab3MiddleColNonGras"/>
              <w:rPr>
                <w:lang w:val="fr-FR"/>
              </w:rPr>
            </w:pPr>
            <w:r>
              <w:rPr>
                <w:lang w:val="fr-FR"/>
              </w:rPr>
              <w:t>7 180,85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5A84A86"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43FB1CC" w14:textId="77777777">
            <w:pPr>
              <w:pStyle w:val="Tab3LastColNonGras"/>
              <w:rPr>
                <w:lang w:val="fr-FR"/>
              </w:rPr>
            </w:pPr>
            <w:r>
              <w:rPr>
                <w:lang w:val="fr-FR"/>
              </w:rPr>
              <w:t>-11 290 212,77</w:t>
            </w:r>
          </w:p>
        </w:tc>
      </w:tr>
      <w:tr w14:paraId="7CEA60E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856DF21"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7BAC31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2DA20FE" w14:textId="77777777">
            <w:pPr>
              <w:pStyle w:val="Tab1MiddleColGras"/>
              <w:rPr>
                <w:lang w:val="fr-FR"/>
              </w:rPr>
            </w:pPr>
            <w:r>
              <w:rPr>
                <w:lang w:val="fr-FR"/>
              </w:rPr>
              <w:t>7 180,85</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530847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157B5E8" w14:textId="77777777">
            <w:pPr>
              <w:pStyle w:val="Tab1LastColGras"/>
              <w:rPr>
                <w:lang w:val="fr-FR"/>
              </w:rPr>
            </w:pPr>
            <w:r>
              <w:rPr>
                <w:lang w:val="fr-FR"/>
              </w:rPr>
              <w:t>-11 290 212,77</w:t>
            </w:r>
          </w:p>
        </w:tc>
      </w:tr>
      <w:tr w14:paraId="024E34B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694F6D4"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BCE0CB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ACB93D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EF274A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671AEDC" w14:textId="77777777">
            <w:pPr>
              <w:pStyle w:val="Tab1LastColGrasNoContent"/>
              <w:rPr>
                <w:sz w:val="16"/>
                <w:lang w:val="fr-FR"/>
              </w:rPr>
            </w:pPr>
          </w:p>
        </w:tc>
      </w:tr>
      <w:tr w14:paraId="73D8166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0D4947FF" w14:textId="77777777">
            <w:pPr>
              <w:pStyle w:val="Tab3FirstColNonGras"/>
              <w:rPr>
                <w:lang w:val="fr-FR"/>
              </w:rPr>
            </w:pPr>
            <w:r>
              <w:rPr>
                <w:lang w:val="fr-FR"/>
              </w:rPr>
              <w:t>EURNOK P11.4 1025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F5BAA40" w14:textId="77777777">
            <w:pPr>
              <w:pStyle w:val="Tab3MiddleColNonGras"/>
              <w:rPr>
                <w:lang w:val="fr-FR"/>
              </w:rPr>
            </w:pPr>
            <w:r>
              <w:rPr>
                <w:lang w:val="fr-FR"/>
              </w:rPr>
              <w:t>-31 900 000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A9F34F5"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8BF4BC9" w14:textId="77777777">
            <w:pPr>
              <w:pStyle w:val="Tab3MiddleColNonGras"/>
              <w:rPr>
                <w:lang w:val="fr-FR"/>
              </w:rPr>
            </w:pPr>
            <w:r>
              <w:rPr>
                <w:lang w:val="fr-FR"/>
              </w:rPr>
              <w:t>-2,14</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DCB1B02" w14:textId="77777777">
            <w:pPr>
              <w:pStyle w:val="Tab3LastColNonGras"/>
              <w:rPr>
                <w:lang w:val="fr-FR"/>
              </w:rPr>
            </w:pPr>
            <w:r>
              <w:rPr>
                <w:lang w:val="fr-FR"/>
              </w:rPr>
              <w:t>1 313,96</w:t>
            </w:r>
          </w:p>
        </w:tc>
      </w:tr>
      <w:tr w14:paraId="784CB17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3DF94C7" w14:textId="77777777">
            <w:pPr>
              <w:pStyle w:val="Tab3FirstColNonGras"/>
              <w:rPr>
                <w:lang w:val="fr-FR"/>
              </w:rPr>
            </w:pPr>
            <w:r>
              <w:rPr>
                <w:lang w:val="fr-FR"/>
              </w:rPr>
              <w:t>EURNOK P11.4 1025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35B74C6" w14:textId="77777777">
            <w:pPr>
              <w:pStyle w:val="Tab3MiddleColNonGras"/>
              <w:rPr>
                <w:lang w:val="fr-FR"/>
              </w:rPr>
            </w:pPr>
            <w:r>
              <w:rPr>
                <w:lang w:val="fr-FR"/>
              </w:rPr>
              <w:t>31 900 000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69BD202" w14:textId="77777777">
            <w:pPr>
              <w:pStyle w:val="Tab3MiddleColNonGras"/>
              <w:rPr>
                <w:lang w:val="fr-FR"/>
              </w:rPr>
            </w:pPr>
            <w:r>
              <w:rPr>
                <w:lang w:val="fr-FR"/>
              </w:rPr>
              <w:t>2,14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2D456CA"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71268D6" w14:textId="77777777">
            <w:pPr>
              <w:pStyle w:val="Tab3LastColNonGras"/>
              <w:rPr>
                <w:lang w:val="fr-FR"/>
              </w:rPr>
            </w:pPr>
            <w:r>
              <w:rPr>
                <w:lang w:val="fr-FR"/>
              </w:rPr>
              <w:t>-1 313,96</w:t>
            </w:r>
          </w:p>
        </w:tc>
      </w:tr>
      <w:tr w14:paraId="5C9F4C3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141B06C" w14:textId="77777777">
            <w:pPr>
              <w:pStyle w:val="Tab3FirstColNonGras"/>
              <w:rPr>
                <w:lang w:val="fr-FR"/>
              </w:rPr>
            </w:pPr>
            <w:r>
              <w:rPr>
                <w:lang w:val="fr-FR"/>
              </w:rPr>
              <w:t>EURNOK P11.7 1025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019F913" w14:textId="77777777">
            <w:pPr>
              <w:pStyle w:val="Tab3MiddleColNonGras"/>
              <w:rPr>
                <w:lang w:val="fr-FR"/>
              </w:rPr>
            </w:pPr>
            <w:r>
              <w:rPr>
                <w:lang w:val="fr-FR"/>
              </w:rPr>
              <w:t>21 300 000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F751F93" w14:textId="77777777">
            <w:pPr>
              <w:pStyle w:val="Tab3MiddleColNonGras"/>
              <w:rPr>
                <w:lang w:val="fr-FR"/>
              </w:rPr>
            </w:pPr>
            <w:r>
              <w:rPr>
                <w:lang w:val="fr-FR"/>
              </w:rPr>
              <w:t>20 213,04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B4923CC"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FEEF0F9" w14:textId="77777777">
            <w:pPr>
              <w:pStyle w:val="Tab3LastColNonGras"/>
              <w:rPr>
                <w:lang w:val="fr-FR"/>
              </w:rPr>
            </w:pPr>
            <w:r>
              <w:rPr>
                <w:lang w:val="fr-FR"/>
              </w:rPr>
              <w:t>-6 857 803,17</w:t>
            </w:r>
          </w:p>
        </w:tc>
      </w:tr>
      <w:tr w14:paraId="46FF7CA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63B7F98" w14:textId="77777777">
            <w:pPr>
              <w:pStyle w:val="Tab3FirstColNonGras"/>
              <w:rPr>
                <w:lang w:val="fr-FR"/>
              </w:rPr>
            </w:pPr>
            <w:r>
              <w:rPr>
                <w:lang w:val="fr-FR"/>
              </w:rPr>
              <w:t>EURNOK P11.7 1025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39ACB1B" w14:textId="77777777">
            <w:pPr>
              <w:pStyle w:val="Tab3MiddleColNonGras"/>
              <w:rPr>
                <w:lang w:val="fr-FR"/>
              </w:rPr>
            </w:pPr>
            <w:r>
              <w:rPr>
                <w:lang w:val="fr-FR"/>
              </w:rPr>
              <w:t>-21 300 000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46E78F7"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D237160" w14:textId="77777777">
            <w:pPr>
              <w:pStyle w:val="Tab3MiddleColNonGras"/>
              <w:rPr>
                <w:lang w:val="fr-FR"/>
              </w:rPr>
            </w:pPr>
            <w:r>
              <w:rPr>
                <w:lang w:val="fr-FR"/>
              </w:rPr>
              <w:t>-20 213,04</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3C13AF5" w14:textId="77777777">
            <w:pPr>
              <w:pStyle w:val="Tab3LastColNonGras"/>
              <w:rPr>
                <w:lang w:val="fr-FR"/>
              </w:rPr>
            </w:pPr>
            <w:r>
              <w:rPr>
                <w:lang w:val="fr-FR"/>
              </w:rPr>
              <w:t>6 857 803,17</w:t>
            </w:r>
          </w:p>
        </w:tc>
      </w:tr>
      <w:tr w14:paraId="55FAA09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525D0C19" w14:textId="77777777">
            <w:pPr>
              <w:pStyle w:val="Tab3FirstColNonGras"/>
              <w:rPr>
                <w:lang w:val="fr-FR"/>
              </w:rPr>
            </w:pPr>
            <w:r>
              <w:rPr>
                <w:lang w:val="fr-FR"/>
              </w:rPr>
              <w:t>USDBRL P5.7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56A5EC3A" w14:textId="77777777">
            <w:pPr>
              <w:pStyle w:val="Tab3MiddleColNonGras"/>
              <w:rPr>
                <w:lang w:val="fr-FR"/>
              </w:rPr>
            </w:pPr>
            <w:r>
              <w:rPr>
                <w:lang w:val="fr-FR"/>
              </w:rPr>
              <w:t>1 000 000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6646269" w14:textId="77777777">
            <w:pPr>
              <w:pStyle w:val="Tab3MiddleColNonGras"/>
              <w:rPr>
                <w:lang w:val="fr-FR"/>
              </w:rPr>
            </w:pPr>
            <w:r>
              <w:rPr>
                <w:lang w:val="fr-FR"/>
              </w:rPr>
              <w:t>701 438,98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4201ADB"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EB30CB1" w14:textId="77777777">
            <w:pPr>
              <w:pStyle w:val="Tab3LastColNonGras"/>
              <w:rPr>
                <w:lang w:val="fr-FR"/>
              </w:rPr>
            </w:pPr>
            <w:r>
              <w:rPr>
                <w:lang w:val="fr-FR"/>
              </w:rPr>
              <w:t>-2 096 765,96</w:t>
            </w:r>
          </w:p>
        </w:tc>
      </w:tr>
      <w:tr w14:paraId="4E7EE73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0AEEB258" w14:textId="77777777">
            <w:pPr>
              <w:pStyle w:val="Tab3FirstColNonGras"/>
              <w:rPr>
                <w:lang w:val="fr-FR"/>
              </w:rPr>
            </w:pPr>
            <w:r>
              <w:rPr>
                <w:lang w:val="fr-FR"/>
              </w:rPr>
              <w:t>USDBRL P5.7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23CA161" w14:textId="77777777">
            <w:pPr>
              <w:pStyle w:val="Tab3MiddleColNonGras"/>
              <w:rPr>
                <w:lang w:val="fr-FR"/>
              </w:rPr>
            </w:pPr>
            <w:r>
              <w:rPr>
                <w:lang w:val="fr-FR"/>
              </w:rPr>
              <w:t>-1 000 000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B07BDAF"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304CC4D" w14:textId="77777777">
            <w:pPr>
              <w:pStyle w:val="Tab3MiddleColNonGras"/>
              <w:rPr>
                <w:lang w:val="fr-FR"/>
              </w:rPr>
            </w:pPr>
            <w:r>
              <w:rPr>
                <w:lang w:val="fr-FR"/>
              </w:rPr>
              <w:t>-701 438,98</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0A1E7BC5" w14:textId="77777777">
            <w:pPr>
              <w:pStyle w:val="Tab3LastColNonGras"/>
              <w:rPr>
                <w:lang w:val="fr-FR"/>
              </w:rPr>
            </w:pPr>
            <w:r>
              <w:rPr>
                <w:lang w:val="fr-FR"/>
              </w:rPr>
              <w:t>2 096 765,96</w:t>
            </w:r>
          </w:p>
        </w:tc>
      </w:tr>
      <w:tr w14:paraId="012C000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5792116" w14:textId="77777777">
            <w:pPr>
              <w:pStyle w:val="Tab3FirstColNonGras"/>
              <w:rPr>
                <w:lang w:val="fr-FR"/>
              </w:rPr>
            </w:pPr>
            <w:r>
              <w:rPr>
                <w:lang w:val="fr-FR"/>
              </w:rPr>
              <w:t>USDINR P87 1025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2F74FB7" w14:textId="77777777">
            <w:pPr>
              <w:pStyle w:val="Tab3MiddleColNonGras"/>
              <w:rPr>
                <w:lang w:val="fr-FR"/>
              </w:rPr>
            </w:pPr>
            <w:r>
              <w:rPr>
                <w:lang w:val="fr-FR"/>
              </w:rPr>
              <w:t>23 000 000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24B9E9BD" w14:textId="77777777">
            <w:pPr>
              <w:pStyle w:val="Tab3MiddleColNonGras"/>
              <w:rPr>
                <w:lang w:val="fr-FR"/>
              </w:rPr>
            </w:pPr>
            <w:r>
              <w:rPr>
                <w:lang w:val="fr-FR"/>
              </w:rPr>
              <w:t>355,10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0B48AB5D"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DE2CEFF" w14:textId="77777777">
            <w:pPr>
              <w:pStyle w:val="Tab3LastColNonGras"/>
              <w:rPr>
                <w:lang w:val="fr-FR"/>
              </w:rPr>
            </w:pPr>
            <w:r>
              <w:rPr>
                <w:lang w:val="fr-FR"/>
              </w:rPr>
              <w:t>-130 463,63</w:t>
            </w:r>
          </w:p>
        </w:tc>
      </w:tr>
      <w:tr w14:paraId="4DCAEAE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009DBE5" w14:textId="77777777">
            <w:pPr>
              <w:pStyle w:val="Tab3FirstColNonGras"/>
              <w:rPr>
                <w:lang w:val="fr-FR"/>
              </w:rPr>
            </w:pPr>
            <w:r>
              <w:rPr>
                <w:lang w:val="fr-FR"/>
              </w:rPr>
              <w:t>USDJPY P145 1125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6545A161" w14:textId="77777777">
            <w:pPr>
              <w:pStyle w:val="Tab3MiddleColNonGras"/>
              <w:rPr>
                <w:lang w:val="fr-FR"/>
              </w:rPr>
            </w:pPr>
            <w:r>
              <w:rPr>
                <w:lang w:val="fr-FR"/>
              </w:rPr>
              <w:t>20 000 000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3B4CECA1" w14:textId="77777777">
            <w:pPr>
              <w:pStyle w:val="Tab3MiddleColNonGras"/>
              <w:rPr>
                <w:lang w:val="fr-FR"/>
              </w:rPr>
            </w:pPr>
            <w:r>
              <w:rPr>
                <w:lang w:val="fr-FR"/>
              </w:rPr>
              <w:t>161 676,00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111EAB51"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09EF932" w14:textId="77777777">
            <w:pPr>
              <w:pStyle w:val="Tab3LastColNonGras"/>
              <w:rPr>
                <w:lang w:val="fr-FR"/>
              </w:rPr>
            </w:pPr>
            <w:r>
              <w:rPr>
                <w:lang w:val="fr-FR"/>
              </w:rPr>
              <w:t>-6 289 788,09</w:t>
            </w:r>
          </w:p>
        </w:tc>
      </w:tr>
      <w:tr w14:paraId="1C57A4B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CA25D6E" w14:textId="77777777">
            <w:pPr>
              <w:pStyle w:val="Tab3FirstColNonGras"/>
              <w:rPr>
                <w:lang w:val="fr-FR"/>
              </w:rPr>
            </w:pPr>
            <w:r>
              <w:rPr>
                <w:lang w:val="fr-FR"/>
              </w:rPr>
              <w:t>USDTRY P45 0626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BE74A08" w14:textId="77777777">
            <w:pPr>
              <w:pStyle w:val="Tab3MiddleColNonGras"/>
              <w:rPr>
                <w:lang w:val="fr-FR"/>
              </w:rPr>
            </w:pPr>
            <w:r>
              <w:rPr>
                <w:lang w:val="fr-FR"/>
              </w:rPr>
              <w:t>500 000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73100585" w14:textId="77777777">
            <w:pPr>
              <w:pStyle w:val="Tab3MiddleColNonGras"/>
              <w:rPr>
                <w:lang w:val="fr-FR"/>
              </w:rPr>
            </w:pPr>
            <w:r>
              <w:rPr>
                <w:lang w:val="fr-FR"/>
              </w:rPr>
              <w:t>81 561,32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B4C9A" w14:paraId="48B0BFD1"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FBBA28C" w14:textId="77777777">
            <w:pPr>
              <w:pStyle w:val="Tab3LastColNonGras"/>
              <w:rPr>
                <w:lang w:val="fr-FR"/>
              </w:rPr>
            </w:pPr>
            <w:r>
              <w:rPr>
                <w:lang w:val="fr-FR"/>
              </w:rPr>
              <w:t>-1 282 765,96</w:t>
            </w:r>
          </w:p>
        </w:tc>
      </w:tr>
      <w:tr w14:paraId="238BB32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9578BE6"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E9EDAF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F42D222" w14:textId="77777777">
            <w:pPr>
              <w:pStyle w:val="Tab1MiddleColGras"/>
              <w:rPr>
                <w:lang w:val="fr-FR"/>
              </w:rPr>
            </w:pPr>
            <w:r>
              <w:rPr>
                <w:lang w:val="fr-FR"/>
              </w:rPr>
              <w:t>965 246,58</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1840FC3" w14:textId="77777777">
            <w:pPr>
              <w:pStyle w:val="Tab1MiddleColGras"/>
              <w:rPr>
                <w:lang w:val="fr-FR"/>
              </w:rPr>
            </w:pPr>
            <w:r>
              <w:rPr>
                <w:lang w:val="fr-FR"/>
              </w:rPr>
              <w:t>-721 654,16</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25D622A" w14:textId="77777777">
            <w:pPr>
              <w:pStyle w:val="Tab1LastColGras"/>
              <w:rPr>
                <w:lang w:val="fr-FR"/>
              </w:rPr>
            </w:pPr>
            <w:r>
              <w:rPr>
                <w:lang w:val="fr-FR"/>
              </w:rPr>
              <w:t>-7 703 017,68</w:t>
            </w:r>
          </w:p>
        </w:tc>
      </w:tr>
      <w:tr w14:paraId="601D130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165E851"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D8E47E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668AED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9089D84"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A8F8CE6" w14:textId="77777777">
            <w:pPr>
              <w:pStyle w:val="Tab1LastColGrasNoContent"/>
              <w:rPr>
                <w:sz w:val="16"/>
                <w:lang w:val="fr-FR"/>
              </w:rPr>
            </w:pPr>
          </w:p>
        </w:tc>
      </w:tr>
      <w:tr w14:paraId="187F50B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566F7AE3"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DCA28A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F86BF34"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F61DF4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8BF2871" w14:textId="77777777">
            <w:pPr>
              <w:pStyle w:val="Tab1LastColGras"/>
              <w:rPr>
                <w:lang w:val="fr-FR"/>
              </w:rPr>
            </w:pPr>
            <w:r>
              <w:rPr>
                <w:lang w:val="fr-FR"/>
              </w:rPr>
              <w:t xml:space="preserve"> </w:t>
            </w:r>
          </w:p>
        </w:tc>
      </w:tr>
      <w:tr w14:paraId="45B8268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7494CC2" w14:textId="77777777">
            <w:pPr>
              <w:pStyle w:val="Tab1FirstColGras"/>
              <w:rPr>
                <w:lang w:val="fr-FR"/>
              </w:rPr>
            </w:pPr>
            <w:r>
              <w:rPr>
                <w:lang w:val="fr-FR"/>
              </w:rPr>
              <w:t xml:space="preserve">4. Autres </w:t>
            </w:r>
            <w:r>
              <w:rPr>
                <w:lang w:val="fr-FR"/>
              </w:rPr>
              <w:t>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212901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D2F4FA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B0F661A"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8CCD946" w14:textId="77777777">
            <w:pPr>
              <w:pStyle w:val="Tab1LastColGrasNoContent"/>
              <w:rPr>
                <w:sz w:val="16"/>
                <w:lang w:val="fr-FR"/>
              </w:rPr>
            </w:pPr>
          </w:p>
        </w:tc>
      </w:tr>
      <w:tr w14:paraId="15629F1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4A9CEB2"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16B667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046E15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A3F6E9E"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E837D16" w14:textId="77777777">
            <w:pPr>
              <w:pStyle w:val="Tab1LastColGras"/>
              <w:rPr>
                <w:lang w:val="fr-FR"/>
              </w:rPr>
            </w:pPr>
            <w:r>
              <w:rPr>
                <w:lang w:val="fr-FR"/>
              </w:rPr>
              <w:t xml:space="preserve"> </w:t>
            </w:r>
          </w:p>
        </w:tc>
      </w:tr>
      <w:tr w14:paraId="1BBFEC9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037E16FE"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744B564"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1EF69C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8B92CAB"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2F352E6" w14:textId="77777777">
            <w:pPr>
              <w:pStyle w:val="Tab1LastColGras"/>
              <w:rPr>
                <w:sz w:val="0"/>
                <w:lang w:val="fr-FR"/>
              </w:rPr>
            </w:pPr>
          </w:p>
        </w:tc>
      </w:tr>
      <w:tr w14:paraId="31A7A4A6"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2CE33432"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3561A83"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3943DDD8" w14:textId="77777777">
            <w:pPr>
              <w:pStyle w:val="TotalTabMiddleColBordure"/>
              <w:rPr>
                <w:lang w:val="fr-FR"/>
              </w:rPr>
            </w:pPr>
            <w:r>
              <w:rPr>
                <w:lang w:val="fr-FR"/>
              </w:rPr>
              <w:t>972 427,43</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7BA28187" w14:textId="77777777">
            <w:pPr>
              <w:pStyle w:val="TotalTabMiddleColBordure"/>
              <w:rPr>
                <w:lang w:val="fr-FR"/>
              </w:rPr>
            </w:pPr>
            <w:r>
              <w:rPr>
                <w:lang w:val="fr-FR"/>
              </w:rPr>
              <w:t>-721 654,16</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245024FC" w14:textId="77777777">
            <w:pPr>
              <w:pStyle w:val="TotalTabLastColBordure"/>
              <w:rPr>
                <w:lang w:val="fr-FR"/>
              </w:rPr>
            </w:pPr>
            <w:r>
              <w:rPr>
                <w:lang w:val="fr-FR"/>
              </w:rPr>
              <w:t>-18 993 230,45</w:t>
            </w:r>
          </w:p>
        </w:tc>
      </w:tr>
    </w:tbl>
    <w:p w:rsidR="00BB4C9A" w14:paraId="07644AA0" w14:textId="77777777">
      <w:pPr>
        <w:pStyle w:val="TechnicalBookmark"/>
        <w:rPr>
          <w:lang w:val="fr-FR"/>
        </w:rPr>
      </w:pPr>
    </w:p>
    <w:p w:rsidR="00BB4C9A" w14:paraId="2D8F9931" w14:textId="77777777">
      <w:pPr>
        <w:pStyle w:val="TableNote"/>
        <w:spacing w:after="15"/>
        <w:rPr>
          <w:lang w:val="fr-FR"/>
        </w:rPr>
      </w:pPr>
      <w:r>
        <w:rPr>
          <w:lang w:val="fr-FR"/>
        </w:rPr>
        <w:t>(*) Montant déterminé selon les dispositions du règlement relatif à la présentation des expositions.</w:t>
      </w:r>
    </w:p>
    <w:p w:rsidR="00BB4C9A" w14:paraId="78F4C80F" w14:textId="77777777">
      <w:pPr>
        <w:pStyle w:val="BreakLine"/>
        <w:rPr>
          <w:lang w:val="fr-FR"/>
        </w:rPr>
      </w:pPr>
      <w:r>
        <w:rPr>
          <w:lang w:val="fr-FR"/>
        </w:rPr>
        <w:t xml:space="preserve"> </w:t>
      </w:r>
    </w:p>
    <w:p w:rsidR="00BB4C9A" w14:paraId="61ABF0CB" w14:textId="77777777">
      <w:pPr>
        <w:pStyle w:val="TechnicalBookmark"/>
        <w:rPr>
          <w:lang w:val="fr-FR"/>
        </w:rPr>
      </w:pPr>
      <w:r>
        <w:rPr>
          <w:lang w:val="fr-FR"/>
        </w:rPr>
        <w:fldChar w:fldCharType="begin"/>
      </w:r>
      <w:r>
        <w:rPr>
          <w:lang w:val="fr-FR"/>
        </w:rPr>
        <w:instrText xml:space="preserve"> SET D8D46E26EFE3186EA66F3B8E1131CBF2 "" </w:instrText>
      </w:r>
      <w:r>
        <w:rPr>
          <w:lang w:val="fr-FR"/>
        </w:rPr>
        <w:fldChar w:fldCharType="separate"/>
      </w:r>
      <w:bookmarkStart w:id="115" w:name="D8D46E26EFE3186EA66F3B8E1131CBF2"/>
      <w:bookmarkEnd w:id="115"/>
      <w:r>
        <w:rPr>
          <w:lang w:val="fr-FR"/>
        </w:rPr>
        <w:fldChar w:fldCharType="end"/>
      </w:r>
    </w:p>
    <w:p w:rsidR="00BB4C9A" w14:paraId="1C4173A4" w14:textId="77777777">
      <w:pPr>
        <w:pStyle w:val="H3SPACEBEFORE"/>
        <w:ind w:right="2400"/>
        <w:rPr>
          <w:lang w:val="fr-FR"/>
        </w:rPr>
      </w:pPr>
      <w:r>
        <w:rPr>
          <w:lang w:val="fr-FR"/>
        </w:rPr>
        <w:t>|</w:t>
      </w:r>
    </w:p>
    <w:p w:rsidR="00BB4C9A" w14:paraId="15FE1088" w14:textId="77777777">
      <w:pPr>
        <w:pStyle w:val="H3"/>
        <w:rPr>
          <w:lang w:val="fr-FR"/>
        </w:rPr>
      </w:pPr>
      <w:r>
        <w:rPr>
          <w:lang w:val="fr-FR"/>
        </w:rPr>
        <w:t>Inventaire des instruments financiers à terme - sur risque de crédit</w:t>
      </w:r>
    </w:p>
    <w:p w:rsidR="00BB4C9A" w14:paraId="4ECCDC7D" w14:textId="77777777">
      <w:pPr>
        <w:pStyle w:val="RefToc3"/>
        <w:rPr>
          <w:lang w:val="fr-FR"/>
        </w:rPr>
      </w:pPr>
      <w:bookmarkStart w:id="116" w:name="BK_EA55CB4062310CE49C2FA609891ECFCA"/>
      <w:bookmarkEnd w:id="116"/>
    </w:p>
    <w:p w:rsidR="00BB4C9A" w14:paraId="24339243" w14:textId="77777777">
      <w:pPr>
        <w:pStyle w:val="TechnicalBookmark"/>
        <w:rPr>
          <w:lang w:val="fr-FR"/>
        </w:rPr>
      </w:pPr>
      <w:r>
        <w:rPr>
          <w:lang w:val="fr-FR"/>
        </w:rPr>
        <w:fldChar w:fldCharType="begin"/>
      </w:r>
      <w:r>
        <w:rPr>
          <w:lang w:val="fr-FR"/>
        </w:rPr>
        <w:instrText xml:space="preserve"> SET 2A6BB127D4D06D34F56CD9EE2FD0FC82 "" </w:instrText>
      </w:r>
      <w:r>
        <w:rPr>
          <w:lang w:val="fr-FR"/>
        </w:rPr>
        <w:fldChar w:fldCharType="separate"/>
      </w:r>
      <w:bookmarkStart w:id="117" w:name="2A6BB127D4D06D34F56CD9EE2FD0FC82"/>
      <w:bookmarkEnd w:id="117"/>
      <w:r>
        <w:rPr>
          <w:lang w:val="fr-FR"/>
        </w:rPr>
        <w:fldChar w:fldCharType="end"/>
      </w:r>
    </w:p>
    <w:p w:rsidR="00BB4C9A" w14:paraId="697EC890"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25F2DD34"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3FE12D4E"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C93DFE1" w14:textId="77777777">
            <w:pPr>
              <w:pStyle w:val="EnteteTabMiddleColBordure"/>
              <w:spacing w:line="184" w:lineRule="exact"/>
              <w:rPr>
                <w:lang w:val="fr-FR"/>
              </w:rPr>
            </w:pPr>
            <w:r>
              <w:rPr>
                <w:lang w:val="fr-FR"/>
              </w:rPr>
              <w:t>Quantité ou</w:t>
            </w:r>
          </w:p>
          <w:p w:rsidR="00BB4C9A" w14:paraId="10008CB7"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022F105"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57850A8E" w14:textId="77777777">
            <w:pPr>
              <w:pStyle w:val="EnteteTabLastColBordure"/>
              <w:rPr>
                <w:lang w:val="fr-FR"/>
              </w:rPr>
            </w:pPr>
            <w:r>
              <w:rPr>
                <w:lang w:val="fr-FR"/>
              </w:rPr>
              <w:t xml:space="preserve">Montant de </w:t>
            </w:r>
            <w:r>
              <w:rPr>
                <w:lang w:val="fr-FR"/>
              </w:rPr>
              <w:t>l'exposition (*)</w:t>
            </w:r>
          </w:p>
        </w:tc>
      </w:tr>
      <w:tr w14:paraId="2518CB28"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711CE02A"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7BD0A803"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ECA6591"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5A72380"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7809A556" w14:textId="77777777">
            <w:pPr>
              <w:pStyle w:val="EnteteTabLastColBordure"/>
              <w:rPr>
                <w:lang w:val="fr-FR"/>
              </w:rPr>
            </w:pPr>
            <w:r>
              <w:rPr>
                <w:lang w:val="fr-FR"/>
              </w:rPr>
              <w:t>+/-</w:t>
            </w:r>
          </w:p>
        </w:tc>
      </w:tr>
      <w:tr w14:paraId="596F9722"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43367B33"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C2119D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CE8029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BB79C38"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DF0C984" w14:textId="77777777">
            <w:pPr>
              <w:pStyle w:val="Tab1LastColGras"/>
              <w:rPr>
                <w:sz w:val="0"/>
                <w:lang w:val="fr-FR"/>
              </w:rPr>
            </w:pPr>
          </w:p>
        </w:tc>
      </w:tr>
      <w:tr w14:paraId="0EC561D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905C673"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D9AEE1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BAD9B3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E27534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5B3D37D" w14:textId="77777777">
            <w:pPr>
              <w:pStyle w:val="Tab1LastColGrasNoContent"/>
              <w:rPr>
                <w:sz w:val="16"/>
                <w:lang w:val="fr-FR"/>
              </w:rPr>
            </w:pPr>
          </w:p>
        </w:tc>
      </w:tr>
      <w:tr w14:paraId="3CA764D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5483413"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E02A01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5C5188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54AE27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4DEA688" w14:textId="77777777">
            <w:pPr>
              <w:pStyle w:val="Tab1LastColGras"/>
              <w:rPr>
                <w:lang w:val="fr-FR"/>
              </w:rPr>
            </w:pPr>
            <w:r>
              <w:rPr>
                <w:lang w:val="fr-FR"/>
              </w:rPr>
              <w:t xml:space="preserve"> </w:t>
            </w:r>
          </w:p>
        </w:tc>
      </w:tr>
      <w:tr w14:paraId="019B8E6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CD40668"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D06CB7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8B8DF5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75DB6B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51388D8F" w14:textId="77777777">
            <w:pPr>
              <w:pStyle w:val="Tab1LastColGrasNoContent"/>
              <w:rPr>
                <w:sz w:val="16"/>
                <w:lang w:val="fr-FR"/>
              </w:rPr>
            </w:pPr>
          </w:p>
        </w:tc>
      </w:tr>
      <w:tr w14:paraId="06F5471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7B3BF84"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5C7159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1939FE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76AA2F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0FB6242" w14:textId="77777777">
            <w:pPr>
              <w:pStyle w:val="Tab1LastColGras"/>
              <w:rPr>
                <w:lang w:val="fr-FR"/>
              </w:rPr>
            </w:pPr>
            <w:r>
              <w:rPr>
                <w:lang w:val="fr-FR"/>
              </w:rPr>
              <w:t xml:space="preserve"> </w:t>
            </w:r>
          </w:p>
        </w:tc>
      </w:tr>
      <w:tr w14:paraId="13ED52F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0AB5BB71"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8E48F5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35C5D7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97A7C1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AF8554E" w14:textId="77777777">
            <w:pPr>
              <w:pStyle w:val="Tab1LastColGrasNoContent"/>
              <w:rPr>
                <w:sz w:val="16"/>
                <w:lang w:val="fr-FR"/>
              </w:rPr>
            </w:pPr>
          </w:p>
        </w:tc>
      </w:tr>
      <w:tr w14:paraId="3292E78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1294F8CB"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819518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E5949F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2782D53"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76FAED5" w14:textId="77777777">
            <w:pPr>
              <w:pStyle w:val="Tab1LastColGras"/>
              <w:rPr>
                <w:lang w:val="fr-FR"/>
              </w:rPr>
            </w:pPr>
            <w:r>
              <w:rPr>
                <w:lang w:val="fr-FR"/>
              </w:rPr>
              <w:t xml:space="preserve"> </w:t>
            </w:r>
          </w:p>
        </w:tc>
      </w:tr>
      <w:tr w14:paraId="3A11A81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8C86707"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B255A9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3117E5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129AD6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6ECEB75" w14:textId="77777777">
            <w:pPr>
              <w:pStyle w:val="Tab1LastColGrasNoContent"/>
              <w:rPr>
                <w:sz w:val="16"/>
                <w:lang w:val="fr-FR"/>
              </w:rPr>
            </w:pPr>
          </w:p>
        </w:tc>
      </w:tr>
      <w:tr w14:paraId="162B727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526A75B0"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931BA0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3BA7742"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37DFB38"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31B3776" w14:textId="77777777">
            <w:pPr>
              <w:pStyle w:val="Tab1LastColGras"/>
              <w:rPr>
                <w:lang w:val="fr-FR"/>
              </w:rPr>
            </w:pPr>
            <w:r>
              <w:rPr>
                <w:lang w:val="fr-FR"/>
              </w:rPr>
              <w:t xml:space="preserve"> </w:t>
            </w:r>
          </w:p>
        </w:tc>
      </w:tr>
      <w:tr w14:paraId="457A5165"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1BD3662C"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803742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78B277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077299A"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4683B317" w14:textId="77777777">
            <w:pPr>
              <w:pStyle w:val="Tab1LastColGras"/>
              <w:rPr>
                <w:sz w:val="0"/>
                <w:lang w:val="fr-FR"/>
              </w:rPr>
            </w:pPr>
          </w:p>
        </w:tc>
      </w:tr>
      <w:tr w14:paraId="477B0DB1"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009179F2"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67FFDBC1"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5D9E66B6"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20D73321"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7AD138C0" w14:textId="77777777">
            <w:pPr>
              <w:pStyle w:val="TotalTabLastColBordure"/>
              <w:rPr>
                <w:lang w:val="fr-FR"/>
              </w:rPr>
            </w:pPr>
            <w:r>
              <w:rPr>
                <w:lang w:val="fr-FR"/>
              </w:rPr>
              <w:t xml:space="preserve"> </w:t>
            </w:r>
          </w:p>
        </w:tc>
      </w:tr>
    </w:tbl>
    <w:p w:rsidR="00BB4C9A" w14:paraId="56C92786" w14:textId="77777777">
      <w:pPr>
        <w:pStyle w:val="TechnicalBookmark"/>
        <w:rPr>
          <w:lang w:val="fr-FR"/>
        </w:rPr>
      </w:pPr>
    </w:p>
    <w:p w:rsidR="00BB4C9A" w14:paraId="7DFE32EA" w14:textId="77777777">
      <w:pPr>
        <w:pStyle w:val="TableNote"/>
        <w:spacing w:after="15"/>
        <w:rPr>
          <w:lang w:val="fr-FR"/>
        </w:rPr>
      </w:pPr>
      <w:r>
        <w:rPr>
          <w:lang w:val="fr-FR"/>
        </w:rPr>
        <w:t xml:space="preserve">(*) Montant déterminé </w:t>
      </w:r>
      <w:r>
        <w:rPr>
          <w:lang w:val="fr-FR"/>
        </w:rPr>
        <w:t>selon les dispositions du règlement relatif à la présentation des expositions.</w:t>
      </w:r>
    </w:p>
    <w:p w:rsidR="00BB4C9A" w14:paraId="1BF44926" w14:textId="77777777">
      <w:pPr>
        <w:pStyle w:val="BreakLine"/>
        <w:rPr>
          <w:lang w:val="fr-FR"/>
        </w:rPr>
        <w:sectPr>
          <w:headerReference w:type="default" r:id="rId79"/>
          <w:footerReference w:type="default" r:id="rId80"/>
          <w:pgSz w:w="11900" w:h="16840"/>
          <w:pgMar w:top="2154" w:right="1134" w:bottom="1134" w:left="1134" w:header="400" w:footer="400" w:gutter="0"/>
          <w:cols w:space="720"/>
        </w:sectPr>
      </w:pPr>
      <w:r>
        <w:rPr>
          <w:lang w:val="fr-FR"/>
        </w:rPr>
        <w:t xml:space="preserve"> </w:t>
      </w:r>
      <w:r>
        <w:rPr>
          <w:lang w:val="fr-FR"/>
        </w:rPr>
        <w:cr/>
      </w:r>
    </w:p>
    <w:p w:rsidR="00BB4C9A" w:rsidRPr="00150D1F" w14:paraId="05A70050" w14:textId="77777777">
      <w:pPr>
        <w:spacing w:line="45" w:lineRule="exact"/>
        <w:rPr>
          <w:sz w:val="5"/>
          <w:lang w:val="fr-FR"/>
        </w:rPr>
      </w:pPr>
    </w:p>
    <w:p w:rsidR="00BB4C9A" w14:paraId="72C3B7CE" w14:textId="77777777">
      <w:pPr>
        <w:pStyle w:val="TechnicalBookmark"/>
        <w:rPr>
          <w:lang w:val="fr-FR"/>
        </w:rPr>
      </w:pPr>
      <w:r>
        <w:rPr>
          <w:lang w:val="fr-FR"/>
        </w:rPr>
        <w:fldChar w:fldCharType="begin"/>
      </w:r>
      <w:r>
        <w:rPr>
          <w:lang w:val="fr-FR"/>
        </w:rPr>
        <w:instrText xml:space="preserve"> SET 3EAB97DCBC4B92D304017E6C6774BB93 "" </w:instrText>
      </w:r>
      <w:r>
        <w:rPr>
          <w:lang w:val="fr-FR"/>
        </w:rPr>
        <w:fldChar w:fldCharType="separate"/>
      </w:r>
      <w:bookmarkStart w:id="118" w:name="3EAB97DCBC4B92D304017E6C6774BB93"/>
      <w:bookmarkEnd w:id="118"/>
      <w:r>
        <w:rPr>
          <w:lang w:val="fr-FR"/>
        </w:rPr>
        <w:fldChar w:fldCharType="end"/>
      </w:r>
    </w:p>
    <w:p w:rsidR="00BB4C9A" w14:paraId="596F4342" w14:textId="77777777">
      <w:pPr>
        <w:pStyle w:val="H3"/>
        <w:rPr>
          <w:lang w:val="fr-FR"/>
        </w:rPr>
      </w:pPr>
      <w:r>
        <w:rPr>
          <w:lang w:val="fr-FR"/>
        </w:rPr>
        <w:t>Inventaire des instruments financiers à terme - autres expositions</w:t>
      </w:r>
    </w:p>
    <w:p w:rsidR="00BB4C9A" w14:paraId="1C742AB2" w14:textId="77777777">
      <w:pPr>
        <w:pStyle w:val="RefToc3"/>
        <w:rPr>
          <w:lang w:val="fr-FR"/>
        </w:rPr>
      </w:pPr>
      <w:bookmarkStart w:id="119" w:name="BK_7BB7E4EAED723F8B680E5B6F522C62B9"/>
      <w:bookmarkEnd w:id="119"/>
    </w:p>
    <w:p w:rsidR="00BB4C9A" w14:paraId="2F96C1D6" w14:textId="77777777">
      <w:pPr>
        <w:pStyle w:val="TechnicalBookmark"/>
        <w:rPr>
          <w:lang w:val="fr-FR"/>
        </w:rPr>
      </w:pPr>
      <w:r>
        <w:rPr>
          <w:lang w:val="fr-FR"/>
        </w:rPr>
        <w:fldChar w:fldCharType="begin"/>
      </w:r>
      <w:r>
        <w:rPr>
          <w:lang w:val="fr-FR"/>
        </w:rPr>
        <w:instrText xml:space="preserve"> SET BA28082DC36A86E3EA0918AEAD3E7A5E "" </w:instrText>
      </w:r>
      <w:r>
        <w:rPr>
          <w:lang w:val="fr-FR"/>
        </w:rPr>
        <w:fldChar w:fldCharType="separate"/>
      </w:r>
      <w:bookmarkStart w:id="120" w:name="BA28082DC36A86E3EA0918AEAD3E7A5E"/>
      <w:bookmarkEnd w:id="120"/>
      <w:r>
        <w:rPr>
          <w:lang w:val="fr-FR"/>
        </w:rPr>
        <w:fldChar w:fldCharType="end"/>
      </w:r>
    </w:p>
    <w:p w:rsidR="00BB4C9A" w14:paraId="4596FA0C"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1A3B50D6"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4C0366E4"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398F0C13" w14:textId="77777777">
            <w:pPr>
              <w:pStyle w:val="EnteteTabMiddleColBordure"/>
              <w:spacing w:line="184" w:lineRule="exact"/>
              <w:rPr>
                <w:lang w:val="fr-FR"/>
              </w:rPr>
            </w:pPr>
            <w:r>
              <w:rPr>
                <w:lang w:val="fr-FR"/>
              </w:rPr>
              <w:t>Quantité ou</w:t>
            </w:r>
          </w:p>
          <w:p w:rsidR="00BB4C9A" w14:paraId="3FCF072D"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04530DC3"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01439F1A" w14:textId="77777777">
            <w:pPr>
              <w:pStyle w:val="EnteteTabLastColBordure"/>
              <w:rPr>
                <w:lang w:val="fr-FR"/>
              </w:rPr>
            </w:pPr>
            <w:r>
              <w:rPr>
                <w:lang w:val="fr-FR"/>
              </w:rPr>
              <w:t xml:space="preserve">Montant de </w:t>
            </w:r>
            <w:r>
              <w:rPr>
                <w:lang w:val="fr-FR"/>
              </w:rPr>
              <w:t>l'exposition (*)</w:t>
            </w:r>
          </w:p>
        </w:tc>
      </w:tr>
      <w:tr w14:paraId="5E4F46E0"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B4C9A" w14:paraId="7098D18C"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B4C9A" w14:paraId="31ABC8DB"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6454576"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4A8699C8"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28C6664C" w14:textId="77777777">
            <w:pPr>
              <w:pStyle w:val="EnteteTabLastColBordure"/>
              <w:rPr>
                <w:lang w:val="fr-FR"/>
              </w:rPr>
            </w:pPr>
            <w:r>
              <w:rPr>
                <w:lang w:val="fr-FR"/>
              </w:rPr>
              <w:t>+/-</w:t>
            </w:r>
          </w:p>
        </w:tc>
      </w:tr>
      <w:tr w14:paraId="51B1CCCB"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225EF45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FD075D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B45707A"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1F8DB1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2F95154" w14:textId="77777777">
            <w:pPr>
              <w:pStyle w:val="Tab1LastColGras"/>
              <w:rPr>
                <w:sz w:val="0"/>
                <w:lang w:val="fr-FR"/>
              </w:rPr>
            </w:pPr>
          </w:p>
        </w:tc>
      </w:tr>
      <w:tr w14:paraId="6D68B3F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2D0A7A50"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6031E7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0B5699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A9FB672"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C26F3EE" w14:textId="77777777">
            <w:pPr>
              <w:pStyle w:val="Tab1LastColGrasNoContent"/>
              <w:rPr>
                <w:sz w:val="16"/>
                <w:lang w:val="fr-FR"/>
              </w:rPr>
            </w:pPr>
          </w:p>
        </w:tc>
      </w:tr>
      <w:tr w14:paraId="7BA9F11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4CE22DD"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31C616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2D1CCE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5AF09B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713BF97" w14:textId="77777777">
            <w:pPr>
              <w:pStyle w:val="Tab1LastColGras"/>
              <w:rPr>
                <w:lang w:val="fr-FR"/>
              </w:rPr>
            </w:pPr>
            <w:r>
              <w:rPr>
                <w:lang w:val="fr-FR"/>
              </w:rPr>
              <w:t xml:space="preserve"> </w:t>
            </w:r>
          </w:p>
        </w:tc>
      </w:tr>
      <w:tr w14:paraId="55A38E0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419345D7"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9EB296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D9FA47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075397A"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C2AEBC4" w14:textId="77777777">
            <w:pPr>
              <w:pStyle w:val="Tab1LastColGrasNoContent"/>
              <w:rPr>
                <w:sz w:val="16"/>
                <w:lang w:val="fr-FR"/>
              </w:rPr>
            </w:pPr>
          </w:p>
        </w:tc>
      </w:tr>
      <w:tr w14:paraId="4C824CA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E8B80FE"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8E09F2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C46D0B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3C2011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74B12FC3" w14:textId="77777777">
            <w:pPr>
              <w:pStyle w:val="Tab1LastColGras"/>
              <w:rPr>
                <w:lang w:val="fr-FR"/>
              </w:rPr>
            </w:pPr>
            <w:r>
              <w:rPr>
                <w:lang w:val="fr-FR"/>
              </w:rPr>
              <w:t xml:space="preserve"> </w:t>
            </w:r>
          </w:p>
        </w:tc>
      </w:tr>
      <w:tr w14:paraId="575F135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3DC312B5"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7FB18F8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9DB3B5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A7FDBE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26243DAE" w14:textId="77777777">
            <w:pPr>
              <w:pStyle w:val="Tab1LastColGrasNoContent"/>
              <w:rPr>
                <w:sz w:val="16"/>
                <w:lang w:val="fr-FR"/>
              </w:rPr>
            </w:pPr>
          </w:p>
        </w:tc>
      </w:tr>
      <w:tr w14:paraId="7B290A2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576470C"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5590920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63E8AA2"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85920E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E4FEC4D" w14:textId="77777777">
            <w:pPr>
              <w:pStyle w:val="Tab1LastColGras"/>
              <w:rPr>
                <w:lang w:val="fr-FR"/>
              </w:rPr>
            </w:pPr>
            <w:r>
              <w:rPr>
                <w:lang w:val="fr-FR"/>
              </w:rPr>
              <w:t xml:space="preserve"> </w:t>
            </w:r>
          </w:p>
        </w:tc>
      </w:tr>
      <w:tr w14:paraId="7B405E7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7077859B"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344D8CD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E21B00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D6A1FA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3B4C5AB3" w14:textId="77777777">
            <w:pPr>
              <w:pStyle w:val="Tab1LastColGrasNoContent"/>
              <w:rPr>
                <w:sz w:val="16"/>
                <w:lang w:val="fr-FR"/>
              </w:rPr>
            </w:pPr>
          </w:p>
        </w:tc>
      </w:tr>
      <w:tr w14:paraId="560C12B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B4C9A" w14:paraId="6F75DCF7"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7AADDC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110BD4D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0DF228D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1E163C17" w14:textId="77777777">
            <w:pPr>
              <w:pStyle w:val="Tab1LastColGras"/>
              <w:rPr>
                <w:lang w:val="fr-FR"/>
              </w:rPr>
            </w:pPr>
            <w:r>
              <w:rPr>
                <w:lang w:val="fr-FR"/>
              </w:rPr>
              <w:t xml:space="preserve"> </w:t>
            </w:r>
          </w:p>
        </w:tc>
      </w:tr>
      <w:tr w14:paraId="37B939DB"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B4C9A" w14:paraId="2837314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686A441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4FC3E5C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B4C9A" w14:paraId="2952C39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B4C9A" w14:paraId="6725FF1F" w14:textId="77777777">
            <w:pPr>
              <w:pStyle w:val="Tab1LastColGras"/>
              <w:rPr>
                <w:sz w:val="0"/>
                <w:lang w:val="fr-FR"/>
              </w:rPr>
            </w:pPr>
          </w:p>
        </w:tc>
      </w:tr>
      <w:tr w14:paraId="60D06DBF"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57ED481F"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44F4A4A1"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785C8662"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B4C9A" w14:paraId="109C4BE6"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5718786A" w14:textId="77777777">
            <w:pPr>
              <w:pStyle w:val="TotalTabLastColBordure"/>
              <w:rPr>
                <w:lang w:val="fr-FR"/>
              </w:rPr>
            </w:pPr>
            <w:r>
              <w:rPr>
                <w:lang w:val="fr-FR"/>
              </w:rPr>
              <w:t xml:space="preserve"> </w:t>
            </w:r>
          </w:p>
        </w:tc>
      </w:tr>
    </w:tbl>
    <w:p w:rsidR="00BB4C9A" w14:paraId="370F202A" w14:textId="77777777">
      <w:pPr>
        <w:pStyle w:val="TechnicalBookmark"/>
        <w:rPr>
          <w:lang w:val="fr-FR"/>
        </w:rPr>
      </w:pPr>
    </w:p>
    <w:p w:rsidR="00BB4C9A" w14:paraId="5A51B4B0" w14:textId="77777777">
      <w:pPr>
        <w:pStyle w:val="TableNote"/>
        <w:spacing w:after="15"/>
        <w:rPr>
          <w:lang w:val="fr-FR"/>
        </w:rPr>
      </w:pPr>
      <w:r>
        <w:rPr>
          <w:lang w:val="fr-FR"/>
        </w:rPr>
        <w:t xml:space="preserve">(*) Montant déterminé </w:t>
      </w:r>
      <w:r>
        <w:rPr>
          <w:lang w:val="fr-FR"/>
        </w:rPr>
        <w:t>selon les dispositions du règlement relatif à la présentation des expositions.</w:t>
      </w:r>
    </w:p>
    <w:p w:rsidR="00BB4C9A" w14:paraId="0B8D9E14" w14:textId="77777777">
      <w:pPr>
        <w:pStyle w:val="BreakLine"/>
        <w:rPr>
          <w:lang w:val="fr-FR"/>
        </w:rPr>
      </w:pPr>
      <w:r>
        <w:rPr>
          <w:lang w:val="fr-FR"/>
        </w:rPr>
        <w:t xml:space="preserve"> </w:t>
      </w:r>
    </w:p>
    <w:p w:rsidR="00BB4C9A" w14:paraId="52F62C72" w14:textId="77777777">
      <w:pPr>
        <w:pStyle w:val="TechnicalBookmark"/>
        <w:rPr>
          <w:lang w:val="fr-FR"/>
        </w:rPr>
      </w:pPr>
      <w:r>
        <w:rPr>
          <w:lang w:val="fr-FR"/>
        </w:rPr>
        <w:fldChar w:fldCharType="begin"/>
      </w:r>
      <w:r>
        <w:rPr>
          <w:lang w:val="fr-FR"/>
        </w:rPr>
        <w:instrText xml:space="preserve"> SET 4A977A7ABFFCC904C61DC2925BFB7D18 "" </w:instrText>
      </w:r>
      <w:r>
        <w:rPr>
          <w:lang w:val="fr-FR"/>
        </w:rPr>
        <w:fldChar w:fldCharType="separate"/>
      </w:r>
      <w:bookmarkStart w:id="121" w:name="4A977A7ABFFCC904C61DC2925BFB7D18"/>
      <w:bookmarkEnd w:id="121"/>
      <w:r>
        <w:rPr>
          <w:lang w:val="fr-FR"/>
        </w:rPr>
        <w:fldChar w:fldCharType="end"/>
      </w:r>
    </w:p>
    <w:p w:rsidR="00BB4C9A" w14:paraId="491400AF" w14:textId="77777777">
      <w:pPr>
        <w:pStyle w:val="H2SPACEBEFORE"/>
        <w:ind w:right="2400"/>
        <w:rPr>
          <w:lang w:val="fr-FR"/>
        </w:rPr>
      </w:pPr>
      <w:r>
        <w:rPr>
          <w:lang w:val="fr-FR"/>
        </w:rPr>
        <w:t>|</w:t>
      </w:r>
    </w:p>
    <w:p w:rsidR="00BB4C9A" w14:paraId="1F6B094D" w14:textId="77777777">
      <w:pPr>
        <w:pStyle w:val="H2"/>
        <w:rPr>
          <w:lang w:val="fr-FR"/>
        </w:rPr>
      </w:pPr>
      <w:r>
        <w:rPr>
          <w:lang w:val="fr-FR"/>
        </w:rPr>
        <w:t xml:space="preserve">Inventaire des instruments financiers à terme ou des opérations à terme de devises utilisés en couverture d'une </w:t>
      </w:r>
      <w:r>
        <w:rPr>
          <w:lang w:val="fr-FR"/>
        </w:rPr>
        <w:t>catégorie de part</w:t>
      </w:r>
    </w:p>
    <w:p w:rsidR="00BB4C9A" w14:paraId="68508CA3" w14:textId="77777777">
      <w:pPr>
        <w:pStyle w:val="RefToc2"/>
        <w:rPr>
          <w:lang w:val="fr-FR"/>
        </w:rPr>
      </w:pPr>
      <w:bookmarkStart w:id="122" w:name="BK_767E7A61112260BD3A36615A069EA1E8"/>
      <w:bookmarkEnd w:id="122"/>
      <w:r>
        <w:rPr>
          <w:lang w:val="fr-FR"/>
        </w:rPr>
        <w:t>Inventaire des instruments financiers à terme ou des opérations à terme de devises utilisés en couverture d'une catégorie de part</w:t>
      </w:r>
    </w:p>
    <w:p w:rsidR="00BB4C9A" w14:paraId="753035DC" w14:textId="77777777">
      <w:pPr>
        <w:pStyle w:val="TechnicalBookmark"/>
        <w:rPr>
          <w:lang w:val="fr-FR"/>
        </w:rPr>
      </w:pPr>
      <w:r>
        <w:rPr>
          <w:lang w:val="fr-FR"/>
        </w:rPr>
        <w:fldChar w:fldCharType="begin"/>
      </w:r>
      <w:r>
        <w:rPr>
          <w:lang w:val="fr-FR"/>
        </w:rPr>
        <w:instrText xml:space="preserve"> SET 665004DA5B1A355020AEB5AAEC5B1CAE "" </w:instrText>
      </w:r>
      <w:r>
        <w:rPr>
          <w:lang w:val="fr-FR"/>
        </w:rPr>
        <w:fldChar w:fldCharType="separate"/>
      </w:r>
      <w:bookmarkStart w:id="123" w:name="665004DA5B1A355020AEB5AAEC5B1CAE"/>
      <w:bookmarkEnd w:id="123"/>
      <w:r>
        <w:rPr>
          <w:lang w:val="fr-FR"/>
        </w:rPr>
        <w:fldChar w:fldCharType="end"/>
      </w:r>
    </w:p>
    <w:p w:rsidR="00BB4C9A" w14:paraId="558F214C" w14:textId="77777777">
      <w:pPr>
        <w:pStyle w:val="Text"/>
        <w:spacing w:after="15"/>
        <w:rPr>
          <w:lang w:val="fr-FR"/>
        </w:rPr>
      </w:pPr>
      <w:r>
        <w:rPr>
          <w:lang w:val="fr-FR"/>
        </w:rPr>
        <w:t>L’OPC sous revue n’est pas concerné par cette rubrique.</w:t>
      </w:r>
    </w:p>
    <w:p w:rsidR="00BB4C9A" w14:paraId="6EFD3B7F" w14:textId="77777777">
      <w:pPr>
        <w:pStyle w:val="BreakLine"/>
        <w:rPr>
          <w:lang w:val="fr-FR"/>
        </w:rPr>
        <w:sectPr>
          <w:headerReference w:type="default" r:id="rId81"/>
          <w:footerReference w:type="default" r:id="rId82"/>
          <w:pgSz w:w="11900" w:h="16840"/>
          <w:pgMar w:top="2154" w:right="1134" w:bottom="1134" w:left="1134" w:header="400" w:footer="400" w:gutter="0"/>
          <w:cols w:space="720"/>
        </w:sectPr>
      </w:pPr>
      <w:r>
        <w:rPr>
          <w:lang w:val="fr-FR"/>
        </w:rPr>
        <w:t xml:space="preserve"> </w:t>
      </w:r>
      <w:r>
        <w:rPr>
          <w:lang w:val="fr-FR"/>
        </w:rPr>
        <w:cr/>
      </w:r>
    </w:p>
    <w:p w:rsidR="00BB4C9A" w:rsidRPr="00150D1F" w14:paraId="03E05DA5" w14:textId="77777777">
      <w:pPr>
        <w:spacing w:line="30" w:lineRule="exact"/>
        <w:rPr>
          <w:sz w:val="3"/>
          <w:lang w:val="fr-FR"/>
        </w:rPr>
      </w:pPr>
    </w:p>
    <w:p w:rsidR="00BB4C9A" w14:paraId="517522A3" w14:textId="77777777">
      <w:pPr>
        <w:pStyle w:val="TechnicalBookmark"/>
        <w:rPr>
          <w:lang w:val="fr-FR"/>
        </w:rPr>
      </w:pPr>
      <w:r>
        <w:rPr>
          <w:lang w:val="fr-FR"/>
        </w:rPr>
        <w:fldChar w:fldCharType="begin"/>
      </w:r>
      <w:r>
        <w:rPr>
          <w:lang w:val="fr-FR"/>
        </w:rPr>
        <w:instrText xml:space="preserve"> SET 9FE900FBB76DD432426D19B0F5438926 "" </w:instrText>
      </w:r>
      <w:r>
        <w:rPr>
          <w:lang w:val="fr-FR"/>
        </w:rPr>
        <w:fldChar w:fldCharType="separate"/>
      </w:r>
      <w:bookmarkStart w:id="124" w:name="9FE900FBB76DD432426D19B0F5438926"/>
      <w:bookmarkEnd w:id="124"/>
      <w:r>
        <w:rPr>
          <w:lang w:val="fr-FR"/>
        </w:rPr>
        <w:fldChar w:fldCharType="end"/>
      </w:r>
    </w:p>
    <w:p w:rsidR="00BB4C9A" w14:paraId="15BE9AB0" w14:textId="77777777">
      <w:pPr>
        <w:pStyle w:val="H2"/>
        <w:rPr>
          <w:lang w:val="fr-FR"/>
        </w:rPr>
      </w:pPr>
      <w:bookmarkStart w:id="125" w:name="Synthèse_de_l’inventaire"/>
      <w:bookmarkEnd w:id="125"/>
      <w:r>
        <w:rPr>
          <w:lang w:val="fr-FR"/>
        </w:rPr>
        <w:t>Synthèse de l’inventaire</w:t>
      </w:r>
    </w:p>
    <w:p w:rsidR="00BB4C9A" w14:paraId="4C4112C0" w14:textId="77777777">
      <w:pPr>
        <w:pStyle w:val="RefToc2"/>
        <w:rPr>
          <w:lang w:val="fr-FR"/>
        </w:rPr>
      </w:pPr>
      <w:bookmarkStart w:id="126" w:name="BK_22038808FD5EFA8B055C6C27819604C2"/>
      <w:bookmarkEnd w:id="126"/>
      <w:r>
        <w:rPr>
          <w:lang w:val="fr-FR"/>
        </w:rPr>
        <w:t>Synthèse de l’inventaire</w:t>
      </w:r>
    </w:p>
    <w:p w:rsidR="00BB4C9A" w14:paraId="77792E28" w14:textId="77777777">
      <w:pPr>
        <w:pStyle w:val="TechnicalBookmark"/>
        <w:rPr>
          <w:lang w:val="fr-FR"/>
        </w:rPr>
      </w:pPr>
      <w:r>
        <w:rPr>
          <w:lang w:val="fr-FR"/>
        </w:rPr>
        <w:fldChar w:fldCharType="begin"/>
      </w:r>
      <w:r>
        <w:rPr>
          <w:lang w:val="fr-FR"/>
        </w:rPr>
        <w:instrText xml:space="preserve"> SET E736FF385CF07EA45284D8CA1303C66E "" </w:instrText>
      </w:r>
      <w:r>
        <w:rPr>
          <w:lang w:val="fr-FR"/>
        </w:rPr>
        <w:fldChar w:fldCharType="separate"/>
      </w:r>
      <w:bookmarkStart w:id="127" w:name="E736FF385CF07EA45284D8CA1303C66E"/>
      <w:bookmarkEnd w:id="127"/>
      <w:r>
        <w:rPr>
          <w:lang w:val="fr-FR"/>
        </w:rPr>
        <w:fldChar w:fldCharType="end"/>
      </w:r>
    </w:p>
    <w:p w:rsidR="00BB4C9A" w14:paraId="7EECAFA3" w14:textId="77777777">
      <w:pPr>
        <w:pStyle w:val="TechnicalBookmark"/>
        <w:rPr>
          <w:lang w:val="fr-FR"/>
        </w:rPr>
      </w:pPr>
    </w:p>
    <w:tbl>
      <w:tblPr>
        <w:tblW w:w="5000" w:type="pct"/>
        <w:tblLayout w:type="fixed"/>
        <w:tblLook w:val="04A0"/>
      </w:tblPr>
      <w:tblGrid>
        <w:gridCol w:w="6731"/>
        <w:gridCol w:w="2896"/>
      </w:tblGrid>
      <w:tr w14:paraId="12F79F40" w14:textId="77777777">
        <w:tblPrEx>
          <w:tblW w:w="5000" w:type="pct"/>
          <w:tblLayout w:type="fixed"/>
          <w:tblLook w:val="04A0"/>
        </w:tblPrEx>
        <w:trPr>
          <w:trHeight w:val="385"/>
        </w:trPr>
        <w:tc>
          <w:tcPr>
            <w:tcW w:w="6740" w:type="dxa"/>
            <w:tcBorders>
              <w:bottom w:val="single" w:sz="6" w:space="0" w:color="000000"/>
            </w:tcBorders>
            <w:tcMar>
              <w:top w:w="0" w:type="dxa"/>
              <w:left w:w="0" w:type="dxa"/>
              <w:bottom w:w="0" w:type="dxa"/>
              <w:right w:w="0" w:type="dxa"/>
            </w:tcMar>
            <w:vAlign w:val="bottom"/>
          </w:tcPr>
          <w:p w:rsidR="00BB4C9A" w14:paraId="591AEAD6" w14:textId="77777777">
            <w:pPr>
              <w:pStyle w:val="EnteteTabNoBordureUpNoGrasNoContent"/>
              <w:rPr>
                <w:sz w:val="16"/>
                <w:lang w:val="fr-FR"/>
              </w:rPr>
            </w:pPr>
          </w:p>
        </w:tc>
        <w:tc>
          <w:tcPr>
            <w:tcW w:w="29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B4C9A" w14:paraId="78AFFFDC" w14:textId="77777777">
            <w:pPr>
              <w:pStyle w:val="EnteteTabLastColBordure"/>
              <w:rPr>
                <w:lang w:val="fr-FR"/>
              </w:rPr>
            </w:pPr>
            <w:r>
              <w:rPr>
                <w:lang w:val="fr-FR"/>
              </w:rPr>
              <w:t>Valeur actuelle présentée au bilan</w:t>
            </w:r>
          </w:p>
        </w:tc>
      </w:tr>
      <w:tr w14:paraId="13865229" w14:textId="77777777">
        <w:tblPrEx>
          <w:tblW w:w="5000" w:type="pct"/>
          <w:tblLayout w:type="fixed"/>
          <w:tblLook w:val="04A0"/>
        </w:tblPrEx>
        <w:trPr>
          <w:trHeight w:hRule="exact" w:val="21"/>
        </w:trPr>
        <w:tc>
          <w:tcPr>
            <w:tcW w:w="6740" w:type="dxa"/>
            <w:tcBorders>
              <w:top w:val="single" w:sz="4" w:space="0" w:color="000000"/>
              <w:left w:val="single" w:sz="4" w:space="0" w:color="232323"/>
            </w:tcBorders>
            <w:tcMar>
              <w:top w:w="0" w:type="dxa"/>
              <w:left w:w="0" w:type="dxa"/>
              <w:bottom w:w="39" w:type="dxa"/>
              <w:right w:w="0" w:type="dxa"/>
            </w:tcMar>
            <w:vAlign w:val="center"/>
          </w:tcPr>
          <w:p w:rsidR="00BB4C9A" w14:paraId="40A50556" w14:textId="77777777">
            <w:pPr>
              <w:pStyle w:val="Tab1FirstColNonGrasBordureUp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15CA78BB" w14:textId="77777777">
            <w:pPr>
              <w:pStyle w:val="Tab3LastColNonGrasNoContent"/>
              <w:rPr>
                <w:sz w:val="16"/>
                <w:lang w:val="fr-FR"/>
              </w:rPr>
            </w:pPr>
          </w:p>
        </w:tc>
      </w:tr>
      <w:tr w14:paraId="4DECFCAE"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230AB986" w14:textId="77777777">
            <w:pPr>
              <w:pStyle w:val="Tab1FirstColNonGras"/>
              <w:rPr>
                <w:lang w:val="fr-FR"/>
              </w:rPr>
            </w:pPr>
            <w:r>
              <w:rPr>
                <w:lang w:val="fr-FR"/>
              </w:rPr>
              <w:t>Total inventaire des actifs et passifs éligibles (hors IFT)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6D7C2038" w14:textId="77777777">
            <w:pPr>
              <w:pStyle w:val="Tab3LastColNonGras"/>
              <w:rPr>
                <w:lang w:val="fr-FR"/>
              </w:rPr>
            </w:pPr>
            <w:r>
              <w:rPr>
                <w:lang w:val="fr-FR"/>
              </w:rPr>
              <w:t>795 471 535,65</w:t>
            </w:r>
          </w:p>
        </w:tc>
      </w:tr>
      <w:tr w14:paraId="58FFA0D3"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17A66E43" w14:textId="77777777">
            <w:pPr>
              <w:pStyle w:val="Tab1FirstColNonGras"/>
              <w:rPr>
                <w:lang w:val="fr-FR"/>
              </w:rPr>
            </w:pPr>
            <w:r>
              <w:rPr>
                <w:lang w:val="fr-FR"/>
              </w:rPr>
              <w:t>Inventaire des IFT (hors IFT utilisés en couverture de parts émises)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66E0CC04" w14:textId="77777777">
            <w:pPr>
              <w:pStyle w:val="Tab3LastColNonGrasNoContent"/>
              <w:rPr>
                <w:sz w:val="16"/>
                <w:lang w:val="fr-FR"/>
              </w:rPr>
            </w:pPr>
          </w:p>
        </w:tc>
      </w:tr>
      <w:tr w14:paraId="5DAFEF83"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61C9A3A7" w14:textId="77777777">
            <w:pPr>
              <w:pStyle w:val="Tab2FirstColNonGras"/>
              <w:rPr>
                <w:lang w:val="fr-FR"/>
              </w:rPr>
            </w:pPr>
            <w:r>
              <w:rPr>
                <w:lang w:val="fr-FR"/>
              </w:rPr>
              <w:t xml:space="preserve">Total </w:t>
            </w:r>
            <w:r>
              <w:rPr>
                <w:lang w:val="fr-FR"/>
              </w:rPr>
              <w:t>opérations à terme de devises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0F98382E" w14:textId="77777777">
            <w:pPr>
              <w:pStyle w:val="Tab3LastColNonGras"/>
              <w:rPr>
                <w:lang w:val="fr-FR"/>
              </w:rPr>
            </w:pPr>
            <w:r>
              <w:rPr>
                <w:lang w:val="fr-FR"/>
              </w:rPr>
              <w:t>208 498,20</w:t>
            </w:r>
          </w:p>
        </w:tc>
      </w:tr>
      <w:tr w14:paraId="38239AB7"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41845446" w14:textId="77777777">
            <w:pPr>
              <w:pStyle w:val="Tab2FirstColNonGras"/>
              <w:rPr>
                <w:lang w:val="fr-FR"/>
              </w:rPr>
            </w:pPr>
            <w:r>
              <w:rPr>
                <w:lang w:val="fr-FR"/>
              </w:rPr>
              <w:t>Total instruments financiers à terme - actions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0CA1D98C" w14:textId="77777777">
            <w:pPr>
              <w:pStyle w:val="Tab3LastColNonGras"/>
              <w:rPr>
                <w:lang w:val="fr-FR"/>
              </w:rPr>
            </w:pPr>
            <w:r>
              <w:rPr>
                <w:lang w:val="fr-FR"/>
              </w:rPr>
              <w:t>-139 232,00</w:t>
            </w:r>
          </w:p>
        </w:tc>
      </w:tr>
      <w:tr w14:paraId="7A5DBB8A"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48F32390" w14:textId="77777777">
            <w:pPr>
              <w:pStyle w:val="Tab2FirstColNonGras"/>
              <w:rPr>
                <w:lang w:val="fr-FR"/>
              </w:rPr>
            </w:pPr>
            <w:r>
              <w:rPr>
                <w:lang w:val="fr-FR"/>
              </w:rPr>
              <w:t>Total instruments financiers à terme - taux</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32A83749" w14:textId="77777777">
            <w:pPr>
              <w:pStyle w:val="Tab3LastColNonGras"/>
              <w:rPr>
                <w:lang w:val="fr-FR"/>
              </w:rPr>
            </w:pPr>
            <w:r>
              <w:rPr>
                <w:lang w:val="fr-FR"/>
              </w:rPr>
              <w:t>-140 924,45</w:t>
            </w:r>
          </w:p>
        </w:tc>
      </w:tr>
      <w:tr w14:paraId="46FBCBC8"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78F09D08" w14:textId="77777777">
            <w:pPr>
              <w:pStyle w:val="Tab2FirstColNonGras"/>
              <w:rPr>
                <w:lang w:val="fr-FR"/>
              </w:rPr>
            </w:pPr>
            <w:r>
              <w:rPr>
                <w:lang w:val="fr-FR"/>
              </w:rPr>
              <w:t>Total instruments financiers à terme - change</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41C53E82" w14:textId="77777777">
            <w:pPr>
              <w:pStyle w:val="Tab3LastColNonGras"/>
              <w:rPr>
                <w:lang w:val="fr-FR"/>
              </w:rPr>
            </w:pPr>
            <w:r>
              <w:rPr>
                <w:lang w:val="fr-FR"/>
              </w:rPr>
              <w:t>250 773,27</w:t>
            </w:r>
          </w:p>
        </w:tc>
      </w:tr>
      <w:tr w14:paraId="3670E192"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44C5873B" w14:textId="77777777">
            <w:pPr>
              <w:pStyle w:val="Tab2FirstColNonGras"/>
              <w:rPr>
                <w:lang w:val="fr-FR"/>
              </w:rPr>
            </w:pPr>
            <w:r>
              <w:rPr>
                <w:lang w:val="fr-FR"/>
              </w:rPr>
              <w:t xml:space="preserve">Total instruments financiers à </w:t>
            </w:r>
            <w:r>
              <w:rPr>
                <w:lang w:val="fr-FR"/>
              </w:rPr>
              <w:t>terme - crédit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68E1B886" w14:textId="77777777">
            <w:pPr>
              <w:pStyle w:val="Tab3LastColNonGras"/>
              <w:rPr>
                <w:lang w:val="fr-FR"/>
              </w:rPr>
            </w:pPr>
            <w:r>
              <w:rPr>
                <w:lang w:val="fr-FR"/>
              </w:rPr>
              <w:t xml:space="preserve"> </w:t>
            </w:r>
          </w:p>
        </w:tc>
      </w:tr>
      <w:tr w14:paraId="03B51D67"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B4C9A" w14:paraId="238A5F4E" w14:textId="77777777">
            <w:pPr>
              <w:pStyle w:val="Tab2FirstColNonGras"/>
              <w:rPr>
                <w:lang w:val="fr-FR"/>
              </w:rPr>
            </w:pPr>
            <w:r>
              <w:rPr>
                <w:lang w:val="fr-FR"/>
              </w:rPr>
              <w:t>Total instruments financiers à terme - autres expositions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0E76EED5" w14:textId="77777777">
            <w:pPr>
              <w:pStyle w:val="Tab3LastColNonGras"/>
              <w:rPr>
                <w:lang w:val="fr-FR"/>
              </w:rPr>
            </w:pPr>
            <w:r>
              <w:rPr>
                <w:lang w:val="fr-FR"/>
              </w:rPr>
              <w:t xml:space="preserve"> </w:t>
            </w:r>
          </w:p>
        </w:tc>
      </w:tr>
      <w:tr w14:paraId="4D7E72FE"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5635987C" w14:textId="77777777">
            <w:pPr>
              <w:pStyle w:val="Tab1FirstColNonGras"/>
              <w:rPr>
                <w:lang w:val="fr-FR"/>
              </w:rPr>
            </w:pPr>
            <w:r>
              <w:rPr>
                <w:lang w:val="fr-FR"/>
              </w:rPr>
              <w:t>Inventaire des instruments financiers à terme utilisés en couverture de parts émises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6127C35B" w14:textId="77777777">
            <w:pPr>
              <w:pStyle w:val="Tab3LastColNonGras"/>
              <w:rPr>
                <w:lang w:val="fr-FR"/>
              </w:rPr>
            </w:pPr>
            <w:r>
              <w:rPr>
                <w:lang w:val="fr-FR"/>
              </w:rPr>
              <w:t xml:space="preserve"> </w:t>
            </w:r>
          </w:p>
        </w:tc>
      </w:tr>
      <w:tr w14:paraId="5278933D"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070E5A8F" w14:textId="77777777">
            <w:pPr>
              <w:pStyle w:val="Tab1FirstColNonGras"/>
              <w:rPr>
                <w:lang w:val="fr-FR"/>
              </w:rPr>
            </w:pPr>
            <w:r>
              <w:rPr>
                <w:lang w:val="fr-FR"/>
              </w:rPr>
              <w:t>Autres actifs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4CB4E316" w14:textId="77777777">
            <w:pPr>
              <w:pStyle w:val="Tab3LastColNonGras"/>
              <w:rPr>
                <w:lang w:val="fr-FR"/>
              </w:rPr>
            </w:pPr>
            <w:r>
              <w:rPr>
                <w:lang w:val="fr-FR"/>
              </w:rPr>
              <w:t>38 467 169,80</w:t>
            </w:r>
          </w:p>
        </w:tc>
      </w:tr>
      <w:tr w14:paraId="467599E2"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76B5799A" w14:textId="77777777">
            <w:pPr>
              <w:pStyle w:val="Tab1FirstColNonGras"/>
              <w:rPr>
                <w:lang w:val="fr-FR"/>
              </w:rPr>
            </w:pPr>
            <w:r>
              <w:rPr>
                <w:lang w:val="fr-FR"/>
              </w:rPr>
              <w:t>Autres passifs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2B06FF1C" w14:textId="77777777">
            <w:pPr>
              <w:pStyle w:val="Tab3LastColNonGras"/>
              <w:rPr>
                <w:lang w:val="fr-FR"/>
              </w:rPr>
            </w:pPr>
            <w:r>
              <w:rPr>
                <w:lang w:val="fr-FR"/>
              </w:rPr>
              <w:t>-7 091 884,65</w:t>
            </w:r>
          </w:p>
        </w:tc>
      </w:tr>
      <w:tr w14:paraId="689CA57A"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B4C9A" w14:paraId="289D3C3C" w14:textId="77777777">
            <w:pPr>
              <w:pStyle w:val="Tab1FirstColNonGras"/>
              <w:rPr>
                <w:lang w:val="fr-FR"/>
              </w:rPr>
            </w:pPr>
            <w:r>
              <w:rPr>
                <w:lang w:val="fr-FR"/>
              </w:rPr>
              <w:t xml:space="preserve">Passifs de </w:t>
            </w:r>
            <w:r>
              <w:rPr>
                <w:lang w:val="fr-FR"/>
              </w:rPr>
              <w:t>financement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331C8810" w14:textId="77777777">
            <w:pPr>
              <w:pStyle w:val="Tab3LastColNonGras"/>
              <w:rPr>
                <w:lang w:val="fr-FR"/>
              </w:rPr>
            </w:pPr>
            <w:r>
              <w:rPr>
                <w:lang w:val="fr-FR"/>
              </w:rPr>
              <w:t xml:space="preserve"> </w:t>
            </w:r>
          </w:p>
        </w:tc>
      </w:tr>
      <w:tr w14:paraId="6736E3FB" w14:textId="77777777">
        <w:tblPrEx>
          <w:tblW w:w="5000" w:type="pct"/>
          <w:tblLayout w:type="fixed"/>
          <w:tblLook w:val="04A0"/>
        </w:tblPrEx>
        <w:trPr>
          <w:trHeight w:hRule="exact" w:val="38"/>
        </w:trPr>
        <w:tc>
          <w:tcPr>
            <w:tcW w:w="6740" w:type="dxa"/>
            <w:tcBorders>
              <w:left w:val="single" w:sz="4" w:space="0" w:color="000000"/>
            </w:tcBorders>
            <w:tcMar>
              <w:top w:w="0" w:type="dxa"/>
              <w:left w:w="0" w:type="dxa"/>
              <w:bottom w:w="22" w:type="dxa"/>
              <w:right w:w="0" w:type="dxa"/>
            </w:tcMar>
            <w:vAlign w:val="center"/>
          </w:tcPr>
          <w:p w:rsidR="00BB4C9A" w14:paraId="5C852717" w14:textId="77777777">
            <w:pPr>
              <w:pStyle w:val="Tab1FirstColNonGras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BB4C9A" w14:paraId="7B397B2A" w14:textId="77777777">
            <w:pPr>
              <w:pStyle w:val="Tab3LastColNonGrasNoContent"/>
              <w:rPr>
                <w:sz w:val="16"/>
                <w:lang w:val="fr-FR"/>
              </w:rPr>
            </w:pPr>
          </w:p>
        </w:tc>
      </w:tr>
      <w:tr w14:paraId="5606BCF7" w14:textId="77777777">
        <w:tblPrEx>
          <w:tblW w:w="5000" w:type="pct"/>
          <w:tblLayout w:type="fixed"/>
          <w:tblLook w:val="04A0"/>
        </w:tblPrEx>
        <w:trPr>
          <w:trHeight w:val="281"/>
        </w:trPr>
        <w:tc>
          <w:tcPr>
            <w:tcW w:w="6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B4C9A" w14:paraId="3FD4F969" w14:textId="77777777">
            <w:pPr>
              <w:pStyle w:val="TotalTabFirstColBordure"/>
              <w:rPr>
                <w:lang w:val="fr-FR"/>
              </w:rPr>
            </w:pPr>
            <w:r>
              <w:rPr>
                <w:lang w:val="fr-FR"/>
              </w:rPr>
              <w:t>Total = actif net</w:t>
            </w:r>
          </w:p>
        </w:tc>
        <w:tc>
          <w:tcPr>
            <w:tcW w:w="29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B4C9A" w14:paraId="68711A31" w14:textId="77777777">
            <w:pPr>
              <w:pStyle w:val="TotalTabLastColBordure"/>
              <w:rPr>
                <w:lang w:val="fr-FR"/>
              </w:rPr>
            </w:pPr>
            <w:r>
              <w:rPr>
                <w:lang w:val="fr-FR"/>
              </w:rPr>
              <w:t>827 025 935,82</w:t>
            </w:r>
          </w:p>
        </w:tc>
      </w:tr>
    </w:tbl>
    <w:p w:rsidR="00BB4C9A" w14:paraId="5B8C3089" w14:textId="77777777">
      <w:pPr>
        <w:pStyle w:val="TechnicalBookmark"/>
        <w:rPr>
          <w:lang w:val="fr-FR"/>
        </w:rPr>
      </w:pPr>
    </w:p>
    <w:p w:rsidR="00BB4C9A" w14:paraId="2C2EEBAF" w14:textId="77777777">
      <w:pPr>
        <w:pStyle w:val="BreakLine"/>
        <w:rPr>
          <w:lang w:val="fr-FR"/>
        </w:rPr>
      </w:pPr>
      <w:r>
        <w:rPr>
          <w:lang w:val="fr-FR"/>
        </w:rPr>
        <w:t xml:space="preserve"> </w:t>
      </w:r>
    </w:p>
    <w:p w:rsidR="00BB4C9A" w14:paraId="1F147257" w14:textId="77777777">
      <w:pPr>
        <w:pStyle w:val="TechnicalBookmark"/>
        <w:rPr>
          <w:lang w:val="fr-FR"/>
        </w:rPr>
      </w:pPr>
    </w:p>
    <w:tbl>
      <w:tblPr>
        <w:tblW w:w="5000" w:type="pct"/>
        <w:tblLayout w:type="fixed"/>
        <w:tblLook w:val="04A0"/>
      </w:tblPr>
      <w:tblGrid>
        <w:gridCol w:w="4292"/>
        <w:gridCol w:w="1398"/>
        <w:gridCol w:w="1976"/>
        <w:gridCol w:w="1956"/>
      </w:tblGrid>
      <w:tr w14:paraId="0CF5763C" w14:textId="77777777">
        <w:tblPrEx>
          <w:tblW w:w="5000" w:type="pct"/>
          <w:tblLayout w:type="fixed"/>
          <w:tblLook w:val="04A0"/>
        </w:tblPrEx>
        <w:trPr>
          <w:trHeight w:val="385"/>
        </w:trPr>
        <w:tc>
          <w:tcPr>
            <w:tcW w:w="43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B4C9A" w14:paraId="6E733E4E" w14:textId="77777777">
            <w:pPr>
              <w:pStyle w:val="EnteteTabFirstColBordure"/>
              <w:rPr>
                <w:lang w:val="fr-FR"/>
              </w:rPr>
            </w:pPr>
            <w:r>
              <w:rPr>
                <w:lang w:val="fr-FR"/>
              </w:rPr>
              <w:t>Libellé de la part</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562A3A35" w14:textId="77777777">
            <w:pPr>
              <w:pStyle w:val="EnteteTabMiddleColBordure"/>
              <w:rPr>
                <w:lang w:val="fr-FR"/>
              </w:rPr>
            </w:pPr>
            <w:r>
              <w:rPr>
                <w:lang w:val="fr-FR"/>
              </w:rPr>
              <w:t>Devise de la part</w:t>
            </w:r>
          </w:p>
        </w:tc>
        <w:tc>
          <w:tcPr>
            <w:tcW w:w="1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D07F778" w14:textId="77777777">
            <w:pPr>
              <w:pStyle w:val="EnteteTabMiddleColBordure"/>
              <w:rPr>
                <w:lang w:val="fr-FR"/>
              </w:rPr>
            </w:pPr>
            <w:r>
              <w:rPr>
                <w:lang w:val="fr-FR"/>
              </w:rPr>
              <w:t>Nombre de parts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B4C9A" w14:paraId="25AD85DF" w14:textId="77777777">
            <w:pPr>
              <w:pStyle w:val="EnteteTabMiddleColBordure"/>
              <w:rPr>
                <w:lang w:val="fr-FR"/>
              </w:rPr>
            </w:pPr>
            <w:r>
              <w:rPr>
                <w:lang w:val="fr-FR"/>
              </w:rPr>
              <w:t>Valeur liquidative</w:t>
            </w:r>
          </w:p>
        </w:tc>
      </w:tr>
      <w:tr w14:paraId="125D7D4F"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3FC59471"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19DC992E"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3EED434A"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2F3B55F6" w14:textId="77777777">
            <w:pPr>
              <w:pStyle w:val="Tab3LastColNonGrasNoContent"/>
              <w:rPr>
                <w:sz w:val="16"/>
                <w:lang w:val="fr-FR"/>
              </w:rPr>
            </w:pPr>
          </w:p>
        </w:tc>
      </w:tr>
      <w:tr w14:paraId="7B66F6A8"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279D095B" w14:textId="77777777">
            <w:pPr>
              <w:pStyle w:val="Tab1FirstColNonGras"/>
              <w:rPr>
                <w:lang w:val="fr-FR"/>
              </w:rPr>
            </w:pPr>
            <w:r>
              <w:rPr>
                <w:lang w:val="fr-FR"/>
              </w:rPr>
              <w:t>Part AMUNDI DYNAMIQUE CLIMAT I-C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E7CB0BD"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209523D8" w14:textId="77777777">
            <w:pPr>
              <w:pStyle w:val="Tab3LastColNonGras"/>
              <w:rPr>
                <w:lang w:val="fr-FR"/>
              </w:rPr>
            </w:pPr>
            <w:r>
              <w:rPr>
                <w:lang w:val="fr-FR"/>
              </w:rPr>
              <w:t>499,60162</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148CDF80" w14:textId="77777777">
            <w:pPr>
              <w:pStyle w:val="Tab3LastColNonGras"/>
              <w:rPr>
                <w:lang w:val="fr-FR"/>
              </w:rPr>
            </w:pPr>
            <w:r>
              <w:rPr>
                <w:lang w:val="fr-FR"/>
              </w:rPr>
              <w:t>17 496,90</w:t>
            </w:r>
          </w:p>
        </w:tc>
      </w:tr>
      <w:tr w14:paraId="0C8FD6C7"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38117DF9"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121A8583"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1E80B414"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4A8933AA" w14:textId="77777777">
            <w:pPr>
              <w:pStyle w:val="Tab3LastColNonGrasNoContent"/>
              <w:rPr>
                <w:sz w:val="16"/>
                <w:lang w:val="fr-FR"/>
              </w:rPr>
            </w:pPr>
          </w:p>
        </w:tc>
      </w:tr>
      <w:tr w14:paraId="23B05C6C"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052F57DA" w14:textId="77777777">
            <w:pPr>
              <w:pStyle w:val="Tab1FirstColNonGras"/>
              <w:rPr>
                <w:lang w:val="fr-FR"/>
              </w:rPr>
            </w:pPr>
            <w:r>
              <w:rPr>
                <w:lang w:val="fr-FR"/>
              </w:rPr>
              <w:t>Part AMUNDI DYNAMIQUE CLIMAT I USD-D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44A0B95" w14:textId="77777777">
            <w:pPr>
              <w:pStyle w:val="Tab1MiddleColNonGrasCentre"/>
              <w:rPr>
                <w:lang w:val="fr-FR"/>
              </w:rPr>
            </w:pPr>
            <w:r>
              <w:rPr>
                <w:lang w:val="fr-FR"/>
              </w:rPr>
              <w:t>USD</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27AB0E40" w14:textId="77777777">
            <w:pPr>
              <w:pStyle w:val="Tab3LastColNonGras"/>
              <w:rPr>
                <w:lang w:val="fr-FR"/>
              </w:rPr>
            </w:pPr>
            <w:r>
              <w:rPr>
                <w:lang w:val="fr-FR"/>
              </w:rPr>
              <w:t>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684E6CC9" w14:textId="77777777">
            <w:pPr>
              <w:pStyle w:val="Tab3LastColNonGras"/>
              <w:rPr>
                <w:lang w:val="fr-FR"/>
              </w:rPr>
            </w:pPr>
            <w:r>
              <w:rPr>
                <w:lang w:val="fr-FR"/>
              </w:rPr>
              <w:t>12 223,62</w:t>
            </w:r>
          </w:p>
        </w:tc>
      </w:tr>
      <w:tr w14:paraId="6AC07346"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3FD6694F"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1F92DFE1"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60A38EF5"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7DB02D22" w14:textId="77777777">
            <w:pPr>
              <w:pStyle w:val="Tab3LastColNonGrasNoContent"/>
              <w:rPr>
                <w:sz w:val="16"/>
                <w:lang w:val="fr-FR"/>
              </w:rPr>
            </w:pPr>
          </w:p>
        </w:tc>
      </w:tr>
      <w:tr w14:paraId="2C6BE2D6"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7413436E" w14:textId="77777777">
            <w:pPr>
              <w:pStyle w:val="Tab1FirstColNonGras"/>
              <w:rPr>
                <w:lang w:val="fr-FR"/>
              </w:rPr>
            </w:pPr>
            <w:r>
              <w:rPr>
                <w:lang w:val="fr-FR"/>
              </w:rPr>
              <w:t>Part AMUNDI DYNAMIQUE CLIMAT P-C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20ECE98"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2D186BF8" w14:textId="77777777">
            <w:pPr>
              <w:pStyle w:val="Tab3LastColNonGras"/>
              <w:rPr>
                <w:lang w:val="fr-FR"/>
              </w:rPr>
            </w:pPr>
            <w:r>
              <w:rPr>
                <w:lang w:val="fr-FR"/>
              </w:rPr>
              <w:t>165 154,935</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1CF2DF44" w14:textId="77777777">
            <w:pPr>
              <w:pStyle w:val="Tab3LastColNonGras"/>
              <w:rPr>
                <w:lang w:val="fr-FR"/>
              </w:rPr>
            </w:pPr>
            <w:r>
              <w:rPr>
                <w:lang w:val="fr-FR"/>
              </w:rPr>
              <w:t>171,06</w:t>
            </w:r>
          </w:p>
        </w:tc>
      </w:tr>
      <w:tr w14:paraId="231F9A18"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41E9E8E2"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5980855"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748483BC"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1ABEC1DA" w14:textId="77777777">
            <w:pPr>
              <w:pStyle w:val="Tab3LastColNonGrasNoContent"/>
              <w:rPr>
                <w:sz w:val="16"/>
                <w:lang w:val="fr-FR"/>
              </w:rPr>
            </w:pPr>
          </w:p>
        </w:tc>
      </w:tr>
      <w:tr w14:paraId="0D69DF42"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0E6752A7" w14:textId="77777777">
            <w:pPr>
              <w:pStyle w:val="Tab1FirstColNonGras"/>
              <w:rPr>
                <w:lang w:val="fr-FR"/>
              </w:rPr>
            </w:pPr>
            <w:r>
              <w:rPr>
                <w:lang w:val="fr-FR"/>
              </w:rPr>
              <w:t>Part AMUNDI DYNAMIQUE CLIMAT PERI-C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2CDA9288"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58343848" w14:textId="77777777">
            <w:pPr>
              <w:pStyle w:val="Tab3LastColNonGras"/>
              <w:rPr>
                <w:lang w:val="fr-FR"/>
              </w:rPr>
            </w:pPr>
            <w:r>
              <w:rPr>
                <w:lang w:val="fr-FR"/>
              </w:rPr>
              <w:t>5 253 670,706</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666009EE" w14:textId="77777777">
            <w:pPr>
              <w:pStyle w:val="Tab3LastColNonGras"/>
              <w:rPr>
                <w:lang w:val="fr-FR"/>
              </w:rPr>
            </w:pPr>
            <w:r>
              <w:rPr>
                <w:lang w:val="fr-FR"/>
              </w:rPr>
              <w:t>150,37</w:t>
            </w:r>
          </w:p>
        </w:tc>
      </w:tr>
      <w:tr w14:paraId="348070E1"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31A69AC1"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5F8BA54B"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0B511D85"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41E620AD" w14:textId="77777777">
            <w:pPr>
              <w:pStyle w:val="Tab3LastColNonGrasNoContent"/>
              <w:rPr>
                <w:sz w:val="16"/>
                <w:lang w:val="fr-FR"/>
              </w:rPr>
            </w:pPr>
          </w:p>
        </w:tc>
      </w:tr>
      <w:tr w14:paraId="3597D138"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3E772E05" w14:textId="77777777">
            <w:pPr>
              <w:pStyle w:val="Tab1FirstColNonGras"/>
              <w:rPr>
                <w:lang w:val="fr-FR"/>
              </w:rPr>
            </w:pPr>
            <w:r>
              <w:rPr>
                <w:lang w:val="fr-FR"/>
              </w:rPr>
              <w:t>Part AMUNDI DYNAMIQUE CLIMAT R-C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D2D5E30"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5083589D" w14:textId="77777777">
            <w:pPr>
              <w:pStyle w:val="Tab3LastColNonGras"/>
              <w:rPr>
                <w:lang w:val="fr-FR"/>
              </w:rPr>
            </w:pPr>
            <w:r>
              <w:rPr>
                <w:lang w:val="fr-FR"/>
              </w:rPr>
              <w:t>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59EB5E91" w14:textId="77777777">
            <w:pPr>
              <w:pStyle w:val="Tab3LastColNonGras"/>
              <w:rPr>
                <w:lang w:val="fr-FR"/>
              </w:rPr>
            </w:pPr>
            <w:r>
              <w:rPr>
                <w:lang w:val="fr-FR"/>
              </w:rPr>
              <w:t>106,98</w:t>
            </w:r>
          </w:p>
        </w:tc>
      </w:tr>
      <w:tr w14:paraId="628DC1DC"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1C422471"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307CC763"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3DF9ED9E"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381D9945" w14:textId="77777777">
            <w:pPr>
              <w:pStyle w:val="Tab3LastColNonGrasNoContent"/>
              <w:rPr>
                <w:sz w:val="16"/>
                <w:lang w:val="fr-FR"/>
              </w:rPr>
            </w:pPr>
          </w:p>
        </w:tc>
      </w:tr>
      <w:tr w14:paraId="4C56D9BA"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7352EDEF" w14:textId="77777777">
            <w:pPr>
              <w:pStyle w:val="Tab1FirstColNonGras"/>
              <w:rPr>
                <w:lang w:val="fr-FR"/>
              </w:rPr>
            </w:pPr>
            <w:r>
              <w:rPr>
                <w:lang w:val="fr-FR"/>
              </w:rPr>
              <w:t>Part AMUNDI DYNAMIQUE CLIMAT S2-C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4F7EE1EF"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51AE6E42" w14:textId="77777777">
            <w:pPr>
              <w:pStyle w:val="Tab3LastColNonGras"/>
              <w:rPr>
                <w:lang w:val="fr-FR"/>
              </w:rPr>
            </w:pPr>
            <w:r>
              <w:rPr>
                <w:lang w:val="fr-FR"/>
              </w:rPr>
              <w:t>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2BC8AB0D" w14:textId="77777777">
            <w:pPr>
              <w:pStyle w:val="Tab3LastColNonGras"/>
              <w:rPr>
                <w:lang w:val="fr-FR"/>
              </w:rPr>
            </w:pPr>
            <w:r>
              <w:rPr>
                <w:lang w:val="fr-FR"/>
              </w:rPr>
              <w:t>179,09</w:t>
            </w:r>
          </w:p>
        </w:tc>
      </w:tr>
      <w:tr w14:paraId="3BA55554"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B4C9A" w14:paraId="3AEBA3C4"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7CF65EF5"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12A5C528"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7C895596" w14:textId="77777777">
            <w:pPr>
              <w:pStyle w:val="Tab3LastColNonGrasNoContent"/>
              <w:rPr>
                <w:sz w:val="16"/>
                <w:lang w:val="fr-FR"/>
              </w:rPr>
            </w:pPr>
          </w:p>
        </w:tc>
      </w:tr>
      <w:tr w14:paraId="0D12087D"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B4C9A" w14:paraId="50C7387A" w14:textId="77777777">
            <w:pPr>
              <w:pStyle w:val="Tab1FirstColNonGras"/>
              <w:rPr>
                <w:lang w:val="fr-FR"/>
              </w:rPr>
            </w:pPr>
            <w:r>
              <w:rPr>
                <w:lang w:val="fr-FR"/>
              </w:rPr>
              <w:t>Part AMUNDI DYNAMIQUE CLIMAT S2-D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B4C9A" w14:paraId="05CE8CAC"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B4C9A" w14:paraId="5FF7489F" w14:textId="77777777">
            <w:pPr>
              <w:pStyle w:val="Tab3LastColNonGras"/>
              <w:rPr>
                <w:lang w:val="fr-FR"/>
              </w:rPr>
            </w:pPr>
            <w:r>
              <w:rPr>
                <w:lang w:val="fr-FR"/>
              </w:rPr>
              <w:t>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B4C9A" w14:paraId="2CA9E70F" w14:textId="77777777">
            <w:pPr>
              <w:pStyle w:val="Tab3LastColNonGras"/>
              <w:rPr>
                <w:lang w:val="fr-FR"/>
              </w:rPr>
            </w:pPr>
            <w:r>
              <w:rPr>
                <w:lang w:val="fr-FR"/>
              </w:rPr>
              <w:t>170,39</w:t>
            </w:r>
          </w:p>
        </w:tc>
      </w:tr>
      <w:tr w14:paraId="3CDAE846" w14:textId="77777777">
        <w:tblPrEx>
          <w:tblW w:w="5000" w:type="pct"/>
          <w:tblLayout w:type="fixed"/>
          <w:tblLook w:val="04A0"/>
        </w:tblPrEx>
        <w:trPr>
          <w:trHeight w:hRule="exact" w:val="45"/>
        </w:trPr>
        <w:tc>
          <w:tcPr>
            <w:tcW w:w="4300" w:type="dxa"/>
            <w:tcBorders>
              <w:left w:val="single" w:sz="4" w:space="0" w:color="232323"/>
              <w:bottom w:val="single" w:sz="4" w:space="0" w:color="232323"/>
              <w:right w:val="single" w:sz="4" w:space="0" w:color="232323"/>
            </w:tcBorders>
            <w:tcMar>
              <w:top w:w="0" w:type="dxa"/>
              <w:left w:w="0" w:type="dxa"/>
              <w:bottom w:w="0" w:type="dxa"/>
              <w:right w:w="0" w:type="dxa"/>
            </w:tcMar>
          </w:tcPr>
          <w:p w:rsidR="00BB4C9A" w14:paraId="07DC5551" w14:textId="77777777">
            <w:pPr>
              <w:pStyle w:val="BottomPadding"/>
              <w:rPr>
                <w:lang w:val="fr-FR"/>
              </w:rPr>
            </w:pPr>
            <w:r>
              <w:rPr>
                <w:lang w:val="fr-FR"/>
              </w:rPr>
              <w:t xml:space="preserve"> </w:t>
            </w:r>
          </w:p>
        </w:tc>
        <w:tc>
          <w:tcPr>
            <w:tcW w:w="1400" w:type="dxa"/>
            <w:tcBorders>
              <w:left w:val="single" w:sz="4" w:space="0" w:color="232323"/>
              <w:bottom w:val="single" w:sz="4" w:space="0" w:color="232323"/>
              <w:right w:val="single" w:sz="4" w:space="0" w:color="232323"/>
            </w:tcBorders>
            <w:tcMar>
              <w:top w:w="0" w:type="dxa"/>
              <w:left w:w="0" w:type="dxa"/>
              <w:bottom w:w="0" w:type="dxa"/>
              <w:right w:w="0" w:type="dxa"/>
            </w:tcMar>
          </w:tcPr>
          <w:p w:rsidR="00BB4C9A" w14:paraId="2AC1B6DB" w14:textId="77777777">
            <w:pPr>
              <w:pStyle w:val="BottomPadding"/>
              <w:rPr>
                <w:lang w:val="fr-FR"/>
              </w:rPr>
            </w:pPr>
            <w:r>
              <w:rPr>
                <w:lang w:val="fr-FR"/>
              </w:rPr>
              <w:t xml:space="preserve"> </w:t>
            </w:r>
          </w:p>
        </w:tc>
        <w:tc>
          <w:tcPr>
            <w:tcW w:w="1980" w:type="dxa"/>
            <w:tcBorders>
              <w:left w:val="single" w:sz="4" w:space="0" w:color="232323"/>
              <w:bottom w:val="single" w:sz="4" w:space="0" w:color="232323"/>
              <w:right w:val="single" w:sz="4" w:space="0" w:color="232323"/>
            </w:tcBorders>
            <w:tcMar>
              <w:top w:w="0" w:type="dxa"/>
              <w:left w:w="0" w:type="dxa"/>
              <w:bottom w:w="0" w:type="dxa"/>
              <w:right w:w="0" w:type="dxa"/>
            </w:tcMar>
          </w:tcPr>
          <w:p w:rsidR="00BB4C9A" w14:paraId="6490AC66" w14:textId="77777777">
            <w:pPr>
              <w:pStyle w:val="BottomPadding"/>
              <w:rPr>
                <w:lang w:val="fr-FR"/>
              </w:rPr>
            </w:pPr>
            <w:r>
              <w:rPr>
                <w:lang w:val="fr-FR"/>
              </w:rPr>
              <w:t xml:space="preserve"> </w:t>
            </w:r>
          </w:p>
        </w:tc>
        <w:tc>
          <w:tcPr>
            <w:tcW w:w="1960" w:type="dxa"/>
            <w:tcBorders>
              <w:left w:val="single" w:sz="4" w:space="0" w:color="232323"/>
              <w:bottom w:val="single" w:sz="4" w:space="0" w:color="232323"/>
              <w:right w:val="single" w:sz="4" w:space="0" w:color="232323"/>
            </w:tcBorders>
            <w:tcMar>
              <w:top w:w="0" w:type="dxa"/>
              <w:left w:w="0" w:type="dxa"/>
              <w:bottom w:w="0" w:type="dxa"/>
              <w:right w:w="0" w:type="dxa"/>
            </w:tcMar>
          </w:tcPr>
          <w:p w:rsidR="00BB4C9A" w14:paraId="1D32B1C7" w14:textId="77777777">
            <w:pPr>
              <w:pStyle w:val="BottomPadding"/>
              <w:rPr>
                <w:lang w:val="fr-FR"/>
              </w:rPr>
            </w:pPr>
            <w:r>
              <w:rPr>
                <w:lang w:val="fr-FR"/>
              </w:rPr>
              <w:t xml:space="preserve"> </w:t>
            </w:r>
          </w:p>
        </w:tc>
      </w:tr>
    </w:tbl>
    <w:p w:rsidR="00BB4C9A" w14:paraId="350D9C1F" w14:textId="77777777">
      <w:pPr>
        <w:pStyle w:val="TechnicalBookmark"/>
        <w:rPr>
          <w:lang w:val="fr-FR"/>
        </w:rPr>
        <w:sectPr>
          <w:headerReference w:type="default" r:id="rId83"/>
          <w:footerReference w:type="default" r:id="rId84"/>
          <w:pgSz w:w="11900" w:h="16840"/>
          <w:pgMar w:top="2154" w:right="1134" w:bottom="1134" w:left="1134" w:header="400" w:footer="400" w:gutter="0"/>
          <w:cols w:space="720"/>
        </w:sectPr>
      </w:pPr>
    </w:p>
    <w:p w:rsidR="00BB4C9A" w14:paraId="662B312B" w14:textId="77777777">
      <w:pPr>
        <w:ind w:right="9900"/>
        <w:rPr>
          <w:rFonts w:ascii="Arial" w:eastAsia="Arial" w:hAnsi="Arial" w:cs="Arial"/>
          <w:color w:val="232323"/>
          <w:sz w:val="18"/>
          <w:lang w:val="fr-FR"/>
        </w:rPr>
      </w:pPr>
      <w:bookmarkStart w:id="128" w:name="BACKCOVER_START"/>
      <w:bookmarkEnd w:id="128"/>
    </w:p>
    <w:tbl>
      <w:tblPr>
        <w:tblW w:w="0" w:type="auto"/>
        <w:tblInd w:w="800" w:type="dxa"/>
        <w:tblLayout w:type="fixed"/>
        <w:tblLook w:val="04A0"/>
      </w:tblPr>
      <w:tblGrid>
        <w:gridCol w:w="20"/>
        <w:gridCol w:w="20"/>
        <w:gridCol w:w="6980"/>
        <w:gridCol w:w="580"/>
        <w:gridCol w:w="2600"/>
        <w:gridCol w:w="620"/>
        <w:gridCol w:w="260"/>
      </w:tblGrid>
      <w:tr w14:paraId="79A13CA3" w14:textId="77777777">
        <w:tblPrEx>
          <w:tblW w:w="0" w:type="auto"/>
          <w:tblInd w:w="800" w:type="dxa"/>
          <w:tblLayout w:type="fixed"/>
          <w:tblLook w:val="04A0"/>
        </w:tblPrEx>
        <w:tc>
          <w:tcPr>
            <w:tcW w:w="20" w:type="dxa"/>
            <w:tcMar>
              <w:top w:w="0" w:type="dxa"/>
              <w:left w:w="0" w:type="dxa"/>
              <w:bottom w:w="0" w:type="dxa"/>
              <w:right w:w="0" w:type="dxa"/>
            </w:tcMar>
          </w:tcPr>
          <w:p w:rsidR="00BB4C9A" w14:paraId="220A2BA5" w14:textId="77777777">
            <w:pPr>
              <w:pStyle w:val="NormalNoContent"/>
            </w:pPr>
          </w:p>
        </w:tc>
        <w:tc>
          <w:tcPr>
            <w:tcW w:w="20" w:type="dxa"/>
            <w:tcMar>
              <w:top w:w="0" w:type="dxa"/>
              <w:left w:w="0" w:type="dxa"/>
              <w:bottom w:w="0" w:type="dxa"/>
              <w:right w:w="0" w:type="dxa"/>
            </w:tcMar>
          </w:tcPr>
          <w:p w:rsidR="00BB4C9A" w14:paraId="7B39176E" w14:textId="77777777">
            <w:pPr>
              <w:rPr>
                <w:sz w:val="2"/>
              </w:rPr>
            </w:pPr>
          </w:p>
        </w:tc>
        <w:tc>
          <w:tcPr>
            <w:tcW w:w="6980" w:type="dxa"/>
            <w:tcMar>
              <w:top w:w="0" w:type="dxa"/>
              <w:left w:w="0" w:type="dxa"/>
              <w:bottom w:w="0" w:type="dxa"/>
              <w:right w:w="0" w:type="dxa"/>
            </w:tcMar>
          </w:tcPr>
          <w:p w:rsidR="00BB4C9A" w14:paraId="5844C388" w14:textId="77777777">
            <w:pPr>
              <w:rPr>
                <w:sz w:val="2"/>
              </w:rPr>
            </w:pPr>
          </w:p>
        </w:tc>
        <w:tc>
          <w:tcPr>
            <w:tcW w:w="580" w:type="dxa"/>
            <w:tcMar>
              <w:top w:w="0" w:type="dxa"/>
              <w:left w:w="0" w:type="dxa"/>
              <w:bottom w:w="0" w:type="dxa"/>
              <w:right w:w="0" w:type="dxa"/>
            </w:tcMar>
          </w:tcPr>
          <w:p w:rsidR="00BB4C9A" w14:paraId="610E19E3" w14:textId="77777777">
            <w:pPr>
              <w:rPr>
                <w:sz w:val="2"/>
              </w:rPr>
            </w:pPr>
          </w:p>
        </w:tc>
        <w:tc>
          <w:tcPr>
            <w:tcW w:w="2600" w:type="dxa"/>
            <w:tcMar>
              <w:top w:w="0" w:type="dxa"/>
              <w:left w:w="0" w:type="dxa"/>
              <w:bottom w:w="0" w:type="dxa"/>
              <w:right w:w="0" w:type="dxa"/>
            </w:tcMar>
          </w:tcPr>
          <w:p w:rsidR="00BB4C9A" w14:paraId="7503FF5D" w14:textId="77777777">
            <w:pPr>
              <w:rPr>
                <w:sz w:val="2"/>
              </w:rPr>
            </w:pPr>
          </w:p>
        </w:tc>
        <w:tc>
          <w:tcPr>
            <w:tcW w:w="620" w:type="dxa"/>
            <w:tcMar>
              <w:top w:w="0" w:type="dxa"/>
              <w:left w:w="0" w:type="dxa"/>
              <w:bottom w:w="0" w:type="dxa"/>
              <w:right w:w="0" w:type="dxa"/>
            </w:tcMar>
          </w:tcPr>
          <w:p w:rsidR="00BB4C9A" w14:paraId="35689430" w14:textId="77777777">
            <w:pPr>
              <w:rPr>
                <w:sz w:val="2"/>
              </w:rPr>
            </w:pPr>
          </w:p>
        </w:tc>
        <w:tc>
          <w:tcPr>
            <w:tcW w:w="260" w:type="dxa"/>
            <w:tcMar>
              <w:top w:w="0" w:type="dxa"/>
              <w:left w:w="0" w:type="dxa"/>
              <w:bottom w:w="0" w:type="dxa"/>
              <w:right w:w="0" w:type="dxa"/>
            </w:tcMar>
          </w:tcPr>
          <w:p w:rsidR="00BB4C9A" w14:paraId="0809C397" w14:textId="77777777">
            <w:pPr>
              <w:rPr>
                <w:sz w:val="2"/>
              </w:rPr>
            </w:pPr>
          </w:p>
        </w:tc>
      </w:tr>
      <w:tr w14:paraId="3BE0A239"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BB4C9A" w14:paraId="39A02FAD" w14:textId="77777777">
            <w:pPr>
              <w:rPr>
                <w:sz w:val="2"/>
              </w:rPr>
            </w:pPr>
          </w:p>
        </w:tc>
        <w:tc>
          <w:tcPr>
            <w:tcW w:w="20" w:type="dxa"/>
            <w:tcMar>
              <w:top w:w="0" w:type="dxa"/>
              <w:left w:w="0" w:type="dxa"/>
              <w:bottom w:w="0" w:type="dxa"/>
              <w:right w:w="0" w:type="dxa"/>
            </w:tcMar>
          </w:tcPr>
          <w:p w:rsidR="00BB4C9A" w14:paraId="5151E06E" w14:textId="77777777">
            <w:pPr>
              <w:rPr>
                <w:sz w:val="2"/>
              </w:rPr>
            </w:pPr>
          </w:p>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4D1BBAF8" w14:textId="77777777">
            <w:pPr>
              <w:pStyle w:val="NormalNoContent"/>
            </w:pPr>
          </w:p>
        </w:tc>
      </w:tr>
      <w:tr w14:paraId="3B6BD856" w14:textId="77777777">
        <w:tblPrEx>
          <w:tblW w:w="0" w:type="auto"/>
          <w:tblInd w:w="800" w:type="dxa"/>
          <w:tblLayout w:type="fixed"/>
          <w:tblLook w:val="04A0"/>
        </w:tblPrEx>
        <w:tc>
          <w:tcPr>
            <w:tcW w:w="20" w:type="dxa"/>
            <w:tcMar>
              <w:top w:w="0" w:type="dxa"/>
              <w:left w:w="0" w:type="dxa"/>
              <w:bottom w:w="0" w:type="dxa"/>
              <w:right w:w="0" w:type="dxa"/>
            </w:tcMar>
          </w:tcPr>
          <w:p w:rsidR="00BB4C9A" w14:paraId="33BC2E4A" w14:textId="77777777">
            <w:pPr>
              <w:rPr>
                <w:sz w:val="2"/>
              </w:rPr>
            </w:pPr>
          </w:p>
        </w:tc>
        <w:tc>
          <w:tcPr>
            <w:tcW w:w="10800" w:type="dxa"/>
            <w:gridSpan w:val="5"/>
            <w:tcMar>
              <w:top w:w="0" w:type="dxa"/>
              <w:left w:w="0" w:type="dxa"/>
              <w:bottom w:w="0" w:type="dxa"/>
              <w:right w:w="0" w:type="dxa"/>
            </w:tcMar>
          </w:tcPr>
          <w:p w:rsidR="00BB4C9A" w14:paraId="55488E98" w14:textId="77777777">
            <w:pPr>
              <w:pStyle w:val="NormalNoContent"/>
            </w:pPr>
          </w:p>
        </w:tc>
        <w:tc>
          <w:tcPr>
            <w:tcW w:w="260" w:type="dxa"/>
            <w:tcMar>
              <w:top w:w="0" w:type="dxa"/>
              <w:left w:w="0" w:type="dxa"/>
              <w:bottom w:w="0" w:type="dxa"/>
              <w:right w:w="0" w:type="dxa"/>
            </w:tcMar>
          </w:tcPr>
          <w:p w:rsidR="00BB4C9A" w14:paraId="5B934285" w14:textId="77777777">
            <w:pPr>
              <w:rPr>
                <w:sz w:val="2"/>
              </w:rPr>
            </w:pPr>
          </w:p>
        </w:tc>
      </w:tr>
      <w:tr w14:paraId="58217057"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BB4C9A" w14:paraId="335723EC" w14:textId="77777777">
            <w:pPr>
              <w:rPr>
                <w:sz w:val="2"/>
              </w:rPr>
            </w:pPr>
          </w:p>
        </w:tc>
        <w:tc>
          <w:tcPr>
            <w:tcW w:w="20" w:type="dxa"/>
            <w:tcMar>
              <w:top w:w="0" w:type="dxa"/>
              <w:left w:w="0" w:type="dxa"/>
              <w:bottom w:w="0" w:type="dxa"/>
              <w:right w:w="0" w:type="dxa"/>
            </w:tcMar>
          </w:tcPr>
          <w:p w:rsidR="00BB4C9A" w14:paraId="3109F5EB" w14:textId="77777777">
            <w:pPr>
              <w:rPr>
                <w:sz w:val="2"/>
              </w:rPr>
            </w:pPr>
          </w:p>
        </w:tc>
        <w:tc>
          <w:tcPr>
            <w:tcW w:w="6980" w:type="dxa"/>
            <w:tcMar>
              <w:top w:w="0" w:type="dxa"/>
              <w:left w:w="0" w:type="dxa"/>
              <w:bottom w:w="0" w:type="dxa"/>
              <w:right w:w="0" w:type="dxa"/>
            </w:tcMar>
          </w:tcPr>
          <w:p w:rsidR="00BB4C9A" w14:paraId="662C0266" w14:textId="77777777">
            <w:pPr>
              <w:rPr>
                <w:sz w:val="2"/>
              </w:rPr>
            </w:pPr>
          </w:p>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4164EE94" w14:textId="77777777">
            <w:pPr>
              <w:pStyle w:val="NormalNoContent"/>
            </w:pPr>
          </w:p>
        </w:tc>
      </w:tr>
      <w:tr w14:paraId="6D11FE3C"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BB4C9A" w14:paraId="15DFABE0" w14:textId="77777777">
            <w:pPr>
              <w:rPr>
                <w:sz w:val="2"/>
              </w:rPr>
            </w:pPr>
          </w:p>
        </w:tc>
        <w:tc>
          <w:tcPr>
            <w:tcW w:w="7000" w:type="dxa"/>
            <w:gridSpan w:val="2"/>
            <w:vMerge w:val="restart"/>
            <w:tcMar>
              <w:top w:w="0" w:type="dxa"/>
              <w:left w:w="0" w:type="dxa"/>
              <w:bottom w:w="0" w:type="dxa"/>
              <w:right w:w="0" w:type="dxa"/>
            </w:tcMar>
          </w:tcPr>
          <w:p w:rsidR="00BB4C9A" w:rsidRPr="00150D1F" w14:paraId="40D163ED" w14:textId="77777777">
            <w:pPr>
              <w:pStyle w:val="NormalNoContent"/>
              <w:spacing w:line="45" w:lineRule="exact"/>
              <w:rPr>
                <w:sz w:val="5"/>
                <w:lang w:val="fr-FR"/>
              </w:rPr>
            </w:pPr>
          </w:p>
          <w:p w:rsidR="00BB4C9A" w14:paraId="3BF353BD" w14:textId="77777777">
            <w:pPr>
              <w:spacing w:after="30"/>
              <w:rPr>
                <w:rFonts w:ascii="Arial" w:eastAsia="Arial" w:hAnsi="Arial" w:cs="Arial"/>
                <w:color w:val="00A0E3"/>
                <w:sz w:val="20"/>
                <w:lang w:val="fr-FR"/>
              </w:rPr>
            </w:pPr>
            <w:r>
              <w:rPr>
                <w:rFonts w:ascii="Arial" w:eastAsia="Arial" w:hAnsi="Arial" w:cs="Arial"/>
                <w:color w:val="00A0E3"/>
                <w:sz w:val="20"/>
                <w:lang w:val="fr-FR"/>
              </w:rPr>
              <w:t>MENTIONS LÉGALES</w:t>
            </w:r>
          </w:p>
          <w:p w:rsidR="00BB4C9A" w:rsidRPr="00150D1F" w14:paraId="00E04EEF" w14:textId="77777777">
            <w:pPr>
              <w:pStyle w:val="NormalNoContent"/>
              <w:spacing w:after="15" w:line="240" w:lineRule="exact"/>
              <w:rPr>
                <w:sz w:val="24"/>
                <w:lang w:val="fr-FR"/>
              </w:rPr>
            </w:pPr>
          </w:p>
          <w:p w:rsidR="00BB4C9A" w14:paraId="3840CF10" w14:textId="77777777">
            <w:pPr>
              <w:pStyle w:val="CoverPropertyValue1"/>
              <w:rPr>
                <w:lang w:val="fr-FR"/>
              </w:rPr>
            </w:pPr>
            <w:r>
              <w:rPr>
                <w:lang w:val="fr-FR"/>
              </w:rPr>
              <w:t xml:space="preserve">Amundi Asset </w:t>
            </w:r>
            <w:r>
              <w:rPr>
                <w:lang w:val="fr-FR"/>
              </w:rPr>
              <w:t>Management</w:t>
            </w:r>
          </w:p>
          <w:p w:rsidR="00BB4C9A" w14:paraId="2954610C" w14:textId="77777777">
            <w:pPr>
              <w:pStyle w:val="CoverPropertyValue1"/>
              <w:rPr>
                <w:lang w:val="fr-FR"/>
              </w:rPr>
            </w:pPr>
            <w:r>
              <w:rPr>
                <w:lang w:val="fr-FR"/>
              </w:rPr>
              <w:t>Siège social : 91-93 boulevard Pasteur - 75015 Paris - France.</w:t>
            </w:r>
          </w:p>
          <w:p w:rsidR="00BB4C9A" w14:paraId="251BCC33" w14:textId="77777777">
            <w:pPr>
              <w:pStyle w:val="CoverPropertyValue1"/>
              <w:rPr>
                <w:lang w:val="fr-FR"/>
              </w:rPr>
            </w:pPr>
            <w:r>
              <w:rPr>
                <w:lang w:val="fr-FR"/>
              </w:rPr>
              <w:t>Adresse postale : 91-93 boulevard Pasteur CS21564 75730 Paris Cedex 15 - France.</w:t>
            </w:r>
          </w:p>
          <w:p w:rsidR="00BB4C9A" w14:paraId="367574E7" w14:textId="77777777">
            <w:pPr>
              <w:pStyle w:val="CoverPropertyValue1"/>
              <w:rPr>
                <w:lang w:val="fr-FR"/>
              </w:rPr>
            </w:pPr>
            <w:r>
              <w:rPr>
                <w:lang w:val="fr-FR"/>
              </w:rPr>
              <w:t>Tél. +33 (0)1 76 33 30 30- amundi.com</w:t>
            </w:r>
          </w:p>
          <w:p w:rsidR="00BB4C9A" w14:paraId="53129A7B" w14:textId="77777777">
            <w:pPr>
              <w:pStyle w:val="CoverPropertyValue1"/>
              <w:rPr>
                <w:lang w:val="fr-FR"/>
              </w:rPr>
            </w:pPr>
            <w:r>
              <w:rPr>
                <w:lang w:val="fr-FR"/>
              </w:rPr>
              <w:t>Société par Actions Simplifiée - SAS au capital de 1 143 615 555 euros - Société de Gestion de</w:t>
            </w:r>
          </w:p>
          <w:p w:rsidR="00BB4C9A" w14:paraId="0BBD555A" w14:textId="77777777">
            <w:pPr>
              <w:pStyle w:val="CoverPropertyValue1"/>
              <w:rPr>
                <w:lang w:val="fr-FR"/>
              </w:rPr>
            </w:pPr>
            <w:r>
              <w:rPr>
                <w:lang w:val="fr-FR"/>
              </w:rPr>
              <w:t>Portefeuille agréée par l'AMF sous le numéro GP 04 000 036.</w:t>
            </w:r>
          </w:p>
          <w:p w:rsidR="00BB4C9A" w14:paraId="79800A0D" w14:textId="77777777">
            <w:pPr>
              <w:pStyle w:val="CoverPropertyValue1"/>
              <w:rPr>
                <w:lang w:val="fr-FR"/>
              </w:rPr>
            </w:pPr>
            <w:r>
              <w:rPr>
                <w:lang w:val="fr-FR"/>
              </w:rPr>
              <w:t>Siren : 437 574 452 RCS Paris - Siret : 43757445200029 - Code APE : 6630 Z - N° Identification</w:t>
            </w:r>
          </w:p>
          <w:p w:rsidR="00BB4C9A" w14:paraId="400E82F1"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410D0E11"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BB4C9A" w14:paraId="07C238E3" w14:textId="77777777">
                  <w:pPr>
                    <w:pStyle w:val="NormalNoContent"/>
                  </w:pPr>
                </w:p>
              </w:tc>
            </w:tr>
          </w:tbl>
          <w:p w:rsidR="00BB4C9A" w14:paraId="2CE18575" w14:textId="77777777">
            <w:pPr>
              <w:rPr>
                <w:sz w:val="2"/>
              </w:rPr>
            </w:pPr>
          </w:p>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62C9A6D4" w14:textId="77777777">
            <w:pPr>
              <w:pStyle w:val="NormalNoContent"/>
            </w:pPr>
          </w:p>
        </w:tc>
      </w:tr>
      <w:tr w14:paraId="0CDECC14"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BB4C9A" w14:paraId="6653413A" w14:textId="77777777">
            <w:pPr>
              <w:rPr>
                <w:sz w:val="2"/>
              </w:rPr>
            </w:pPr>
          </w:p>
        </w:tc>
        <w:tc>
          <w:tcPr>
            <w:tcW w:w="7000" w:type="dxa"/>
            <w:gridSpan w:val="2"/>
            <w:vMerge/>
            <w:tcMar>
              <w:top w:w="0" w:type="dxa"/>
              <w:left w:w="0" w:type="dxa"/>
              <w:bottom w:w="0" w:type="dxa"/>
              <w:right w:w="0" w:type="dxa"/>
            </w:tcMar>
          </w:tcPr>
          <w:p w:rsidR="00BB4C9A" w14:paraId="22FA2A9C" w14:textId="77777777">
            <w:pPr>
              <w:pStyle w:val="NormalNoContent"/>
            </w:pPr>
          </w:p>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724162A8" w14:textId="77777777">
            <w:pPr>
              <w:pStyle w:val="NormalNoContent"/>
            </w:pPr>
          </w:p>
        </w:tc>
        <w:tc>
          <w:tcPr>
            <w:tcW w:w="2600" w:type="dxa"/>
            <w:tcMar>
              <w:top w:w="0" w:type="dxa"/>
              <w:left w:w="0" w:type="dxa"/>
              <w:bottom w:w="0" w:type="dxa"/>
              <w:right w:w="0" w:type="dxa"/>
            </w:tcMar>
          </w:tcPr>
          <w:p w:rsidR="00BB4C9A" w14:paraId="5172CBE1" w14:textId="77777777">
            <w:pPr>
              <w:rPr>
                <w:sz w:val="2"/>
              </w:rPr>
            </w:pPr>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3C045287" w14:textId="77777777">
            <w:pPr>
              <w:pStyle w:val="NormalNoContent"/>
            </w:pPr>
          </w:p>
        </w:tc>
      </w:tr>
      <w:tr w14:paraId="38C0058C"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BB4C9A" w14:paraId="5A47D63C" w14:textId="77777777">
            <w:pPr>
              <w:rPr>
                <w:sz w:val="2"/>
              </w:rPr>
            </w:pPr>
          </w:p>
        </w:tc>
        <w:tc>
          <w:tcPr>
            <w:tcW w:w="7000" w:type="dxa"/>
            <w:gridSpan w:val="2"/>
            <w:vMerge/>
            <w:tcMar>
              <w:top w:w="0" w:type="dxa"/>
              <w:left w:w="0" w:type="dxa"/>
              <w:bottom w:w="0" w:type="dxa"/>
              <w:right w:w="0" w:type="dxa"/>
            </w:tcMar>
          </w:tcPr>
          <w:p w:rsidR="00BB4C9A" w14:paraId="10F293C4" w14:textId="77777777">
            <w:pPr>
              <w:pStyle w:val="NormalNoContent"/>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451B831F" w14:textId="77777777">
            <w:pPr>
              <w:pStyle w:val="NormalNoContent"/>
            </w:pPr>
          </w:p>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4B820996"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56B6AAB7" w14:textId="77777777">
            <w:pPr>
              <w:pStyle w:val="NormalNoContent"/>
            </w:pPr>
          </w:p>
        </w:tc>
      </w:tr>
      <w:tr w14:paraId="35FE2BFA"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BB4C9A" w14:paraId="39A1A83F" w14:textId="77777777">
            <w:pPr>
              <w:rPr>
                <w:sz w:val="2"/>
              </w:rPr>
            </w:pPr>
          </w:p>
        </w:tc>
        <w:tc>
          <w:tcPr>
            <w:tcW w:w="20" w:type="dxa"/>
            <w:tcMar>
              <w:top w:w="0" w:type="dxa"/>
              <w:left w:w="0" w:type="dxa"/>
              <w:bottom w:w="0" w:type="dxa"/>
              <w:right w:w="0" w:type="dxa"/>
            </w:tcMar>
          </w:tcPr>
          <w:p w:rsidR="00BB4C9A" w14:paraId="09C0514E" w14:textId="77777777">
            <w:pPr>
              <w:rPr>
                <w:sz w:val="2"/>
              </w:rPr>
            </w:pPr>
          </w:p>
        </w:tc>
        <w:tc>
          <w:tcPr>
            <w:tcW w:w="6980" w:type="dxa"/>
            <w:tcMar>
              <w:top w:w="0" w:type="dxa"/>
              <w:left w:w="0" w:type="dxa"/>
              <w:bottom w:w="0" w:type="dxa"/>
              <w:right w:w="0" w:type="dxa"/>
            </w:tcMar>
          </w:tcPr>
          <w:p w:rsidR="00BB4C9A" w14:paraId="31FBDDB3" w14:textId="77777777">
            <w:pPr>
              <w:rPr>
                <w:sz w:val="2"/>
              </w:rPr>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2674F6FE" w14:textId="77777777">
            <w:pPr>
              <w:pStyle w:val="NormalNoContent"/>
            </w:pPr>
          </w:p>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70343561"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B4C9A" w14:paraId="1DF0B28A" w14:textId="77777777">
            <w:pPr>
              <w:pStyle w:val="NormalNoContent"/>
            </w:pPr>
          </w:p>
        </w:tc>
      </w:tr>
    </w:tbl>
    <w:p w:rsidR="00BB4C9A" w14:paraId="72E9F979" w14:textId="77777777">
      <w:pPr>
        <w:ind w:left="9900"/>
        <w:rPr>
          <w:rFonts w:ascii="Arial" w:eastAsia="Arial" w:hAnsi="Arial" w:cs="Arial"/>
          <w:color w:val="232323"/>
          <w:sz w:val="2"/>
          <w:lang w:val="fr-FR"/>
        </w:rPr>
      </w:pPr>
      <w:bookmarkStart w:id="129" w:name="BACKCOVER_END"/>
      <w:bookmarkEnd w:id="129"/>
    </w:p>
    <w:sectPr>
      <w:headerReference w:type="even" r:id="rId85"/>
      <w:headerReference w:type="default" r:id="rId86"/>
      <w:footerReference w:type="even" r:id="rId87"/>
      <w:footerReference w:type="default" r:id="rId88"/>
      <w:headerReference w:type="first" r:id="rId89"/>
      <w:footerReference w:type="first" r:id="rId90"/>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embedRegular r:id="rId1" w:subsetted="1" w:fontKey="{ABF6E021-6A88-4157-AC75-E79457889E83}"/>
  </w:font>
  <w:font w:name="Arial">
    <w:panose1 w:val="020B0604020202020204"/>
    <w:charset w:val="00"/>
    <w:family w:val="swiss"/>
    <w:pitch w:val="variable"/>
    <w:sig w:usb0="E0002EFF" w:usb1="C000785B" w:usb2="00000009" w:usb3="00000000" w:csb0="000001FF" w:csb1="00000000"/>
    <w:embedRegular r:id="rId2" w:subsetted="1" w:fontKey="{3D63D384-5BC5-436C-928D-71F89267B2A7}"/>
    <w:embedBold r:id="rId3" w:subsetted="1" w:fontKey="{49A56443-EC78-4BF1-B438-B8092F941CE3}"/>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351C18A"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737DDA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98BA09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153EE95F" w14:textId="77777777">
          <w:pPr>
            <w:spacing w:line="20" w:lineRule="exact"/>
            <w:rPr>
              <w:sz w:val="2"/>
            </w:rPr>
          </w:pPr>
        </w:p>
      </w:tc>
    </w:tr>
  </w:tbl>
  <w:p w:rsidR="00BB4C9A" w14:paraId="6C9D0B89" w14:textId="77777777">
    <w:pPr>
      <w:spacing w:line="45" w:lineRule="exact"/>
      <w:rPr>
        <w:sz w:val="5"/>
      </w:rPr>
    </w:pPr>
    <w:r>
      <w:t xml:space="preserve"> </w:t>
    </w:r>
  </w:p>
  <w:tbl>
    <w:tblPr>
      <w:tblW w:w="5000" w:type="pct"/>
      <w:tblLayout w:type="fixed"/>
      <w:tblLook w:val="04A0"/>
    </w:tblPr>
    <w:tblGrid>
      <w:gridCol w:w="6732"/>
      <w:gridCol w:w="1123"/>
      <w:gridCol w:w="1777"/>
    </w:tblGrid>
    <w:tr w14:paraId="2BDF31BA"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5FD06D92"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5A085BF8" w14:textId="77777777">
          <w:pPr>
            <w:rPr>
              <w:sz w:val="2"/>
            </w:rPr>
          </w:pPr>
        </w:p>
      </w:tc>
      <w:tc>
        <w:tcPr>
          <w:tcW w:w="1900" w:type="dxa"/>
          <w:tcMar>
            <w:top w:w="0" w:type="dxa"/>
            <w:left w:w="0" w:type="dxa"/>
            <w:bottom w:w="0" w:type="dxa"/>
            <w:right w:w="0" w:type="dxa"/>
          </w:tcMar>
        </w:tcPr>
        <w:p w:rsidR="00BB4C9A" w14:paraId="0DBD227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3774F1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FF0B1A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532224F5" w14:textId="77777777">
          <w:pPr>
            <w:spacing w:line="20" w:lineRule="exact"/>
            <w:rPr>
              <w:sz w:val="2"/>
            </w:rPr>
          </w:pPr>
        </w:p>
      </w:tc>
    </w:tr>
  </w:tbl>
  <w:p w:rsidR="00BB4C9A" w14:paraId="2FDC4E07" w14:textId="77777777">
    <w:pPr>
      <w:spacing w:line="45" w:lineRule="exact"/>
      <w:rPr>
        <w:sz w:val="5"/>
      </w:rPr>
    </w:pPr>
    <w:r>
      <w:t xml:space="preserve"> </w:t>
    </w:r>
  </w:p>
  <w:tbl>
    <w:tblPr>
      <w:tblW w:w="5000" w:type="pct"/>
      <w:tblLayout w:type="fixed"/>
      <w:tblLook w:val="04A0"/>
    </w:tblPr>
    <w:tblGrid>
      <w:gridCol w:w="6732"/>
      <w:gridCol w:w="1123"/>
      <w:gridCol w:w="1777"/>
    </w:tblGrid>
    <w:tr w14:paraId="2751E1FA"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1AA2DC6"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8AAC67D" w14:textId="77777777">
          <w:pPr>
            <w:rPr>
              <w:sz w:val="2"/>
            </w:rPr>
          </w:pPr>
        </w:p>
      </w:tc>
      <w:tc>
        <w:tcPr>
          <w:tcW w:w="1900" w:type="dxa"/>
          <w:tcMar>
            <w:top w:w="0" w:type="dxa"/>
            <w:left w:w="0" w:type="dxa"/>
            <w:bottom w:w="0" w:type="dxa"/>
            <w:right w:w="0" w:type="dxa"/>
          </w:tcMar>
        </w:tcPr>
        <w:p w:rsidR="00BB4C9A" w14:paraId="7A8DA723"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DCD427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8D14FF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67BDCC5" w14:textId="77777777">
          <w:pPr>
            <w:spacing w:line="20" w:lineRule="exact"/>
            <w:rPr>
              <w:sz w:val="2"/>
            </w:rPr>
          </w:pPr>
        </w:p>
      </w:tc>
    </w:tr>
  </w:tbl>
  <w:p w:rsidR="00BB4C9A" w14:paraId="20F5FE91" w14:textId="77777777">
    <w:pPr>
      <w:spacing w:line="45" w:lineRule="exact"/>
      <w:rPr>
        <w:sz w:val="5"/>
      </w:rPr>
    </w:pPr>
    <w:r>
      <w:t xml:space="preserve"> </w:t>
    </w:r>
  </w:p>
  <w:tbl>
    <w:tblPr>
      <w:tblW w:w="5000" w:type="pct"/>
      <w:tblLayout w:type="fixed"/>
      <w:tblLook w:val="04A0"/>
    </w:tblPr>
    <w:tblGrid>
      <w:gridCol w:w="6732"/>
      <w:gridCol w:w="1123"/>
      <w:gridCol w:w="1777"/>
    </w:tblGrid>
    <w:tr w14:paraId="638D1594"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1833C4DD"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15141101" w14:textId="77777777">
          <w:pPr>
            <w:rPr>
              <w:sz w:val="2"/>
            </w:rPr>
          </w:pPr>
        </w:p>
      </w:tc>
      <w:tc>
        <w:tcPr>
          <w:tcW w:w="1900" w:type="dxa"/>
          <w:tcMar>
            <w:top w:w="0" w:type="dxa"/>
            <w:left w:w="0" w:type="dxa"/>
            <w:bottom w:w="0" w:type="dxa"/>
            <w:right w:w="0" w:type="dxa"/>
          </w:tcMar>
        </w:tcPr>
        <w:p w:rsidR="00BB4C9A" w14:paraId="3DDD081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8BB71A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DC2A1F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4A0505F7" w14:textId="77777777">
          <w:pPr>
            <w:spacing w:line="20" w:lineRule="exact"/>
            <w:rPr>
              <w:sz w:val="2"/>
            </w:rPr>
          </w:pPr>
        </w:p>
      </w:tc>
    </w:tr>
  </w:tbl>
  <w:p w:rsidR="00BB4C9A" w14:paraId="6ECCFE6F" w14:textId="77777777">
    <w:pPr>
      <w:spacing w:line="45" w:lineRule="exact"/>
      <w:rPr>
        <w:sz w:val="5"/>
      </w:rPr>
    </w:pPr>
    <w:r>
      <w:t xml:space="preserve"> </w:t>
    </w:r>
  </w:p>
  <w:tbl>
    <w:tblPr>
      <w:tblW w:w="5000" w:type="pct"/>
      <w:tblLayout w:type="fixed"/>
      <w:tblLook w:val="04A0"/>
    </w:tblPr>
    <w:tblGrid>
      <w:gridCol w:w="6732"/>
      <w:gridCol w:w="1123"/>
      <w:gridCol w:w="1777"/>
    </w:tblGrid>
    <w:tr w14:paraId="27314BC7"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949E9E0"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339E1277" w14:textId="77777777">
          <w:pPr>
            <w:rPr>
              <w:sz w:val="2"/>
            </w:rPr>
          </w:pPr>
        </w:p>
      </w:tc>
      <w:tc>
        <w:tcPr>
          <w:tcW w:w="1900" w:type="dxa"/>
          <w:tcMar>
            <w:top w:w="0" w:type="dxa"/>
            <w:left w:w="0" w:type="dxa"/>
            <w:bottom w:w="0" w:type="dxa"/>
            <w:right w:w="0" w:type="dxa"/>
          </w:tcMar>
        </w:tcPr>
        <w:p w:rsidR="00BB4C9A" w14:paraId="52371BC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9234CF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B88949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0A4BDDCC" w14:textId="77777777">
          <w:pPr>
            <w:spacing w:line="20" w:lineRule="exact"/>
            <w:rPr>
              <w:sz w:val="2"/>
            </w:rPr>
          </w:pPr>
        </w:p>
      </w:tc>
    </w:tr>
  </w:tbl>
  <w:p w:rsidR="00BB4C9A" w14:paraId="61B8D7D1" w14:textId="77777777">
    <w:pPr>
      <w:spacing w:line="45" w:lineRule="exact"/>
      <w:rPr>
        <w:sz w:val="5"/>
      </w:rPr>
    </w:pPr>
    <w:r>
      <w:t xml:space="preserve"> </w:t>
    </w:r>
  </w:p>
  <w:tbl>
    <w:tblPr>
      <w:tblW w:w="5000" w:type="pct"/>
      <w:tblLayout w:type="fixed"/>
      <w:tblLook w:val="04A0"/>
    </w:tblPr>
    <w:tblGrid>
      <w:gridCol w:w="6732"/>
      <w:gridCol w:w="1123"/>
      <w:gridCol w:w="1777"/>
    </w:tblGrid>
    <w:tr w14:paraId="43670663"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0B3C55E7"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24B844C1" w14:textId="77777777">
          <w:pPr>
            <w:rPr>
              <w:sz w:val="2"/>
            </w:rPr>
          </w:pPr>
        </w:p>
      </w:tc>
      <w:tc>
        <w:tcPr>
          <w:tcW w:w="1900" w:type="dxa"/>
          <w:tcMar>
            <w:top w:w="0" w:type="dxa"/>
            <w:left w:w="0" w:type="dxa"/>
            <w:bottom w:w="0" w:type="dxa"/>
            <w:right w:w="0" w:type="dxa"/>
          </w:tcMar>
        </w:tcPr>
        <w:p w:rsidR="00BB4C9A" w14:paraId="4C325EA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16C9A6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72203C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E6C9878" w14:textId="77777777">
          <w:pPr>
            <w:spacing w:line="20" w:lineRule="exact"/>
            <w:rPr>
              <w:sz w:val="2"/>
            </w:rPr>
          </w:pPr>
        </w:p>
      </w:tc>
    </w:tr>
  </w:tbl>
  <w:p w:rsidR="00BB4C9A" w14:paraId="1EF76925" w14:textId="77777777">
    <w:pPr>
      <w:spacing w:line="45" w:lineRule="exact"/>
      <w:rPr>
        <w:sz w:val="5"/>
      </w:rPr>
    </w:pPr>
    <w:r>
      <w:t xml:space="preserve"> </w:t>
    </w:r>
  </w:p>
  <w:tbl>
    <w:tblPr>
      <w:tblW w:w="5000" w:type="pct"/>
      <w:tblLayout w:type="fixed"/>
      <w:tblLook w:val="04A0"/>
    </w:tblPr>
    <w:tblGrid>
      <w:gridCol w:w="6732"/>
      <w:gridCol w:w="1123"/>
      <w:gridCol w:w="1777"/>
    </w:tblGrid>
    <w:tr w14:paraId="24CAE95E"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14897C5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797415E1" w14:textId="77777777">
          <w:pPr>
            <w:rPr>
              <w:sz w:val="2"/>
            </w:rPr>
          </w:pPr>
        </w:p>
      </w:tc>
      <w:tc>
        <w:tcPr>
          <w:tcW w:w="1900" w:type="dxa"/>
          <w:tcMar>
            <w:top w:w="0" w:type="dxa"/>
            <w:left w:w="0" w:type="dxa"/>
            <w:bottom w:w="0" w:type="dxa"/>
            <w:right w:w="0" w:type="dxa"/>
          </w:tcMar>
        </w:tcPr>
        <w:p w:rsidR="00BB4C9A" w14:paraId="757857B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288765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B1C7CD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8316C82" w14:textId="77777777">
          <w:pPr>
            <w:spacing w:line="20" w:lineRule="exact"/>
            <w:rPr>
              <w:sz w:val="2"/>
            </w:rPr>
          </w:pPr>
        </w:p>
      </w:tc>
    </w:tr>
  </w:tbl>
  <w:p w:rsidR="00BB4C9A" w14:paraId="6EEDEDC3" w14:textId="77777777">
    <w:pPr>
      <w:spacing w:line="45" w:lineRule="exact"/>
      <w:rPr>
        <w:sz w:val="5"/>
      </w:rPr>
    </w:pPr>
    <w:r>
      <w:t xml:space="preserve"> </w:t>
    </w:r>
  </w:p>
  <w:tbl>
    <w:tblPr>
      <w:tblW w:w="5000" w:type="pct"/>
      <w:tblLayout w:type="fixed"/>
      <w:tblLook w:val="04A0"/>
    </w:tblPr>
    <w:tblGrid>
      <w:gridCol w:w="6732"/>
      <w:gridCol w:w="1123"/>
      <w:gridCol w:w="1777"/>
    </w:tblGrid>
    <w:tr w14:paraId="2E5096E5"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8C751B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5197C242" w14:textId="77777777">
          <w:pPr>
            <w:rPr>
              <w:sz w:val="2"/>
            </w:rPr>
          </w:pPr>
        </w:p>
      </w:tc>
      <w:tc>
        <w:tcPr>
          <w:tcW w:w="1900" w:type="dxa"/>
          <w:tcMar>
            <w:top w:w="0" w:type="dxa"/>
            <w:left w:w="0" w:type="dxa"/>
            <w:bottom w:w="0" w:type="dxa"/>
            <w:right w:w="0" w:type="dxa"/>
          </w:tcMar>
        </w:tcPr>
        <w:p w:rsidR="00BB4C9A" w14:paraId="46044ED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ACE9FF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BA2E3A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73DACACC" w14:textId="77777777">
          <w:pPr>
            <w:spacing w:line="20" w:lineRule="exact"/>
            <w:rPr>
              <w:sz w:val="2"/>
            </w:rPr>
          </w:pPr>
        </w:p>
      </w:tc>
    </w:tr>
  </w:tbl>
  <w:p w:rsidR="00BB4C9A" w14:paraId="23054F86" w14:textId="77777777">
    <w:pPr>
      <w:spacing w:line="45" w:lineRule="exact"/>
      <w:rPr>
        <w:sz w:val="5"/>
      </w:rPr>
    </w:pPr>
    <w:r>
      <w:t xml:space="preserve"> </w:t>
    </w:r>
  </w:p>
  <w:tbl>
    <w:tblPr>
      <w:tblW w:w="5000" w:type="pct"/>
      <w:tblLayout w:type="fixed"/>
      <w:tblLook w:val="04A0"/>
    </w:tblPr>
    <w:tblGrid>
      <w:gridCol w:w="6732"/>
      <w:gridCol w:w="1123"/>
      <w:gridCol w:w="1777"/>
    </w:tblGrid>
    <w:tr w14:paraId="0AF5B536"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1DC87BD5"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2F435E0A" w14:textId="77777777">
          <w:pPr>
            <w:rPr>
              <w:sz w:val="2"/>
            </w:rPr>
          </w:pPr>
        </w:p>
      </w:tc>
      <w:tc>
        <w:tcPr>
          <w:tcW w:w="1900" w:type="dxa"/>
          <w:tcMar>
            <w:top w:w="0" w:type="dxa"/>
            <w:left w:w="0" w:type="dxa"/>
            <w:bottom w:w="0" w:type="dxa"/>
            <w:right w:w="0" w:type="dxa"/>
          </w:tcMar>
        </w:tcPr>
        <w:p w:rsidR="00BB4C9A" w14:paraId="467B804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594677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C8033F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7952E74B" w14:textId="77777777">
          <w:pPr>
            <w:spacing w:line="20" w:lineRule="exact"/>
            <w:rPr>
              <w:sz w:val="2"/>
            </w:rPr>
          </w:pPr>
        </w:p>
      </w:tc>
    </w:tr>
  </w:tbl>
  <w:p w:rsidR="00BB4C9A" w14:paraId="5D57419B" w14:textId="77777777">
    <w:pPr>
      <w:spacing w:line="45" w:lineRule="exact"/>
      <w:rPr>
        <w:sz w:val="5"/>
      </w:rPr>
    </w:pPr>
    <w:r>
      <w:t xml:space="preserve"> </w:t>
    </w:r>
  </w:p>
  <w:tbl>
    <w:tblPr>
      <w:tblW w:w="5000" w:type="pct"/>
      <w:tblLayout w:type="fixed"/>
      <w:tblLook w:val="04A0"/>
    </w:tblPr>
    <w:tblGrid>
      <w:gridCol w:w="6732"/>
      <w:gridCol w:w="1123"/>
      <w:gridCol w:w="1777"/>
    </w:tblGrid>
    <w:tr w14:paraId="065142A3"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77CC945"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094266D6" w14:textId="77777777">
          <w:pPr>
            <w:rPr>
              <w:sz w:val="2"/>
            </w:rPr>
          </w:pPr>
        </w:p>
      </w:tc>
      <w:tc>
        <w:tcPr>
          <w:tcW w:w="1900" w:type="dxa"/>
          <w:tcMar>
            <w:top w:w="0" w:type="dxa"/>
            <w:left w:w="0" w:type="dxa"/>
            <w:bottom w:w="0" w:type="dxa"/>
            <w:right w:w="0" w:type="dxa"/>
          </w:tcMar>
        </w:tcPr>
        <w:p w:rsidR="00BB4C9A" w14:paraId="536FE28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18</w:t>
          </w:r>
          <w:r>
            <w:rPr>
              <w:lang w:val="fr-FR"/>
            </w:rPr>
            <w:fldChar w:fldCharType="end"/>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8C8955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9B0A80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6214F966" w14:textId="77777777">
          <w:pPr>
            <w:spacing w:line="20" w:lineRule="exact"/>
            <w:rPr>
              <w:sz w:val="2"/>
            </w:rPr>
          </w:pPr>
        </w:p>
      </w:tc>
    </w:tr>
  </w:tbl>
  <w:p w:rsidR="00BB4C9A" w14:paraId="692A020E" w14:textId="77777777">
    <w:pPr>
      <w:spacing w:line="45" w:lineRule="exact"/>
      <w:rPr>
        <w:sz w:val="5"/>
      </w:rPr>
    </w:pPr>
    <w:r>
      <w:t xml:space="preserve"> </w:t>
    </w:r>
  </w:p>
  <w:tbl>
    <w:tblPr>
      <w:tblW w:w="5000" w:type="pct"/>
      <w:tblLayout w:type="fixed"/>
      <w:tblLook w:val="04A0"/>
    </w:tblPr>
    <w:tblGrid>
      <w:gridCol w:w="6732"/>
      <w:gridCol w:w="1123"/>
      <w:gridCol w:w="1777"/>
    </w:tblGrid>
    <w:tr w14:paraId="45ECF0E5"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0B9DCF2C"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02176AB" w14:textId="77777777">
          <w:pPr>
            <w:rPr>
              <w:sz w:val="2"/>
            </w:rPr>
          </w:pPr>
        </w:p>
      </w:tc>
      <w:tc>
        <w:tcPr>
          <w:tcW w:w="1900" w:type="dxa"/>
          <w:tcMar>
            <w:top w:w="0" w:type="dxa"/>
            <w:left w:w="0" w:type="dxa"/>
            <w:bottom w:w="0" w:type="dxa"/>
            <w:right w:w="0" w:type="dxa"/>
          </w:tcMar>
        </w:tcPr>
        <w:p w:rsidR="00BB4C9A" w14:paraId="5ED253F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19</w:t>
          </w:r>
          <w:r>
            <w:rPr>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C643F0F"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B15397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6CD3F970" w14:textId="77777777">
          <w:pPr>
            <w:spacing w:line="20" w:lineRule="exact"/>
            <w:rPr>
              <w:sz w:val="2"/>
            </w:rPr>
          </w:pPr>
        </w:p>
      </w:tc>
    </w:tr>
  </w:tbl>
  <w:p w:rsidR="00BB4C9A" w14:paraId="184A8D22" w14:textId="77777777">
    <w:pPr>
      <w:spacing w:line="45" w:lineRule="exact"/>
      <w:rPr>
        <w:sz w:val="5"/>
      </w:rPr>
    </w:pPr>
    <w:r>
      <w:t xml:space="preserve"> </w:t>
    </w:r>
  </w:p>
  <w:tbl>
    <w:tblPr>
      <w:tblW w:w="5000" w:type="pct"/>
      <w:tblLayout w:type="fixed"/>
      <w:tblLook w:val="04A0"/>
    </w:tblPr>
    <w:tblGrid>
      <w:gridCol w:w="6732"/>
      <w:gridCol w:w="1123"/>
      <w:gridCol w:w="1777"/>
    </w:tblGrid>
    <w:tr w14:paraId="4EE32579"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F151156"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6471517" w14:textId="77777777">
          <w:pPr>
            <w:rPr>
              <w:sz w:val="2"/>
            </w:rPr>
          </w:pPr>
        </w:p>
      </w:tc>
      <w:tc>
        <w:tcPr>
          <w:tcW w:w="1900" w:type="dxa"/>
          <w:tcMar>
            <w:top w:w="0" w:type="dxa"/>
            <w:left w:w="0" w:type="dxa"/>
            <w:bottom w:w="0" w:type="dxa"/>
            <w:right w:w="0" w:type="dxa"/>
          </w:tcMar>
        </w:tcPr>
        <w:p w:rsidR="00BB4C9A" w14:paraId="5000EF2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w:t>
          </w:r>
          <w:r>
            <w:rPr>
              <w:lang w:val="fr-FR"/>
            </w:rPr>
            <w:fldChar w:fldCharType="end"/>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11781A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89E029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5DD612D9" w14:textId="77777777">
          <w:pPr>
            <w:spacing w:line="20" w:lineRule="exact"/>
            <w:rPr>
              <w:sz w:val="2"/>
            </w:rPr>
          </w:pPr>
        </w:p>
      </w:tc>
    </w:tr>
  </w:tbl>
  <w:p w:rsidR="00BB4C9A" w14:paraId="60D67368" w14:textId="77777777">
    <w:pPr>
      <w:spacing w:line="45" w:lineRule="exact"/>
      <w:rPr>
        <w:sz w:val="5"/>
      </w:rPr>
    </w:pPr>
    <w:r>
      <w:t xml:space="preserve"> </w:t>
    </w:r>
  </w:p>
  <w:tbl>
    <w:tblPr>
      <w:tblW w:w="5000" w:type="pct"/>
      <w:tblLayout w:type="fixed"/>
      <w:tblLook w:val="04A0"/>
    </w:tblPr>
    <w:tblGrid>
      <w:gridCol w:w="6732"/>
      <w:gridCol w:w="1123"/>
      <w:gridCol w:w="1777"/>
    </w:tblGrid>
    <w:tr w14:paraId="298919DF"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1E165618"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59F18D1E" w14:textId="77777777">
          <w:pPr>
            <w:rPr>
              <w:sz w:val="2"/>
            </w:rPr>
          </w:pPr>
        </w:p>
      </w:tc>
      <w:tc>
        <w:tcPr>
          <w:tcW w:w="1900" w:type="dxa"/>
          <w:tcMar>
            <w:top w:w="0" w:type="dxa"/>
            <w:left w:w="0" w:type="dxa"/>
            <w:bottom w:w="0" w:type="dxa"/>
            <w:right w:w="0" w:type="dxa"/>
          </w:tcMar>
        </w:tcPr>
        <w:p w:rsidR="00BB4C9A" w14:paraId="22BF8CC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20</w:t>
          </w:r>
          <w:r>
            <w:rPr>
              <w:lang w:val="fr-FR"/>
            </w:rPr>
            <w:fldChar w:fldCharType="end"/>
          </w: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B15DFF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B64FE9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13EA5A2" w14:textId="77777777">
          <w:pPr>
            <w:spacing w:line="20" w:lineRule="exact"/>
            <w:rPr>
              <w:sz w:val="2"/>
            </w:rPr>
          </w:pPr>
        </w:p>
      </w:tc>
    </w:tr>
  </w:tbl>
  <w:p w:rsidR="00BB4C9A" w14:paraId="7C8785F3" w14:textId="77777777">
    <w:pPr>
      <w:spacing w:line="45" w:lineRule="exact"/>
      <w:rPr>
        <w:sz w:val="5"/>
      </w:rPr>
    </w:pPr>
    <w:r>
      <w:t xml:space="preserve"> </w:t>
    </w:r>
  </w:p>
  <w:tbl>
    <w:tblPr>
      <w:tblW w:w="5000" w:type="pct"/>
      <w:tblLayout w:type="fixed"/>
      <w:tblLook w:val="04A0"/>
    </w:tblPr>
    <w:tblGrid>
      <w:gridCol w:w="6732"/>
      <w:gridCol w:w="1123"/>
      <w:gridCol w:w="1777"/>
    </w:tblGrid>
    <w:tr w14:paraId="18EC6061"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62AA3B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5CD7F880" w14:textId="77777777">
          <w:pPr>
            <w:rPr>
              <w:sz w:val="2"/>
            </w:rPr>
          </w:pPr>
        </w:p>
      </w:tc>
      <w:tc>
        <w:tcPr>
          <w:tcW w:w="1900" w:type="dxa"/>
          <w:tcMar>
            <w:top w:w="0" w:type="dxa"/>
            <w:left w:w="0" w:type="dxa"/>
            <w:bottom w:w="0" w:type="dxa"/>
            <w:right w:w="0" w:type="dxa"/>
          </w:tcMar>
        </w:tcPr>
        <w:p w:rsidR="00BB4C9A" w14:paraId="64652FE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21</w:t>
          </w:r>
          <w:r>
            <w:rPr>
              <w:lang w:val="fr-FR"/>
            </w:rPr>
            <w:fldChar w:fldCharType="end"/>
          </w: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2732D9F"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38C53E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77AA18F5" w14:textId="77777777">
          <w:pPr>
            <w:spacing w:line="20" w:lineRule="exact"/>
            <w:rPr>
              <w:sz w:val="2"/>
            </w:rPr>
          </w:pPr>
        </w:p>
      </w:tc>
    </w:tr>
  </w:tbl>
  <w:p w:rsidR="00BB4C9A" w14:paraId="497CC513" w14:textId="77777777">
    <w:pPr>
      <w:spacing w:line="45" w:lineRule="exact"/>
      <w:rPr>
        <w:sz w:val="5"/>
      </w:rPr>
    </w:pPr>
    <w:r>
      <w:t xml:space="preserve"> </w:t>
    </w:r>
  </w:p>
  <w:tbl>
    <w:tblPr>
      <w:tblW w:w="5000" w:type="pct"/>
      <w:tblLayout w:type="fixed"/>
      <w:tblLook w:val="04A0"/>
    </w:tblPr>
    <w:tblGrid>
      <w:gridCol w:w="6732"/>
      <w:gridCol w:w="1123"/>
      <w:gridCol w:w="1777"/>
    </w:tblGrid>
    <w:tr w14:paraId="78498A7E"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52A14E28"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11402FB9" w14:textId="77777777">
          <w:pPr>
            <w:rPr>
              <w:sz w:val="2"/>
            </w:rPr>
          </w:pPr>
        </w:p>
      </w:tc>
      <w:tc>
        <w:tcPr>
          <w:tcW w:w="1900" w:type="dxa"/>
          <w:tcMar>
            <w:top w:w="0" w:type="dxa"/>
            <w:left w:w="0" w:type="dxa"/>
            <w:bottom w:w="0" w:type="dxa"/>
            <w:right w:w="0" w:type="dxa"/>
          </w:tcMar>
        </w:tcPr>
        <w:p w:rsidR="00BB4C9A" w14:paraId="667381D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22</w:t>
          </w:r>
          <w:r>
            <w:rPr>
              <w:lang w:val="fr-FR"/>
            </w:rPr>
            <w:fldChar w:fldCharType="end"/>
          </w: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258ED4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5283F3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893476F" w14:textId="77777777">
          <w:pPr>
            <w:spacing w:line="20" w:lineRule="exact"/>
            <w:rPr>
              <w:sz w:val="2"/>
            </w:rPr>
          </w:pPr>
        </w:p>
      </w:tc>
    </w:tr>
  </w:tbl>
  <w:p w:rsidR="00BB4C9A" w14:paraId="740E35A3" w14:textId="77777777">
    <w:pPr>
      <w:spacing w:line="45" w:lineRule="exact"/>
      <w:rPr>
        <w:sz w:val="5"/>
      </w:rPr>
    </w:pPr>
    <w:r>
      <w:t xml:space="preserve"> </w:t>
    </w:r>
  </w:p>
  <w:tbl>
    <w:tblPr>
      <w:tblW w:w="5000" w:type="pct"/>
      <w:tblLayout w:type="fixed"/>
      <w:tblLook w:val="04A0"/>
    </w:tblPr>
    <w:tblGrid>
      <w:gridCol w:w="6732"/>
      <w:gridCol w:w="1123"/>
      <w:gridCol w:w="1777"/>
    </w:tblGrid>
    <w:tr w14:paraId="346364B2"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02C9670"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29943A01" w14:textId="77777777">
          <w:pPr>
            <w:rPr>
              <w:sz w:val="2"/>
            </w:rPr>
          </w:pPr>
        </w:p>
      </w:tc>
      <w:tc>
        <w:tcPr>
          <w:tcW w:w="1900" w:type="dxa"/>
          <w:tcMar>
            <w:top w:w="0" w:type="dxa"/>
            <w:left w:w="0" w:type="dxa"/>
            <w:bottom w:w="0" w:type="dxa"/>
            <w:right w:w="0" w:type="dxa"/>
          </w:tcMar>
        </w:tcPr>
        <w:p w:rsidR="00BB4C9A" w14:paraId="368200B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23</w:t>
          </w:r>
          <w:r>
            <w:rPr>
              <w:lang w:val="fr-FR"/>
            </w:rPr>
            <w:fldChar w:fldCharType="end"/>
          </w: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F82285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3E0AC0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6F5390A3" w14:textId="77777777">
          <w:pPr>
            <w:spacing w:line="20" w:lineRule="exact"/>
            <w:rPr>
              <w:sz w:val="2"/>
            </w:rPr>
          </w:pPr>
        </w:p>
      </w:tc>
    </w:tr>
  </w:tbl>
  <w:p w:rsidR="00BB4C9A" w14:paraId="0D34A1A0" w14:textId="77777777">
    <w:pPr>
      <w:spacing w:line="45" w:lineRule="exact"/>
      <w:rPr>
        <w:sz w:val="5"/>
      </w:rPr>
    </w:pPr>
    <w:r>
      <w:t xml:space="preserve"> </w:t>
    </w:r>
  </w:p>
  <w:tbl>
    <w:tblPr>
      <w:tblW w:w="5000" w:type="pct"/>
      <w:tblLayout w:type="fixed"/>
      <w:tblLook w:val="04A0"/>
    </w:tblPr>
    <w:tblGrid>
      <w:gridCol w:w="6732"/>
      <w:gridCol w:w="1123"/>
      <w:gridCol w:w="1777"/>
    </w:tblGrid>
    <w:tr w14:paraId="06806A58"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7292E33"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1DE2169" w14:textId="77777777">
          <w:pPr>
            <w:rPr>
              <w:sz w:val="2"/>
            </w:rPr>
          </w:pPr>
        </w:p>
      </w:tc>
      <w:tc>
        <w:tcPr>
          <w:tcW w:w="1900" w:type="dxa"/>
          <w:tcMar>
            <w:top w:w="0" w:type="dxa"/>
            <w:left w:w="0" w:type="dxa"/>
            <w:bottom w:w="0" w:type="dxa"/>
            <w:right w:w="0" w:type="dxa"/>
          </w:tcMar>
        </w:tcPr>
        <w:p w:rsidR="00BB4C9A" w14:paraId="01B48C8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24</w:t>
          </w:r>
          <w:r>
            <w:rPr>
              <w:lang w:val="fr-FR"/>
            </w:rPr>
            <w:fldChar w:fldCharType="end"/>
          </w: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9B4A10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A799BA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1927405" w14:textId="77777777">
          <w:pPr>
            <w:spacing w:line="20" w:lineRule="exact"/>
            <w:rPr>
              <w:sz w:val="2"/>
            </w:rPr>
          </w:pPr>
        </w:p>
      </w:tc>
    </w:tr>
  </w:tbl>
  <w:p w:rsidR="00BB4C9A" w14:paraId="7654A26A" w14:textId="77777777">
    <w:pPr>
      <w:spacing w:line="45" w:lineRule="exact"/>
      <w:rPr>
        <w:sz w:val="5"/>
      </w:rPr>
    </w:pPr>
    <w:r>
      <w:t xml:space="preserve"> </w:t>
    </w:r>
  </w:p>
  <w:tbl>
    <w:tblPr>
      <w:tblW w:w="5000" w:type="pct"/>
      <w:tblLayout w:type="fixed"/>
      <w:tblLook w:val="04A0"/>
    </w:tblPr>
    <w:tblGrid>
      <w:gridCol w:w="6732"/>
      <w:gridCol w:w="1123"/>
      <w:gridCol w:w="1777"/>
    </w:tblGrid>
    <w:tr w14:paraId="1073AC0E"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27E7B36C"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7EDAF3E6" w14:textId="77777777">
          <w:pPr>
            <w:rPr>
              <w:sz w:val="2"/>
            </w:rPr>
          </w:pPr>
        </w:p>
      </w:tc>
      <w:tc>
        <w:tcPr>
          <w:tcW w:w="1900" w:type="dxa"/>
          <w:tcMar>
            <w:top w:w="0" w:type="dxa"/>
            <w:left w:w="0" w:type="dxa"/>
            <w:bottom w:w="0" w:type="dxa"/>
            <w:right w:w="0" w:type="dxa"/>
          </w:tcMar>
        </w:tcPr>
        <w:p w:rsidR="00BB4C9A" w14:paraId="30CBAB3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25</w:t>
          </w:r>
          <w:r>
            <w:rPr>
              <w:lang w:val="fr-FR"/>
            </w:rPr>
            <w:fldChar w:fldCharType="end"/>
          </w: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CB2E4B4"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255FCE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15FC7D0C" w14:textId="77777777">
          <w:pPr>
            <w:spacing w:line="20" w:lineRule="exact"/>
            <w:rPr>
              <w:sz w:val="2"/>
            </w:rPr>
          </w:pPr>
        </w:p>
      </w:tc>
    </w:tr>
  </w:tbl>
  <w:p w:rsidR="00BB4C9A" w14:paraId="07D488C2" w14:textId="77777777">
    <w:pPr>
      <w:spacing w:line="45" w:lineRule="exact"/>
      <w:rPr>
        <w:sz w:val="5"/>
      </w:rPr>
    </w:pPr>
    <w:r>
      <w:t xml:space="preserve"> </w:t>
    </w:r>
  </w:p>
  <w:tbl>
    <w:tblPr>
      <w:tblW w:w="5000" w:type="pct"/>
      <w:tblLayout w:type="fixed"/>
      <w:tblLook w:val="04A0"/>
    </w:tblPr>
    <w:tblGrid>
      <w:gridCol w:w="6732"/>
      <w:gridCol w:w="1123"/>
      <w:gridCol w:w="1777"/>
    </w:tblGrid>
    <w:tr w14:paraId="5063B60C"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F8F3597"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3407EE1F" w14:textId="77777777">
          <w:pPr>
            <w:rPr>
              <w:sz w:val="2"/>
            </w:rPr>
          </w:pPr>
        </w:p>
      </w:tc>
      <w:tc>
        <w:tcPr>
          <w:tcW w:w="1900" w:type="dxa"/>
          <w:tcMar>
            <w:top w:w="0" w:type="dxa"/>
            <w:left w:w="0" w:type="dxa"/>
            <w:bottom w:w="0" w:type="dxa"/>
            <w:right w:w="0" w:type="dxa"/>
          </w:tcMar>
        </w:tcPr>
        <w:p w:rsidR="00BB4C9A" w14:paraId="2F46F64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26</w:t>
          </w:r>
          <w:r>
            <w:rPr>
              <w:lang w:val="fr-FR"/>
            </w:rPr>
            <w:fldChar w:fldCharType="end"/>
          </w: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8601D6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6ECA3D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6A541669" w14:textId="77777777">
          <w:pPr>
            <w:spacing w:line="20" w:lineRule="exact"/>
            <w:rPr>
              <w:sz w:val="2"/>
            </w:rPr>
          </w:pPr>
        </w:p>
      </w:tc>
    </w:tr>
  </w:tbl>
  <w:p w:rsidR="00BB4C9A" w14:paraId="2F5760CE" w14:textId="77777777">
    <w:pPr>
      <w:spacing w:line="45" w:lineRule="exact"/>
      <w:rPr>
        <w:sz w:val="5"/>
      </w:rPr>
    </w:pPr>
    <w:r>
      <w:t xml:space="preserve"> </w:t>
    </w:r>
  </w:p>
  <w:tbl>
    <w:tblPr>
      <w:tblW w:w="5000" w:type="pct"/>
      <w:tblLayout w:type="fixed"/>
      <w:tblLook w:val="04A0"/>
    </w:tblPr>
    <w:tblGrid>
      <w:gridCol w:w="6732"/>
      <w:gridCol w:w="1123"/>
      <w:gridCol w:w="1777"/>
    </w:tblGrid>
    <w:tr w14:paraId="79056D77"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6297A8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04F6A82" w14:textId="77777777">
          <w:pPr>
            <w:rPr>
              <w:sz w:val="2"/>
            </w:rPr>
          </w:pPr>
        </w:p>
      </w:tc>
      <w:tc>
        <w:tcPr>
          <w:tcW w:w="1900" w:type="dxa"/>
          <w:tcMar>
            <w:top w:w="0" w:type="dxa"/>
            <w:left w:w="0" w:type="dxa"/>
            <w:bottom w:w="0" w:type="dxa"/>
            <w:right w:w="0" w:type="dxa"/>
          </w:tcMar>
        </w:tcPr>
        <w:p w:rsidR="00BB4C9A" w14:paraId="41B5DDA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27</w:t>
          </w:r>
          <w:r>
            <w:rPr>
              <w:lang w:val="fr-FR"/>
            </w:rPr>
            <w:fldChar w:fldCharType="end"/>
          </w: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0BD596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DBB59E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B1B9F4F" w14:textId="77777777">
          <w:pPr>
            <w:spacing w:line="20" w:lineRule="exact"/>
            <w:rPr>
              <w:sz w:val="2"/>
            </w:rPr>
          </w:pPr>
        </w:p>
      </w:tc>
    </w:tr>
  </w:tbl>
  <w:p w:rsidR="00BB4C9A" w14:paraId="77753308" w14:textId="77777777">
    <w:pPr>
      <w:spacing w:line="45" w:lineRule="exact"/>
      <w:rPr>
        <w:sz w:val="5"/>
      </w:rPr>
    </w:pPr>
    <w:r>
      <w:t xml:space="preserve"> </w:t>
    </w:r>
  </w:p>
  <w:tbl>
    <w:tblPr>
      <w:tblW w:w="5000" w:type="pct"/>
      <w:tblLayout w:type="fixed"/>
      <w:tblLook w:val="04A0"/>
    </w:tblPr>
    <w:tblGrid>
      <w:gridCol w:w="6732"/>
      <w:gridCol w:w="1123"/>
      <w:gridCol w:w="1777"/>
    </w:tblGrid>
    <w:tr w14:paraId="14344BA7"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633AF9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7E52806" w14:textId="77777777">
          <w:pPr>
            <w:rPr>
              <w:sz w:val="2"/>
            </w:rPr>
          </w:pPr>
        </w:p>
      </w:tc>
      <w:tc>
        <w:tcPr>
          <w:tcW w:w="1900" w:type="dxa"/>
          <w:tcMar>
            <w:top w:w="0" w:type="dxa"/>
            <w:left w:w="0" w:type="dxa"/>
            <w:bottom w:w="0" w:type="dxa"/>
            <w:right w:w="0" w:type="dxa"/>
          </w:tcMar>
        </w:tcPr>
        <w:p w:rsidR="00BB4C9A" w14:paraId="5D3D500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28</w:t>
          </w:r>
          <w:r>
            <w:rPr>
              <w:lang w:val="fr-FR"/>
            </w:rPr>
            <w:fldChar w:fldCharType="end"/>
          </w:r>
        </w:p>
      </w:tc>
    </w:tr>
  </w:tbl>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9F723B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7E6750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922D231" w14:textId="77777777">
          <w:pPr>
            <w:spacing w:line="20" w:lineRule="exact"/>
            <w:rPr>
              <w:sz w:val="2"/>
            </w:rPr>
          </w:pPr>
        </w:p>
      </w:tc>
    </w:tr>
  </w:tbl>
  <w:p w:rsidR="00BB4C9A" w14:paraId="2F251FA2" w14:textId="77777777">
    <w:pPr>
      <w:spacing w:line="45" w:lineRule="exact"/>
      <w:rPr>
        <w:sz w:val="5"/>
      </w:rPr>
    </w:pPr>
    <w:r>
      <w:t xml:space="preserve"> </w:t>
    </w:r>
  </w:p>
  <w:tbl>
    <w:tblPr>
      <w:tblW w:w="5000" w:type="pct"/>
      <w:tblLayout w:type="fixed"/>
      <w:tblLook w:val="04A0"/>
    </w:tblPr>
    <w:tblGrid>
      <w:gridCol w:w="6732"/>
      <w:gridCol w:w="1123"/>
      <w:gridCol w:w="1777"/>
    </w:tblGrid>
    <w:tr w14:paraId="3AD9DC11"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E3B4E43"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043633F7" w14:textId="77777777">
          <w:pPr>
            <w:rPr>
              <w:sz w:val="2"/>
            </w:rPr>
          </w:pPr>
        </w:p>
      </w:tc>
      <w:tc>
        <w:tcPr>
          <w:tcW w:w="1900" w:type="dxa"/>
          <w:tcMar>
            <w:top w:w="0" w:type="dxa"/>
            <w:left w:w="0" w:type="dxa"/>
            <w:bottom w:w="0" w:type="dxa"/>
            <w:right w:w="0" w:type="dxa"/>
          </w:tcMar>
        </w:tcPr>
        <w:p w:rsidR="00BB4C9A" w14:paraId="2E74331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29</w:t>
          </w:r>
          <w:r>
            <w:rPr>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46C00A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FC5C0B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6E61FA21" w14:textId="77777777">
          <w:pPr>
            <w:spacing w:line="20" w:lineRule="exact"/>
            <w:rPr>
              <w:sz w:val="2"/>
            </w:rPr>
          </w:pPr>
        </w:p>
      </w:tc>
    </w:tr>
  </w:tbl>
  <w:p w:rsidR="00BB4C9A" w14:paraId="20802380" w14:textId="77777777">
    <w:pPr>
      <w:spacing w:line="45" w:lineRule="exact"/>
      <w:rPr>
        <w:sz w:val="5"/>
      </w:rPr>
    </w:pPr>
    <w:r>
      <w:t xml:space="preserve"> </w:t>
    </w:r>
  </w:p>
  <w:tbl>
    <w:tblPr>
      <w:tblW w:w="5000" w:type="pct"/>
      <w:tblLayout w:type="fixed"/>
      <w:tblLook w:val="04A0"/>
    </w:tblPr>
    <w:tblGrid>
      <w:gridCol w:w="6732"/>
      <w:gridCol w:w="1123"/>
      <w:gridCol w:w="1777"/>
    </w:tblGrid>
    <w:tr w14:paraId="721843FC"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EDE9D3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D43591E" w14:textId="77777777">
          <w:pPr>
            <w:rPr>
              <w:sz w:val="2"/>
            </w:rPr>
          </w:pPr>
        </w:p>
      </w:tc>
      <w:tc>
        <w:tcPr>
          <w:tcW w:w="1900" w:type="dxa"/>
          <w:tcMar>
            <w:top w:w="0" w:type="dxa"/>
            <w:left w:w="0" w:type="dxa"/>
            <w:bottom w:w="0" w:type="dxa"/>
            <w:right w:w="0" w:type="dxa"/>
          </w:tcMar>
        </w:tcPr>
        <w:p w:rsidR="00BB4C9A" w14:paraId="4BBECF0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w:t>
          </w:r>
          <w:r>
            <w:rPr>
              <w:lang w:val="fr-FR"/>
            </w:rPr>
            <w:fldChar w:fldCharType="end"/>
          </w:r>
        </w:p>
      </w:tc>
    </w:tr>
  </w:tbl>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B1BAA2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7C4F63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F5AC1AE" w14:textId="77777777">
          <w:pPr>
            <w:spacing w:line="20" w:lineRule="exact"/>
            <w:rPr>
              <w:sz w:val="2"/>
            </w:rPr>
          </w:pPr>
        </w:p>
      </w:tc>
    </w:tr>
  </w:tbl>
  <w:p w:rsidR="00BB4C9A" w14:paraId="6A25A8AA" w14:textId="77777777">
    <w:pPr>
      <w:spacing w:line="45" w:lineRule="exact"/>
      <w:rPr>
        <w:sz w:val="5"/>
      </w:rPr>
    </w:pPr>
    <w:r>
      <w:t xml:space="preserve"> </w:t>
    </w:r>
  </w:p>
  <w:tbl>
    <w:tblPr>
      <w:tblW w:w="5000" w:type="pct"/>
      <w:tblLayout w:type="fixed"/>
      <w:tblLook w:val="04A0"/>
    </w:tblPr>
    <w:tblGrid>
      <w:gridCol w:w="6732"/>
      <w:gridCol w:w="1123"/>
      <w:gridCol w:w="1777"/>
    </w:tblGrid>
    <w:tr w14:paraId="32228CD6"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1C46D0E"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2798901F" w14:textId="77777777">
          <w:pPr>
            <w:rPr>
              <w:sz w:val="2"/>
            </w:rPr>
          </w:pPr>
        </w:p>
      </w:tc>
      <w:tc>
        <w:tcPr>
          <w:tcW w:w="1900" w:type="dxa"/>
          <w:tcMar>
            <w:top w:w="0" w:type="dxa"/>
            <w:left w:w="0" w:type="dxa"/>
            <w:bottom w:w="0" w:type="dxa"/>
            <w:right w:w="0" w:type="dxa"/>
          </w:tcMar>
        </w:tcPr>
        <w:p w:rsidR="00BB4C9A" w14:paraId="22DDCD8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30</w:t>
          </w:r>
          <w:r>
            <w:rPr>
              <w:lang w:val="fr-FR"/>
            </w:rPr>
            <w:fldChar w:fldCharType="end"/>
          </w: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954BB6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590EC5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2A60169" w14:textId="77777777">
          <w:pPr>
            <w:spacing w:line="20" w:lineRule="exact"/>
            <w:rPr>
              <w:sz w:val="2"/>
            </w:rPr>
          </w:pPr>
        </w:p>
      </w:tc>
    </w:tr>
  </w:tbl>
  <w:p w:rsidR="00BB4C9A" w14:paraId="43C6AABB" w14:textId="77777777">
    <w:pPr>
      <w:spacing w:line="45" w:lineRule="exact"/>
      <w:rPr>
        <w:sz w:val="5"/>
      </w:rPr>
    </w:pPr>
    <w:r>
      <w:t xml:space="preserve"> </w:t>
    </w:r>
  </w:p>
  <w:tbl>
    <w:tblPr>
      <w:tblW w:w="5000" w:type="pct"/>
      <w:tblLayout w:type="fixed"/>
      <w:tblLook w:val="04A0"/>
    </w:tblPr>
    <w:tblGrid>
      <w:gridCol w:w="6732"/>
      <w:gridCol w:w="1123"/>
      <w:gridCol w:w="1777"/>
    </w:tblGrid>
    <w:tr w14:paraId="0EB8B5A2"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7909077"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002F87A" w14:textId="77777777">
          <w:pPr>
            <w:rPr>
              <w:sz w:val="2"/>
            </w:rPr>
          </w:pPr>
        </w:p>
      </w:tc>
      <w:tc>
        <w:tcPr>
          <w:tcW w:w="1900" w:type="dxa"/>
          <w:tcMar>
            <w:top w:w="0" w:type="dxa"/>
            <w:left w:w="0" w:type="dxa"/>
            <w:bottom w:w="0" w:type="dxa"/>
            <w:right w:w="0" w:type="dxa"/>
          </w:tcMar>
        </w:tcPr>
        <w:p w:rsidR="00BB4C9A" w14:paraId="4D03329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31</w:t>
          </w:r>
          <w:r>
            <w:rPr>
              <w:lang w:val="fr-FR"/>
            </w:rPr>
            <w:fldChar w:fldCharType="end"/>
          </w:r>
        </w:p>
      </w:tc>
    </w:tr>
  </w:tbl>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F04345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A47156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F57E709" w14:textId="77777777">
          <w:pPr>
            <w:spacing w:line="20" w:lineRule="exact"/>
            <w:rPr>
              <w:sz w:val="2"/>
            </w:rPr>
          </w:pPr>
        </w:p>
      </w:tc>
    </w:tr>
  </w:tbl>
  <w:p w:rsidR="00BB4C9A" w14:paraId="740D78D8" w14:textId="77777777">
    <w:pPr>
      <w:spacing w:line="45" w:lineRule="exact"/>
      <w:rPr>
        <w:sz w:val="5"/>
      </w:rPr>
    </w:pPr>
    <w:r>
      <w:t xml:space="preserve"> </w:t>
    </w:r>
  </w:p>
  <w:tbl>
    <w:tblPr>
      <w:tblW w:w="5000" w:type="pct"/>
      <w:tblLayout w:type="fixed"/>
      <w:tblLook w:val="04A0"/>
    </w:tblPr>
    <w:tblGrid>
      <w:gridCol w:w="6732"/>
      <w:gridCol w:w="1123"/>
      <w:gridCol w:w="1777"/>
    </w:tblGrid>
    <w:tr w14:paraId="5E477DAB"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3E1E18B"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B965AB3" w14:textId="77777777">
          <w:pPr>
            <w:rPr>
              <w:sz w:val="2"/>
            </w:rPr>
          </w:pPr>
        </w:p>
      </w:tc>
      <w:tc>
        <w:tcPr>
          <w:tcW w:w="1900" w:type="dxa"/>
          <w:tcMar>
            <w:top w:w="0" w:type="dxa"/>
            <w:left w:w="0" w:type="dxa"/>
            <w:bottom w:w="0" w:type="dxa"/>
            <w:right w:w="0" w:type="dxa"/>
          </w:tcMar>
        </w:tcPr>
        <w:p w:rsidR="00BB4C9A" w14:paraId="6222709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32</w:t>
          </w:r>
          <w:r>
            <w:rPr>
              <w:lang w:val="fr-FR"/>
            </w:rPr>
            <w:fldChar w:fldCharType="end"/>
          </w:r>
        </w:p>
      </w:tc>
    </w:tr>
  </w:tbl>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FD7DE9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42706B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17835380" w14:textId="77777777">
          <w:pPr>
            <w:spacing w:line="20" w:lineRule="exact"/>
            <w:rPr>
              <w:sz w:val="2"/>
            </w:rPr>
          </w:pPr>
        </w:p>
      </w:tc>
    </w:tr>
  </w:tbl>
  <w:p w:rsidR="00BB4C9A" w14:paraId="0839F460" w14:textId="77777777">
    <w:pPr>
      <w:spacing w:line="45" w:lineRule="exact"/>
      <w:rPr>
        <w:sz w:val="5"/>
      </w:rPr>
    </w:pPr>
    <w:r>
      <w:t xml:space="preserve"> </w:t>
    </w:r>
  </w:p>
  <w:tbl>
    <w:tblPr>
      <w:tblW w:w="5000" w:type="pct"/>
      <w:tblLayout w:type="fixed"/>
      <w:tblLook w:val="04A0"/>
    </w:tblPr>
    <w:tblGrid>
      <w:gridCol w:w="6732"/>
      <w:gridCol w:w="1123"/>
      <w:gridCol w:w="1777"/>
    </w:tblGrid>
    <w:tr w14:paraId="18070542"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3260C272"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5105266" w14:textId="77777777">
          <w:pPr>
            <w:rPr>
              <w:sz w:val="2"/>
            </w:rPr>
          </w:pPr>
        </w:p>
      </w:tc>
      <w:tc>
        <w:tcPr>
          <w:tcW w:w="1900" w:type="dxa"/>
          <w:tcMar>
            <w:top w:w="0" w:type="dxa"/>
            <w:left w:w="0" w:type="dxa"/>
            <w:bottom w:w="0" w:type="dxa"/>
            <w:right w:w="0" w:type="dxa"/>
          </w:tcMar>
        </w:tcPr>
        <w:p w:rsidR="00BB4C9A" w14:paraId="1E35FBB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33</w:t>
          </w:r>
          <w:r>
            <w:rPr>
              <w:lang w:val="fr-FR"/>
            </w:rPr>
            <w:fldChar w:fldCharType="end"/>
          </w:r>
        </w:p>
      </w:tc>
    </w:tr>
  </w:tbl>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61705F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5B21EA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5C4CB46A" w14:textId="77777777">
          <w:pPr>
            <w:spacing w:line="20" w:lineRule="exact"/>
            <w:rPr>
              <w:sz w:val="2"/>
            </w:rPr>
          </w:pPr>
        </w:p>
      </w:tc>
    </w:tr>
  </w:tbl>
  <w:p w:rsidR="00BB4C9A" w14:paraId="1D4DAAFB" w14:textId="77777777">
    <w:pPr>
      <w:spacing w:line="45" w:lineRule="exact"/>
      <w:rPr>
        <w:sz w:val="5"/>
      </w:rPr>
    </w:pPr>
    <w:r>
      <w:t xml:space="preserve"> </w:t>
    </w:r>
  </w:p>
  <w:tbl>
    <w:tblPr>
      <w:tblW w:w="5000" w:type="pct"/>
      <w:tblLayout w:type="fixed"/>
      <w:tblLook w:val="04A0"/>
    </w:tblPr>
    <w:tblGrid>
      <w:gridCol w:w="6732"/>
      <w:gridCol w:w="1123"/>
      <w:gridCol w:w="1777"/>
    </w:tblGrid>
    <w:tr w14:paraId="0753408E"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7A52444" w14:textId="77777777">
          <w:pPr>
            <w:pStyle w:val="FooterTitle"/>
            <w:rPr>
              <w:lang w:val="fr-FR"/>
            </w:rPr>
          </w:pPr>
          <w:r>
            <w:rPr>
              <w:lang w:val="fr-FR"/>
            </w:rPr>
            <w:t xml:space="preserve">Informations </w:t>
          </w:r>
          <w:r>
            <w:rPr>
              <w:lang w:val="fr-FR"/>
            </w:rPr>
            <w:t>semestrielles au 30/09/2025</w:t>
          </w:r>
        </w:p>
      </w:tc>
      <w:tc>
        <w:tcPr>
          <w:tcW w:w="1200" w:type="dxa"/>
          <w:tcMar>
            <w:top w:w="0" w:type="dxa"/>
            <w:left w:w="0" w:type="dxa"/>
            <w:bottom w:w="0" w:type="dxa"/>
            <w:right w:w="0" w:type="dxa"/>
          </w:tcMar>
        </w:tcPr>
        <w:p w:rsidR="00BB4C9A" w14:paraId="256D30AD" w14:textId="77777777">
          <w:pPr>
            <w:rPr>
              <w:sz w:val="2"/>
            </w:rPr>
          </w:pPr>
        </w:p>
      </w:tc>
      <w:tc>
        <w:tcPr>
          <w:tcW w:w="1900" w:type="dxa"/>
          <w:tcMar>
            <w:top w:w="0" w:type="dxa"/>
            <w:left w:w="0" w:type="dxa"/>
            <w:bottom w:w="0" w:type="dxa"/>
            <w:right w:w="0" w:type="dxa"/>
          </w:tcMar>
        </w:tcPr>
        <w:p w:rsidR="00BB4C9A" w14:paraId="68F12CD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34</w:t>
          </w:r>
          <w:r>
            <w:rPr>
              <w:lang w:val="fr-FR"/>
            </w:rPr>
            <w:fldChar w:fldCharType="end"/>
          </w:r>
        </w:p>
      </w:tc>
    </w:tr>
  </w:tbl>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F88214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645A7D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5471A14B" w14:textId="77777777">
          <w:pPr>
            <w:spacing w:line="20" w:lineRule="exact"/>
            <w:rPr>
              <w:sz w:val="2"/>
            </w:rPr>
          </w:pPr>
        </w:p>
      </w:tc>
    </w:tr>
  </w:tbl>
  <w:p w:rsidR="00BB4C9A" w14:paraId="5945BF85" w14:textId="77777777">
    <w:pPr>
      <w:spacing w:line="45" w:lineRule="exact"/>
      <w:rPr>
        <w:sz w:val="5"/>
      </w:rPr>
    </w:pPr>
    <w:r>
      <w:t xml:space="preserve"> </w:t>
    </w:r>
  </w:p>
  <w:tbl>
    <w:tblPr>
      <w:tblW w:w="5000" w:type="pct"/>
      <w:tblLayout w:type="fixed"/>
      <w:tblLook w:val="04A0"/>
    </w:tblPr>
    <w:tblGrid>
      <w:gridCol w:w="6732"/>
      <w:gridCol w:w="1123"/>
      <w:gridCol w:w="1777"/>
    </w:tblGrid>
    <w:tr w14:paraId="4AEF34BF"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3D14348"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E0F058F" w14:textId="77777777">
          <w:pPr>
            <w:rPr>
              <w:sz w:val="2"/>
            </w:rPr>
          </w:pPr>
        </w:p>
      </w:tc>
      <w:tc>
        <w:tcPr>
          <w:tcW w:w="1900" w:type="dxa"/>
          <w:tcMar>
            <w:top w:w="0" w:type="dxa"/>
            <w:left w:w="0" w:type="dxa"/>
            <w:bottom w:w="0" w:type="dxa"/>
            <w:right w:w="0" w:type="dxa"/>
          </w:tcMar>
        </w:tcPr>
        <w:p w:rsidR="00BB4C9A" w14:paraId="51552813"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35</w:t>
          </w:r>
          <w:r>
            <w:rPr>
              <w:lang w:val="fr-FR"/>
            </w:rPr>
            <w:fldChar w:fldCharType="end"/>
          </w:r>
        </w:p>
      </w:tc>
    </w:tr>
  </w:tbl>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326F85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FD6DE7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1911181D" w14:textId="77777777">
          <w:pPr>
            <w:spacing w:line="20" w:lineRule="exact"/>
            <w:rPr>
              <w:sz w:val="2"/>
            </w:rPr>
          </w:pPr>
        </w:p>
      </w:tc>
    </w:tr>
  </w:tbl>
  <w:p w:rsidR="00BB4C9A" w14:paraId="31212B1C" w14:textId="77777777">
    <w:pPr>
      <w:spacing w:line="45" w:lineRule="exact"/>
      <w:rPr>
        <w:sz w:val="5"/>
      </w:rPr>
    </w:pPr>
    <w:r>
      <w:t xml:space="preserve"> </w:t>
    </w:r>
  </w:p>
  <w:tbl>
    <w:tblPr>
      <w:tblW w:w="5000" w:type="pct"/>
      <w:tblLayout w:type="fixed"/>
      <w:tblLook w:val="04A0"/>
    </w:tblPr>
    <w:tblGrid>
      <w:gridCol w:w="6732"/>
      <w:gridCol w:w="1123"/>
      <w:gridCol w:w="1777"/>
    </w:tblGrid>
    <w:tr w14:paraId="012DE1C2"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07FADA2"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1D34FF3D" w14:textId="77777777">
          <w:pPr>
            <w:rPr>
              <w:sz w:val="2"/>
            </w:rPr>
          </w:pPr>
        </w:p>
      </w:tc>
      <w:tc>
        <w:tcPr>
          <w:tcW w:w="1900" w:type="dxa"/>
          <w:tcMar>
            <w:top w:w="0" w:type="dxa"/>
            <w:left w:w="0" w:type="dxa"/>
            <w:bottom w:w="0" w:type="dxa"/>
            <w:right w:w="0" w:type="dxa"/>
          </w:tcMar>
        </w:tcPr>
        <w:p w:rsidR="00BB4C9A" w14:paraId="1530836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36</w:t>
          </w:r>
          <w:r>
            <w:rPr>
              <w:lang w:val="fr-FR"/>
            </w:rPr>
            <w:fldChar w:fldCharType="end"/>
          </w:r>
        </w:p>
      </w:tc>
    </w:tr>
  </w:tbl>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00880E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0B4D87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1450A9C" w14:textId="77777777">
          <w:pPr>
            <w:spacing w:line="20" w:lineRule="exact"/>
            <w:rPr>
              <w:sz w:val="2"/>
            </w:rPr>
          </w:pPr>
        </w:p>
      </w:tc>
    </w:tr>
  </w:tbl>
  <w:p w:rsidR="00BB4C9A" w14:paraId="64E1263E" w14:textId="77777777">
    <w:pPr>
      <w:spacing w:line="45" w:lineRule="exact"/>
      <w:rPr>
        <w:sz w:val="5"/>
      </w:rPr>
    </w:pPr>
    <w:r>
      <w:t xml:space="preserve"> </w:t>
    </w:r>
  </w:p>
  <w:tbl>
    <w:tblPr>
      <w:tblW w:w="5000" w:type="pct"/>
      <w:tblLayout w:type="fixed"/>
      <w:tblLook w:val="04A0"/>
    </w:tblPr>
    <w:tblGrid>
      <w:gridCol w:w="6732"/>
      <w:gridCol w:w="1123"/>
      <w:gridCol w:w="1777"/>
    </w:tblGrid>
    <w:tr w14:paraId="65343155"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2C8510A3"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07DBF737" w14:textId="77777777">
          <w:pPr>
            <w:rPr>
              <w:sz w:val="2"/>
            </w:rPr>
          </w:pPr>
        </w:p>
      </w:tc>
      <w:tc>
        <w:tcPr>
          <w:tcW w:w="1900" w:type="dxa"/>
          <w:tcMar>
            <w:top w:w="0" w:type="dxa"/>
            <w:left w:w="0" w:type="dxa"/>
            <w:bottom w:w="0" w:type="dxa"/>
            <w:right w:w="0" w:type="dxa"/>
          </w:tcMar>
        </w:tcPr>
        <w:p w:rsidR="00BB4C9A" w14:paraId="1CA79CB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37</w:t>
          </w:r>
          <w:r>
            <w:rPr>
              <w:lang w:val="fr-FR"/>
            </w:rPr>
            <w:fldChar w:fldCharType="end"/>
          </w:r>
        </w:p>
      </w:tc>
    </w:tr>
  </w:tbl>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68D942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DDC45F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10797077" w14:textId="77777777">
          <w:pPr>
            <w:spacing w:line="20" w:lineRule="exact"/>
            <w:rPr>
              <w:sz w:val="2"/>
            </w:rPr>
          </w:pPr>
        </w:p>
      </w:tc>
    </w:tr>
  </w:tbl>
  <w:p w:rsidR="00BB4C9A" w14:paraId="26751289" w14:textId="77777777">
    <w:pPr>
      <w:spacing w:line="45" w:lineRule="exact"/>
      <w:rPr>
        <w:sz w:val="5"/>
      </w:rPr>
    </w:pPr>
    <w:r>
      <w:t xml:space="preserve"> </w:t>
    </w:r>
  </w:p>
  <w:tbl>
    <w:tblPr>
      <w:tblW w:w="5000" w:type="pct"/>
      <w:tblLayout w:type="fixed"/>
      <w:tblLook w:val="04A0"/>
    </w:tblPr>
    <w:tblGrid>
      <w:gridCol w:w="6732"/>
      <w:gridCol w:w="1123"/>
      <w:gridCol w:w="1777"/>
    </w:tblGrid>
    <w:tr w14:paraId="4A9E82F5"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454EAA2"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78BA3306" w14:textId="77777777">
          <w:pPr>
            <w:rPr>
              <w:sz w:val="2"/>
            </w:rPr>
          </w:pPr>
        </w:p>
      </w:tc>
      <w:tc>
        <w:tcPr>
          <w:tcW w:w="1900" w:type="dxa"/>
          <w:tcMar>
            <w:top w:w="0" w:type="dxa"/>
            <w:left w:w="0" w:type="dxa"/>
            <w:bottom w:w="0" w:type="dxa"/>
            <w:right w:w="0" w:type="dxa"/>
          </w:tcMar>
        </w:tcPr>
        <w:p w:rsidR="00BB4C9A" w14:paraId="1A4455D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38</w:t>
          </w:r>
          <w:r>
            <w:rPr>
              <w:lang w:val="fr-FR"/>
            </w:rPr>
            <w:fldChar w:fldCharType="end"/>
          </w:r>
        </w:p>
      </w:tc>
    </w:tr>
  </w:tbl>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8B5DE8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B35B4C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0426AFDF" w14:textId="77777777">
          <w:pPr>
            <w:spacing w:line="20" w:lineRule="exact"/>
            <w:rPr>
              <w:sz w:val="2"/>
            </w:rPr>
          </w:pPr>
        </w:p>
      </w:tc>
    </w:tr>
  </w:tbl>
  <w:p w:rsidR="00BB4C9A" w14:paraId="36655464" w14:textId="77777777">
    <w:pPr>
      <w:spacing w:line="45" w:lineRule="exact"/>
      <w:rPr>
        <w:sz w:val="5"/>
      </w:rPr>
    </w:pPr>
    <w:r>
      <w:t xml:space="preserve"> </w:t>
    </w:r>
  </w:p>
  <w:tbl>
    <w:tblPr>
      <w:tblW w:w="5000" w:type="pct"/>
      <w:tblLayout w:type="fixed"/>
      <w:tblLook w:val="04A0"/>
    </w:tblPr>
    <w:tblGrid>
      <w:gridCol w:w="6732"/>
      <w:gridCol w:w="1123"/>
      <w:gridCol w:w="1777"/>
    </w:tblGrid>
    <w:tr w14:paraId="0DF2919D"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68636435"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80823F7" w14:textId="77777777">
          <w:pPr>
            <w:rPr>
              <w:sz w:val="2"/>
            </w:rPr>
          </w:pPr>
        </w:p>
      </w:tc>
      <w:tc>
        <w:tcPr>
          <w:tcW w:w="1900" w:type="dxa"/>
          <w:tcMar>
            <w:top w:w="0" w:type="dxa"/>
            <w:left w:w="0" w:type="dxa"/>
            <w:bottom w:w="0" w:type="dxa"/>
            <w:right w:w="0" w:type="dxa"/>
          </w:tcMar>
        </w:tcPr>
        <w:p w:rsidR="00BB4C9A" w14:paraId="7B5884F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39</w:t>
          </w:r>
          <w:r>
            <w:rPr>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FC7CD5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B8B6A1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4F1C4B8E" w14:textId="77777777">
          <w:pPr>
            <w:spacing w:line="20" w:lineRule="exact"/>
            <w:rPr>
              <w:sz w:val="2"/>
            </w:rPr>
          </w:pPr>
        </w:p>
      </w:tc>
    </w:tr>
  </w:tbl>
  <w:p w:rsidR="00BB4C9A" w14:paraId="7E71D695" w14:textId="77777777">
    <w:pPr>
      <w:spacing w:line="45" w:lineRule="exact"/>
      <w:rPr>
        <w:sz w:val="5"/>
      </w:rPr>
    </w:pPr>
    <w:r>
      <w:t xml:space="preserve"> </w:t>
    </w:r>
  </w:p>
  <w:tbl>
    <w:tblPr>
      <w:tblW w:w="5000" w:type="pct"/>
      <w:tblLayout w:type="fixed"/>
      <w:tblLook w:val="04A0"/>
    </w:tblPr>
    <w:tblGrid>
      <w:gridCol w:w="6732"/>
      <w:gridCol w:w="1123"/>
      <w:gridCol w:w="1777"/>
    </w:tblGrid>
    <w:tr w14:paraId="7761B07F"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0421759"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3286B009" w14:textId="77777777">
          <w:pPr>
            <w:rPr>
              <w:sz w:val="2"/>
            </w:rPr>
          </w:pPr>
        </w:p>
      </w:tc>
      <w:tc>
        <w:tcPr>
          <w:tcW w:w="1900" w:type="dxa"/>
          <w:tcMar>
            <w:top w:w="0" w:type="dxa"/>
            <w:left w:w="0" w:type="dxa"/>
            <w:bottom w:w="0" w:type="dxa"/>
            <w:right w:w="0" w:type="dxa"/>
          </w:tcMar>
        </w:tcPr>
        <w:p w:rsidR="00BB4C9A" w14:paraId="741C291A"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w:t>
          </w:r>
          <w:r>
            <w:rPr>
              <w:lang w:val="fr-FR"/>
            </w:rPr>
            <w:fldChar w:fldCharType="end"/>
          </w:r>
        </w:p>
      </w:tc>
    </w:tr>
  </w:tbl>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D1D713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5E4C6E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D8C2E9B" w14:textId="77777777">
          <w:pPr>
            <w:spacing w:line="20" w:lineRule="exact"/>
            <w:rPr>
              <w:sz w:val="2"/>
            </w:rPr>
          </w:pPr>
        </w:p>
      </w:tc>
    </w:tr>
  </w:tbl>
  <w:p w:rsidR="00BB4C9A" w14:paraId="74B04B09" w14:textId="77777777">
    <w:pPr>
      <w:spacing w:line="45" w:lineRule="exact"/>
      <w:rPr>
        <w:sz w:val="5"/>
      </w:rPr>
    </w:pPr>
    <w:r>
      <w:t xml:space="preserve"> </w:t>
    </w:r>
  </w:p>
  <w:tbl>
    <w:tblPr>
      <w:tblW w:w="5000" w:type="pct"/>
      <w:tblLayout w:type="fixed"/>
      <w:tblLook w:val="04A0"/>
    </w:tblPr>
    <w:tblGrid>
      <w:gridCol w:w="6732"/>
      <w:gridCol w:w="1123"/>
      <w:gridCol w:w="1777"/>
    </w:tblGrid>
    <w:tr w14:paraId="55D298FD"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2A3B896A"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491365C6" w14:textId="77777777">
          <w:pPr>
            <w:rPr>
              <w:sz w:val="2"/>
            </w:rPr>
          </w:pPr>
        </w:p>
      </w:tc>
      <w:tc>
        <w:tcPr>
          <w:tcW w:w="1900" w:type="dxa"/>
          <w:tcMar>
            <w:top w:w="0" w:type="dxa"/>
            <w:left w:w="0" w:type="dxa"/>
            <w:bottom w:w="0" w:type="dxa"/>
            <w:right w:w="0" w:type="dxa"/>
          </w:tcMar>
        </w:tcPr>
        <w:p w:rsidR="00BB4C9A" w14:paraId="0834349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40</w:t>
          </w:r>
          <w:r>
            <w:rPr>
              <w:lang w:val="fr-FR"/>
            </w:rPr>
            <w:fldChar w:fldCharType="end"/>
          </w:r>
        </w:p>
      </w:tc>
    </w:tr>
  </w:tbl>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1D8DFCD" w14:textId="7777777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B72E114" w14:textId="77777777">
    <w:pPr>
      <w:spacing w:line="0" w:lineRule="auto"/>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1A08BEB"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8B469F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6325C4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2C50E372" w14:textId="77777777">
          <w:pPr>
            <w:spacing w:line="20" w:lineRule="exact"/>
            <w:rPr>
              <w:sz w:val="2"/>
            </w:rPr>
          </w:pPr>
        </w:p>
      </w:tc>
    </w:tr>
  </w:tbl>
  <w:p w:rsidR="00BB4C9A" w14:paraId="450B4E7C" w14:textId="77777777">
    <w:pPr>
      <w:spacing w:line="45" w:lineRule="exact"/>
      <w:rPr>
        <w:sz w:val="5"/>
      </w:rPr>
    </w:pPr>
    <w:r>
      <w:t xml:space="preserve"> </w:t>
    </w:r>
  </w:p>
  <w:tbl>
    <w:tblPr>
      <w:tblW w:w="5000" w:type="pct"/>
      <w:tblLayout w:type="fixed"/>
      <w:tblLook w:val="04A0"/>
    </w:tblPr>
    <w:tblGrid>
      <w:gridCol w:w="6732"/>
      <w:gridCol w:w="1123"/>
      <w:gridCol w:w="1777"/>
    </w:tblGrid>
    <w:tr w14:paraId="7129989F"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5DCECF73"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1F957E6" w14:textId="77777777">
          <w:pPr>
            <w:rPr>
              <w:sz w:val="2"/>
            </w:rPr>
          </w:pPr>
        </w:p>
      </w:tc>
      <w:tc>
        <w:tcPr>
          <w:tcW w:w="1900" w:type="dxa"/>
          <w:tcMar>
            <w:top w:w="0" w:type="dxa"/>
            <w:left w:w="0" w:type="dxa"/>
            <w:bottom w:w="0" w:type="dxa"/>
            <w:right w:w="0" w:type="dxa"/>
          </w:tcMar>
        </w:tcPr>
        <w:p w:rsidR="00BB4C9A" w14:paraId="35AE0CB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5</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C0BDE8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88AFAE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5E658ACE" w14:textId="77777777">
          <w:pPr>
            <w:spacing w:line="20" w:lineRule="exact"/>
            <w:rPr>
              <w:sz w:val="2"/>
            </w:rPr>
          </w:pPr>
        </w:p>
      </w:tc>
    </w:tr>
  </w:tbl>
  <w:p w:rsidR="00BB4C9A" w14:paraId="06C7F8EA" w14:textId="77777777">
    <w:pPr>
      <w:spacing w:line="45" w:lineRule="exact"/>
      <w:rPr>
        <w:sz w:val="5"/>
      </w:rPr>
    </w:pPr>
    <w:r>
      <w:t xml:space="preserve"> </w:t>
    </w:r>
  </w:p>
  <w:tbl>
    <w:tblPr>
      <w:tblW w:w="5000" w:type="pct"/>
      <w:tblLayout w:type="fixed"/>
      <w:tblLook w:val="04A0"/>
    </w:tblPr>
    <w:tblGrid>
      <w:gridCol w:w="6732"/>
      <w:gridCol w:w="1123"/>
      <w:gridCol w:w="1777"/>
    </w:tblGrid>
    <w:tr w14:paraId="18D9D4F0"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0A4D4B1" w14:textId="77777777">
          <w:pPr>
            <w:pStyle w:val="FooterTitle"/>
            <w:rPr>
              <w:lang w:val="fr-FR"/>
            </w:rPr>
          </w:pPr>
          <w:r>
            <w:rPr>
              <w:lang w:val="fr-FR"/>
            </w:rPr>
            <w:t xml:space="preserve">Informations semestrielles au </w:t>
          </w:r>
          <w:r>
            <w:rPr>
              <w:lang w:val="fr-FR"/>
            </w:rPr>
            <w:t>30/09/2025</w:t>
          </w:r>
        </w:p>
      </w:tc>
      <w:tc>
        <w:tcPr>
          <w:tcW w:w="1200" w:type="dxa"/>
          <w:tcMar>
            <w:top w:w="0" w:type="dxa"/>
            <w:left w:w="0" w:type="dxa"/>
            <w:bottom w:w="0" w:type="dxa"/>
            <w:right w:w="0" w:type="dxa"/>
          </w:tcMar>
        </w:tcPr>
        <w:p w:rsidR="00BB4C9A" w14:paraId="0E80602C" w14:textId="77777777">
          <w:pPr>
            <w:rPr>
              <w:sz w:val="2"/>
            </w:rPr>
          </w:pPr>
        </w:p>
      </w:tc>
      <w:tc>
        <w:tcPr>
          <w:tcW w:w="1900" w:type="dxa"/>
          <w:tcMar>
            <w:top w:w="0" w:type="dxa"/>
            <w:left w:w="0" w:type="dxa"/>
            <w:bottom w:w="0" w:type="dxa"/>
            <w:right w:w="0" w:type="dxa"/>
          </w:tcMar>
        </w:tcPr>
        <w:p w:rsidR="00BB4C9A" w14:paraId="6DF6319A"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6</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9292C3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2E5A21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0B90F3CC" w14:textId="77777777">
          <w:pPr>
            <w:spacing w:line="20" w:lineRule="exact"/>
            <w:rPr>
              <w:sz w:val="2"/>
            </w:rPr>
          </w:pPr>
        </w:p>
      </w:tc>
    </w:tr>
  </w:tbl>
  <w:p w:rsidR="00BB4C9A" w14:paraId="4E88230C" w14:textId="77777777">
    <w:pPr>
      <w:spacing w:line="45" w:lineRule="exact"/>
      <w:rPr>
        <w:sz w:val="5"/>
      </w:rPr>
    </w:pPr>
    <w:r>
      <w:t xml:space="preserve"> </w:t>
    </w:r>
  </w:p>
  <w:tbl>
    <w:tblPr>
      <w:tblW w:w="5000" w:type="pct"/>
      <w:tblLayout w:type="fixed"/>
      <w:tblLook w:val="04A0"/>
    </w:tblPr>
    <w:tblGrid>
      <w:gridCol w:w="6732"/>
      <w:gridCol w:w="1123"/>
      <w:gridCol w:w="1777"/>
    </w:tblGrid>
    <w:tr w14:paraId="7DB64604"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57B56344"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64AE14B9" w14:textId="77777777">
          <w:pPr>
            <w:rPr>
              <w:sz w:val="2"/>
            </w:rPr>
          </w:pPr>
        </w:p>
      </w:tc>
      <w:tc>
        <w:tcPr>
          <w:tcW w:w="1900" w:type="dxa"/>
          <w:tcMar>
            <w:top w:w="0" w:type="dxa"/>
            <w:left w:w="0" w:type="dxa"/>
            <w:bottom w:w="0" w:type="dxa"/>
            <w:right w:w="0" w:type="dxa"/>
          </w:tcMar>
        </w:tcPr>
        <w:p w:rsidR="00BB4C9A" w14:paraId="055DE21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88CA4DF"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B9B8E2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369DB7A9" w14:textId="77777777">
          <w:pPr>
            <w:spacing w:line="20" w:lineRule="exact"/>
            <w:rPr>
              <w:sz w:val="2"/>
            </w:rPr>
          </w:pPr>
        </w:p>
      </w:tc>
    </w:tr>
  </w:tbl>
  <w:p w:rsidR="00BB4C9A" w14:paraId="79A98479" w14:textId="77777777">
    <w:pPr>
      <w:spacing w:line="45" w:lineRule="exact"/>
      <w:rPr>
        <w:sz w:val="5"/>
      </w:rPr>
    </w:pPr>
    <w:r>
      <w:t xml:space="preserve"> </w:t>
    </w:r>
  </w:p>
  <w:tbl>
    <w:tblPr>
      <w:tblW w:w="5000" w:type="pct"/>
      <w:tblLayout w:type="fixed"/>
      <w:tblLook w:val="04A0"/>
    </w:tblPr>
    <w:tblGrid>
      <w:gridCol w:w="6732"/>
      <w:gridCol w:w="1123"/>
      <w:gridCol w:w="1777"/>
    </w:tblGrid>
    <w:tr w14:paraId="14111AE0"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774BFE08"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395D5E49" w14:textId="77777777">
          <w:pPr>
            <w:rPr>
              <w:sz w:val="2"/>
            </w:rPr>
          </w:pPr>
        </w:p>
      </w:tc>
      <w:tc>
        <w:tcPr>
          <w:tcW w:w="1900" w:type="dxa"/>
          <w:tcMar>
            <w:top w:w="0" w:type="dxa"/>
            <w:left w:w="0" w:type="dxa"/>
            <w:bottom w:w="0" w:type="dxa"/>
            <w:right w:w="0" w:type="dxa"/>
          </w:tcMar>
        </w:tcPr>
        <w:p w:rsidR="00BB4C9A" w14:paraId="4DF6E73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E7E80B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D69656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B4C9A" w14:paraId="761DB9AF" w14:textId="77777777">
          <w:pPr>
            <w:spacing w:line="20" w:lineRule="exact"/>
            <w:rPr>
              <w:sz w:val="2"/>
            </w:rPr>
          </w:pPr>
        </w:p>
      </w:tc>
    </w:tr>
  </w:tbl>
  <w:p w:rsidR="00BB4C9A" w14:paraId="7F644A47" w14:textId="77777777">
    <w:pPr>
      <w:spacing w:line="45" w:lineRule="exact"/>
      <w:rPr>
        <w:sz w:val="5"/>
      </w:rPr>
    </w:pPr>
    <w:r>
      <w:t xml:space="preserve"> </w:t>
    </w:r>
  </w:p>
  <w:tbl>
    <w:tblPr>
      <w:tblW w:w="5000" w:type="pct"/>
      <w:tblLayout w:type="fixed"/>
      <w:tblLook w:val="04A0"/>
    </w:tblPr>
    <w:tblGrid>
      <w:gridCol w:w="6732"/>
      <w:gridCol w:w="1123"/>
      <w:gridCol w:w="1777"/>
    </w:tblGrid>
    <w:tr w14:paraId="0C7964C4" w14:textId="77777777">
      <w:tblPrEx>
        <w:tblW w:w="5000" w:type="pct"/>
        <w:tblLayout w:type="fixed"/>
        <w:tblLook w:val="04A0"/>
      </w:tblPrEx>
      <w:trPr>
        <w:trHeight w:val="585"/>
      </w:trPr>
      <w:tc>
        <w:tcPr>
          <w:tcW w:w="7200" w:type="dxa"/>
          <w:tcMar>
            <w:top w:w="0" w:type="dxa"/>
            <w:left w:w="0" w:type="dxa"/>
            <w:bottom w:w="0" w:type="dxa"/>
            <w:right w:w="0" w:type="dxa"/>
          </w:tcMar>
        </w:tcPr>
        <w:p w:rsidR="00BB4C9A" w14:paraId="45827D9A" w14:textId="77777777">
          <w:pPr>
            <w:pStyle w:val="FooterTitle"/>
            <w:rPr>
              <w:lang w:val="fr-FR"/>
            </w:rPr>
          </w:pPr>
          <w:r>
            <w:rPr>
              <w:lang w:val="fr-FR"/>
            </w:rPr>
            <w:t>Informations semestrielles au 30/09/2025</w:t>
          </w:r>
        </w:p>
      </w:tc>
      <w:tc>
        <w:tcPr>
          <w:tcW w:w="1200" w:type="dxa"/>
          <w:tcMar>
            <w:top w:w="0" w:type="dxa"/>
            <w:left w:w="0" w:type="dxa"/>
            <w:bottom w:w="0" w:type="dxa"/>
            <w:right w:w="0" w:type="dxa"/>
          </w:tcMar>
        </w:tcPr>
        <w:p w:rsidR="00BB4C9A" w14:paraId="3A1967DE" w14:textId="77777777">
          <w:pPr>
            <w:rPr>
              <w:sz w:val="2"/>
            </w:rPr>
          </w:pPr>
        </w:p>
      </w:tc>
      <w:tc>
        <w:tcPr>
          <w:tcW w:w="1900" w:type="dxa"/>
          <w:tcMar>
            <w:top w:w="0" w:type="dxa"/>
            <w:left w:w="0" w:type="dxa"/>
            <w:bottom w:w="0" w:type="dxa"/>
            <w:right w:w="0" w:type="dxa"/>
          </w:tcMar>
        </w:tcPr>
        <w:p w:rsidR="00BB4C9A" w14:paraId="7BB2913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6C48A2C" w14:textId="77777777">
    <w:pPr>
      <w:spacing w:line="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DD1B7CC" w14:textId="77777777">
    <w:pPr>
      <w:spacing w:after="90" w:line="240" w:lineRule="exact"/>
    </w:pPr>
  </w:p>
  <w:p w:rsidR="00BB4C9A" w14:paraId="3184E9A6" w14:textId="77777777">
    <w:pPr>
      <w:pStyle w:val="HeaderTitle"/>
      <w:rPr>
        <w:lang w:val="fr-FR"/>
      </w:rPr>
    </w:pPr>
    <w:r>
      <w:rPr>
        <w:lang w:val="fr-FR"/>
      </w:rPr>
      <w:t>OPCVM AMUNDI DYNAMIQUE CLIMAT</w:t>
    </w:r>
  </w:p>
  <w:p w:rsidR="00BB4C9A" w14:paraId="5304454B" w14:textId="77777777">
    <w:pPr>
      <w:pStyle w:val="SimpleStyle"/>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B5B2C3E" w14:textId="77777777">
    <w:pPr>
      <w:spacing w:after="90" w:line="240" w:lineRule="exact"/>
    </w:pPr>
  </w:p>
  <w:p w:rsidR="00BB4C9A" w14:paraId="03BD1234" w14:textId="77777777">
    <w:pPr>
      <w:pStyle w:val="HeaderTitle"/>
      <w:rPr>
        <w:lang w:val="fr-FR"/>
      </w:rPr>
    </w:pPr>
    <w:r>
      <w:rPr>
        <w:lang w:val="fr-FR"/>
      </w:rPr>
      <w:t xml:space="preserve">OPCVM AMUNDI </w:t>
    </w:r>
    <w:r>
      <w:rPr>
        <w:lang w:val="fr-FR"/>
      </w:rPr>
      <w:t>DYNAMIQUE CLIMAT</w:t>
    </w:r>
  </w:p>
  <w:p w:rsidR="00BB4C9A" w14:paraId="077019E7" w14:textId="77777777">
    <w:pPr>
      <w:pStyle w:val="SimpleStyle"/>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307BCD9" w14:textId="77777777">
    <w:pPr>
      <w:spacing w:after="90" w:line="240" w:lineRule="exact"/>
    </w:pPr>
  </w:p>
  <w:p w:rsidR="00BB4C9A" w14:paraId="7AE49996" w14:textId="77777777">
    <w:pPr>
      <w:pStyle w:val="HeaderTitle"/>
      <w:rPr>
        <w:lang w:val="fr-FR"/>
      </w:rPr>
    </w:pPr>
    <w:r>
      <w:rPr>
        <w:lang w:val="fr-FR"/>
      </w:rPr>
      <w:t>OPCVM AMUNDI DYNAMIQUE CLIMAT</w:t>
    </w:r>
  </w:p>
  <w:p w:rsidR="00BB4C9A" w14:paraId="2EE4F7A5" w14:textId="77777777">
    <w:pPr>
      <w:pStyle w:val="SimpleStyle"/>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81CA940" w14:textId="77777777">
    <w:pPr>
      <w:spacing w:after="90" w:line="240" w:lineRule="exact"/>
    </w:pPr>
  </w:p>
  <w:p w:rsidR="00BB4C9A" w14:paraId="6E95B27F" w14:textId="77777777">
    <w:pPr>
      <w:pStyle w:val="HeaderTitle"/>
      <w:rPr>
        <w:lang w:val="fr-FR"/>
      </w:rPr>
    </w:pPr>
    <w:r>
      <w:rPr>
        <w:lang w:val="fr-FR"/>
      </w:rPr>
      <w:t>OPCVM AMUNDI DYNAMIQUE CLIMAT</w:t>
    </w:r>
  </w:p>
  <w:p w:rsidR="00BB4C9A" w14:paraId="7FED9F74" w14:textId="77777777">
    <w:pPr>
      <w:pStyle w:val="SimpleStyle"/>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E1EE9AB" w14:textId="77777777">
    <w:pPr>
      <w:spacing w:after="90" w:line="240" w:lineRule="exact"/>
    </w:pPr>
  </w:p>
  <w:p w:rsidR="00BB4C9A" w14:paraId="32F7331E" w14:textId="77777777">
    <w:pPr>
      <w:pStyle w:val="HeaderTitle"/>
      <w:rPr>
        <w:lang w:val="fr-FR"/>
      </w:rPr>
    </w:pPr>
    <w:r>
      <w:rPr>
        <w:lang w:val="fr-FR"/>
      </w:rPr>
      <w:t>OPCVM AMUNDI DYNAMIQUE CLIMAT</w:t>
    </w:r>
  </w:p>
  <w:p w:rsidR="00BB4C9A" w14:paraId="5070D240" w14:textId="77777777">
    <w:pPr>
      <w:pStyle w:val="SimpleStyle"/>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60A3390" w14:textId="77777777">
    <w:pPr>
      <w:spacing w:after="90" w:line="240" w:lineRule="exact"/>
    </w:pPr>
  </w:p>
  <w:p w:rsidR="00BB4C9A" w14:paraId="5068D096" w14:textId="77777777">
    <w:pPr>
      <w:pStyle w:val="HeaderTitle"/>
      <w:rPr>
        <w:lang w:val="fr-FR"/>
      </w:rPr>
    </w:pPr>
    <w:r>
      <w:rPr>
        <w:lang w:val="fr-FR"/>
      </w:rPr>
      <w:t>OPCVM AMUNDI DYNAMIQUE CLIMAT</w:t>
    </w:r>
  </w:p>
  <w:p w:rsidR="00BB4C9A" w14:paraId="6016E9F3" w14:textId="77777777">
    <w:pPr>
      <w:pStyle w:val="SimpleStyle"/>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B2A86D2" w14:textId="77777777">
    <w:pPr>
      <w:spacing w:after="90" w:line="240" w:lineRule="exact"/>
    </w:pPr>
  </w:p>
  <w:p w:rsidR="00BB4C9A" w14:paraId="298326A5" w14:textId="77777777">
    <w:pPr>
      <w:pStyle w:val="HeaderTitle"/>
      <w:rPr>
        <w:lang w:val="fr-FR"/>
      </w:rPr>
    </w:pPr>
    <w:r>
      <w:rPr>
        <w:lang w:val="fr-FR"/>
      </w:rPr>
      <w:t xml:space="preserve">OPCVM AMUNDI DYNAMIQUE </w:t>
    </w:r>
    <w:r>
      <w:rPr>
        <w:lang w:val="fr-FR"/>
      </w:rPr>
      <w:t>CLIMAT</w:t>
    </w:r>
  </w:p>
  <w:p w:rsidR="00BB4C9A" w14:paraId="276E4143" w14:textId="77777777">
    <w:pPr>
      <w:pStyle w:val="SimpleStyle"/>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1A4C8EF" w14:textId="77777777">
    <w:pPr>
      <w:spacing w:after="90" w:line="240" w:lineRule="exact"/>
    </w:pPr>
  </w:p>
  <w:p w:rsidR="00BB4C9A" w14:paraId="69BD3D9B" w14:textId="77777777">
    <w:pPr>
      <w:pStyle w:val="HeaderTitle"/>
      <w:rPr>
        <w:lang w:val="fr-FR"/>
      </w:rPr>
    </w:pPr>
    <w:r>
      <w:rPr>
        <w:lang w:val="fr-FR"/>
      </w:rPr>
      <w:t>OPCVM AMUNDI DYNAMIQUE CLIMAT</w:t>
    </w:r>
  </w:p>
  <w:p w:rsidR="00BB4C9A" w14:paraId="1BF159C6" w14:textId="77777777">
    <w:pPr>
      <w:pStyle w:val="SimpleStyle"/>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32FB332" w14:textId="77777777">
    <w:pPr>
      <w:spacing w:after="90" w:line="240" w:lineRule="exact"/>
    </w:pPr>
  </w:p>
  <w:p w:rsidR="00BB4C9A" w14:paraId="27FA508B" w14:textId="77777777">
    <w:pPr>
      <w:pStyle w:val="HeaderTitle"/>
      <w:rPr>
        <w:lang w:val="fr-FR"/>
      </w:rPr>
    </w:pPr>
    <w:r>
      <w:rPr>
        <w:lang w:val="fr-FR"/>
      </w:rPr>
      <w:t>OPCVM AMUNDI DYNAMIQUE CLIMAT</w:t>
    </w:r>
  </w:p>
  <w:p w:rsidR="00BB4C9A" w14:paraId="48F0B3FF" w14:textId="77777777">
    <w:pPr>
      <w:pStyle w:val="SimpleStyle"/>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C58050F" w14:textId="77777777">
    <w:pPr>
      <w:spacing w:after="90" w:line="240" w:lineRule="exact"/>
    </w:pPr>
  </w:p>
  <w:p w:rsidR="00BB4C9A" w14:paraId="47C6E6B1" w14:textId="77777777">
    <w:pPr>
      <w:pStyle w:val="HeaderTitle"/>
      <w:rPr>
        <w:lang w:val="fr-FR"/>
      </w:rPr>
    </w:pPr>
    <w:r>
      <w:rPr>
        <w:lang w:val="fr-FR"/>
      </w:rPr>
      <w:t>OPCVM AMUNDI DYNAMIQUE CLIMAT</w:t>
    </w:r>
  </w:p>
  <w:p w:rsidR="00BB4C9A" w14:paraId="348CF0C3" w14:textId="77777777">
    <w:pPr>
      <w:pStyle w:val="SimpleStyl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8D516A6" w14:textId="77777777">
    <w:pPr>
      <w:spacing w:after="90" w:line="240" w:lineRule="exact"/>
    </w:pPr>
  </w:p>
  <w:p w:rsidR="00BB4C9A" w14:paraId="01D2B693" w14:textId="77777777">
    <w:pPr>
      <w:pStyle w:val="HeaderTitle"/>
      <w:rPr>
        <w:lang w:val="fr-FR"/>
      </w:rPr>
    </w:pPr>
    <w:r>
      <w:rPr>
        <w:lang w:val="fr-FR"/>
      </w:rPr>
      <w:t>OPCVM AMUNDI DYNAMIQUE CLIMAT</w:t>
    </w:r>
  </w:p>
  <w:p w:rsidR="00BB4C9A" w14:paraId="0BB2D7D5" w14:textId="77777777">
    <w:pPr>
      <w:pStyle w:val="SimpleStyle"/>
      <w:rPr>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DF688A8" w14:textId="77777777">
    <w:pPr>
      <w:spacing w:after="90" w:line="240" w:lineRule="exact"/>
    </w:pPr>
  </w:p>
  <w:p w:rsidR="00BB4C9A" w14:paraId="55E581FA" w14:textId="77777777">
    <w:pPr>
      <w:pStyle w:val="HeaderTitle"/>
      <w:rPr>
        <w:lang w:val="fr-FR"/>
      </w:rPr>
    </w:pPr>
    <w:r>
      <w:rPr>
        <w:lang w:val="fr-FR"/>
      </w:rPr>
      <w:t xml:space="preserve">OPCVM AMUNDI </w:t>
    </w:r>
    <w:r>
      <w:rPr>
        <w:lang w:val="fr-FR"/>
      </w:rPr>
      <w:t>DYNAMIQUE CLIMAT</w:t>
    </w:r>
  </w:p>
  <w:p w:rsidR="00BB4C9A" w14:paraId="60B831B4" w14:textId="77777777">
    <w:pPr>
      <w:pStyle w:val="SimpleStyle"/>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EE10EE9" w14:textId="77777777">
    <w:pPr>
      <w:spacing w:after="90" w:line="240" w:lineRule="exact"/>
    </w:pPr>
  </w:p>
  <w:p w:rsidR="00BB4C9A" w14:paraId="2B05CEA6" w14:textId="77777777">
    <w:pPr>
      <w:pStyle w:val="HeaderTitle"/>
      <w:rPr>
        <w:lang w:val="fr-FR"/>
      </w:rPr>
    </w:pPr>
    <w:r>
      <w:rPr>
        <w:lang w:val="fr-FR"/>
      </w:rPr>
      <w:t>OPCVM AMUNDI DYNAMIQUE CLIMAT</w:t>
    </w:r>
  </w:p>
  <w:p w:rsidR="00BB4C9A" w14:paraId="18D56D28" w14:textId="77777777">
    <w:pPr>
      <w:pStyle w:val="SimpleStyle"/>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720FF7A" w14:textId="77777777">
    <w:pPr>
      <w:spacing w:after="90" w:line="240" w:lineRule="exact"/>
    </w:pPr>
  </w:p>
  <w:p w:rsidR="00BB4C9A" w14:paraId="07F5B37B" w14:textId="77777777">
    <w:pPr>
      <w:pStyle w:val="HeaderTitle"/>
      <w:rPr>
        <w:lang w:val="fr-FR"/>
      </w:rPr>
    </w:pPr>
    <w:r>
      <w:rPr>
        <w:lang w:val="fr-FR"/>
      </w:rPr>
      <w:t>OPCVM AMUNDI DYNAMIQUE CLIMAT</w:t>
    </w:r>
  </w:p>
  <w:p w:rsidR="00BB4C9A" w14:paraId="77F32616" w14:textId="77777777">
    <w:pPr>
      <w:pStyle w:val="SimpleStyle"/>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311880C" w14:textId="77777777">
    <w:pPr>
      <w:spacing w:after="90" w:line="240" w:lineRule="exact"/>
    </w:pPr>
  </w:p>
  <w:p w:rsidR="00BB4C9A" w14:paraId="329D1B03" w14:textId="77777777">
    <w:pPr>
      <w:pStyle w:val="HeaderTitle"/>
      <w:rPr>
        <w:lang w:val="fr-FR"/>
      </w:rPr>
    </w:pPr>
    <w:r>
      <w:rPr>
        <w:lang w:val="fr-FR"/>
      </w:rPr>
      <w:t>OPCVM AMUNDI DYNAMIQUE CLIMAT</w:t>
    </w:r>
  </w:p>
  <w:p w:rsidR="00BB4C9A" w14:paraId="50221615" w14:textId="77777777">
    <w:pPr>
      <w:pStyle w:val="SimpleStyle"/>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557375E" w14:textId="77777777">
    <w:pPr>
      <w:spacing w:after="90" w:line="240" w:lineRule="exact"/>
    </w:pPr>
  </w:p>
  <w:p w:rsidR="00BB4C9A" w14:paraId="2DF4122D" w14:textId="77777777">
    <w:pPr>
      <w:pStyle w:val="HeaderTitle"/>
      <w:rPr>
        <w:lang w:val="fr-FR"/>
      </w:rPr>
    </w:pPr>
    <w:r>
      <w:rPr>
        <w:lang w:val="fr-FR"/>
      </w:rPr>
      <w:t>OPCVM AMUNDI DYNAMIQUE CLIMAT</w:t>
    </w:r>
  </w:p>
  <w:p w:rsidR="00BB4C9A" w14:paraId="076A1A19" w14:textId="77777777">
    <w:pPr>
      <w:pStyle w:val="SimpleStyle"/>
      <w:rPr>
        <w:lang w:val="fr-F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B9A2014" w14:textId="77777777">
    <w:pPr>
      <w:spacing w:after="90" w:line="240" w:lineRule="exact"/>
    </w:pPr>
  </w:p>
  <w:p w:rsidR="00BB4C9A" w14:paraId="72CD7502" w14:textId="77777777">
    <w:pPr>
      <w:pStyle w:val="HeaderTitle"/>
      <w:rPr>
        <w:lang w:val="fr-FR"/>
      </w:rPr>
    </w:pPr>
    <w:r>
      <w:rPr>
        <w:lang w:val="fr-FR"/>
      </w:rPr>
      <w:t>OPCVM AMUNDI DYNAMIQUE CLIMAT</w:t>
    </w:r>
  </w:p>
  <w:p w:rsidR="00BB4C9A" w14:paraId="4F0ECD8E" w14:textId="77777777">
    <w:pPr>
      <w:pStyle w:val="SimpleStyle"/>
      <w:rPr>
        <w:lang w:val="fr-F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8D49440" w14:textId="77777777">
    <w:pPr>
      <w:spacing w:after="90" w:line="240" w:lineRule="exact"/>
    </w:pPr>
  </w:p>
  <w:p w:rsidR="00BB4C9A" w14:paraId="1E48262E" w14:textId="77777777">
    <w:pPr>
      <w:pStyle w:val="HeaderTitle"/>
      <w:rPr>
        <w:lang w:val="fr-FR"/>
      </w:rPr>
    </w:pPr>
    <w:r>
      <w:rPr>
        <w:lang w:val="fr-FR"/>
      </w:rPr>
      <w:t>OPCVM AMUNDI DYNAMIQUE CLIMAT</w:t>
    </w:r>
  </w:p>
  <w:p w:rsidR="00BB4C9A" w14:paraId="50ED7EC3" w14:textId="77777777">
    <w:pPr>
      <w:pStyle w:val="SimpleStyle"/>
      <w:rPr>
        <w:lang w:val="fr-FR"/>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33F585B" w14:textId="77777777">
    <w:pPr>
      <w:spacing w:after="90" w:line="240" w:lineRule="exact"/>
    </w:pPr>
  </w:p>
  <w:p w:rsidR="00BB4C9A" w14:paraId="502D54D4" w14:textId="77777777">
    <w:pPr>
      <w:pStyle w:val="HeaderTitle"/>
      <w:rPr>
        <w:lang w:val="fr-FR"/>
      </w:rPr>
    </w:pPr>
    <w:r>
      <w:rPr>
        <w:lang w:val="fr-FR"/>
      </w:rPr>
      <w:t>OPCVM AMUNDI DYNAMIQUE CLIMAT</w:t>
    </w:r>
  </w:p>
  <w:p w:rsidR="00BB4C9A" w14:paraId="761C2493" w14:textId="77777777">
    <w:pPr>
      <w:pStyle w:val="SimpleStyle"/>
      <w:rPr>
        <w:lang w:val="fr-F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FFE48D9" w14:textId="77777777">
    <w:pPr>
      <w:spacing w:after="90" w:line="240" w:lineRule="exact"/>
    </w:pPr>
  </w:p>
  <w:p w:rsidR="00BB4C9A" w14:paraId="393DA2EB" w14:textId="77777777">
    <w:pPr>
      <w:pStyle w:val="HeaderTitle"/>
      <w:rPr>
        <w:lang w:val="fr-FR"/>
      </w:rPr>
    </w:pPr>
    <w:r>
      <w:rPr>
        <w:lang w:val="fr-FR"/>
      </w:rPr>
      <w:t>OPCVM AMUNDI DYNAMIQUE CLIMAT</w:t>
    </w:r>
  </w:p>
  <w:p w:rsidR="00BB4C9A" w14:paraId="0C9FF567" w14:textId="77777777">
    <w:pPr>
      <w:pStyle w:val="SimpleStyle"/>
      <w:rPr>
        <w:lang w:val="fr-FR"/>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01A81166" w14:textId="77777777">
    <w:pPr>
      <w:spacing w:after="90" w:line="240" w:lineRule="exact"/>
    </w:pPr>
  </w:p>
  <w:p w:rsidR="00BB4C9A" w14:paraId="27B02244" w14:textId="77777777">
    <w:pPr>
      <w:pStyle w:val="HeaderTitle"/>
      <w:rPr>
        <w:lang w:val="fr-FR"/>
      </w:rPr>
    </w:pPr>
    <w:r>
      <w:rPr>
        <w:lang w:val="fr-FR"/>
      </w:rPr>
      <w:t>OPCVM AMUNDI DYNAMIQUE CLIMAT</w:t>
    </w:r>
  </w:p>
  <w:p w:rsidR="00BB4C9A" w14:paraId="2B1F44A0" w14:textId="77777777">
    <w:pPr>
      <w:pStyle w:val="SimpleStyl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D7712D9" w14:textId="77777777">
    <w:pPr>
      <w:spacing w:after="90" w:line="240" w:lineRule="exact"/>
    </w:pPr>
  </w:p>
  <w:p w:rsidR="00BB4C9A" w14:paraId="6C1AF242" w14:textId="77777777">
    <w:pPr>
      <w:pStyle w:val="HeaderTitle"/>
      <w:rPr>
        <w:lang w:val="fr-FR"/>
      </w:rPr>
    </w:pPr>
    <w:r>
      <w:rPr>
        <w:lang w:val="fr-FR"/>
      </w:rPr>
      <w:t>OPCVM AMUNDI DYNAMIQUE CLIMAT</w:t>
    </w:r>
  </w:p>
  <w:p w:rsidR="00BB4C9A" w14:paraId="60CCCF9A" w14:textId="77777777">
    <w:pPr>
      <w:pStyle w:val="SimpleStyle"/>
      <w:rPr>
        <w:lang w:val="fr-FR"/>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89C7CA0" w14:textId="77777777">
    <w:pPr>
      <w:spacing w:after="90" w:line="240" w:lineRule="exact"/>
    </w:pPr>
  </w:p>
  <w:p w:rsidR="00BB4C9A" w14:paraId="5665E85B" w14:textId="77777777">
    <w:pPr>
      <w:pStyle w:val="HeaderTitle"/>
      <w:rPr>
        <w:lang w:val="fr-FR"/>
      </w:rPr>
    </w:pPr>
    <w:r>
      <w:rPr>
        <w:lang w:val="fr-FR"/>
      </w:rPr>
      <w:t>OPCVM AMUNDI DYNAMIQUE CLIMAT</w:t>
    </w:r>
  </w:p>
  <w:p w:rsidR="00BB4C9A" w14:paraId="1E8FC9EC" w14:textId="77777777">
    <w:pPr>
      <w:pStyle w:val="SimpleStyle"/>
      <w:rPr>
        <w:lang w:val="fr-FR"/>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37A02D9" w14:textId="77777777">
    <w:pPr>
      <w:spacing w:after="90" w:line="240" w:lineRule="exact"/>
    </w:pPr>
  </w:p>
  <w:p w:rsidR="00BB4C9A" w14:paraId="2ACC2E41" w14:textId="77777777">
    <w:pPr>
      <w:pStyle w:val="HeaderTitle"/>
      <w:rPr>
        <w:lang w:val="fr-FR"/>
      </w:rPr>
    </w:pPr>
    <w:r>
      <w:rPr>
        <w:lang w:val="fr-FR"/>
      </w:rPr>
      <w:t>OPCVM AMUNDI DYNAMIQUE CLIMAT</w:t>
    </w:r>
  </w:p>
  <w:p w:rsidR="00BB4C9A" w14:paraId="76172AFB" w14:textId="77777777">
    <w:pPr>
      <w:pStyle w:val="SimpleStyle"/>
      <w:rPr>
        <w:lang w:val="fr-FR"/>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B5CC1EB" w14:textId="77777777">
    <w:pPr>
      <w:spacing w:after="90" w:line="240" w:lineRule="exact"/>
    </w:pPr>
  </w:p>
  <w:p w:rsidR="00BB4C9A" w14:paraId="608850E6" w14:textId="77777777">
    <w:pPr>
      <w:pStyle w:val="HeaderTitle"/>
      <w:rPr>
        <w:lang w:val="fr-FR"/>
      </w:rPr>
    </w:pPr>
    <w:r>
      <w:rPr>
        <w:lang w:val="fr-FR"/>
      </w:rPr>
      <w:t>OPCVM AMUNDI DYNAMIQUE CLIMAT</w:t>
    </w:r>
  </w:p>
  <w:p w:rsidR="00BB4C9A" w14:paraId="6894838F" w14:textId="77777777">
    <w:pPr>
      <w:pStyle w:val="SimpleStyle"/>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196C5FE" w14:textId="77777777">
    <w:pPr>
      <w:spacing w:after="90" w:line="240" w:lineRule="exact"/>
    </w:pPr>
  </w:p>
  <w:p w:rsidR="00BB4C9A" w14:paraId="50367677" w14:textId="77777777">
    <w:pPr>
      <w:pStyle w:val="HeaderTitle"/>
      <w:rPr>
        <w:lang w:val="fr-FR"/>
      </w:rPr>
    </w:pPr>
    <w:r>
      <w:rPr>
        <w:lang w:val="fr-FR"/>
      </w:rPr>
      <w:t xml:space="preserve">OPCVM AMUNDI </w:t>
    </w:r>
    <w:r>
      <w:rPr>
        <w:lang w:val="fr-FR"/>
      </w:rPr>
      <w:t>DYNAMIQUE CLIMAT</w:t>
    </w:r>
  </w:p>
  <w:p w:rsidR="00BB4C9A" w14:paraId="546BA139" w14:textId="77777777">
    <w:pPr>
      <w:pStyle w:val="SimpleStyle"/>
      <w:rPr>
        <w:lang w:val="fr-FR"/>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812CC39" w14:textId="77777777">
    <w:pPr>
      <w:spacing w:after="90" w:line="240" w:lineRule="exact"/>
    </w:pPr>
  </w:p>
  <w:p w:rsidR="00BB4C9A" w14:paraId="24316BB8" w14:textId="77777777">
    <w:pPr>
      <w:pStyle w:val="HeaderTitle"/>
      <w:rPr>
        <w:lang w:val="fr-FR"/>
      </w:rPr>
    </w:pPr>
    <w:r>
      <w:rPr>
        <w:lang w:val="fr-FR"/>
      </w:rPr>
      <w:t>OPCVM AMUNDI DYNAMIQUE CLIMAT</w:t>
    </w:r>
  </w:p>
  <w:p w:rsidR="00BB4C9A" w14:paraId="16FE307D" w14:textId="77777777">
    <w:pPr>
      <w:pStyle w:val="SimpleStyle"/>
      <w:rPr>
        <w:lang w:val="fr-FR"/>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D2A29AC" w14:textId="77777777">
    <w:pPr>
      <w:spacing w:after="90" w:line="240" w:lineRule="exact"/>
    </w:pPr>
  </w:p>
  <w:p w:rsidR="00BB4C9A" w14:paraId="358D8C5E" w14:textId="77777777">
    <w:pPr>
      <w:pStyle w:val="HeaderTitle"/>
      <w:rPr>
        <w:lang w:val="fr-FR"/>
      </w:rPr>
    </w:pPr>
    <w:r>
      <w:rPr>
        <w:lang w:val="fr-FR"/>
      </w:rPr>
      <w:t>OPCVM AMUNDI DYNAMIQUE CLIMAT</w:t>
    </w:r>
  </w:p>
  <w:p w:rsidR="00BB4C9A" w14:paraId="124EC6AC" w14:textId="77777777">
    <w:pPr>
      <w:pStyle w:val="SimpleStyle"/>
      <w:rPr>
        <w:lang w:val="fr-F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DC8DACD" w14:textId="77777777">
    <w:pPr>
      <w:spacing w:after="90" w:line="240" w:lineRule="exact"/>
    </w:pPr>
  </w:p>
  <w:p w:rsidR="00BB4C9A" w14:paraId="7D7EC116" w14:textId="77777777">
    <w:pPr>
      <w:pStyle w:val="HeaderTitle"/>
      <w:rPr>
        <w:lang w:val="fr-FR"/>
      </w:rPr>
    </w:pPr>
    <w:r>
      <w:rPr>
        <w:lang w:val="fr-FR"/>
      </w:rPr>
      <w:t>OPCVM AMUNDI DYNAMIQUE CLIMAT</w:t>
    </w:r>
  </w:p>
  <w:p w:rsidR="00BB4C9A" w14:paraId="02C2684D" w14:textId="77777777">
    <w:pPr>
      <w:pStyle w:val="SimpleStyle"/>
      <w:rPr>
        <w:lang w:val="fr-F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A28A082" w14:textId="77777777">
    <w:pPr>
      <w:spacing w:after="90" w:line="240" w:lineRule="exact"/>
    </w:pPr>
  </w:p>
  <w:p w:rsidR="00BB4C9A" w14:paraId="63A27C68" w14:textId="77777777">
    <w:pPr>
      <w:pStyle w:val="HeaderTitle"/>
      <w:rPr>
        <w:lang w:val="fr-FR"/>
      </w:rPr>
    </w:pPr>
    <w:r>
      <w:rPr>
        <w:lang w:val="fr-FR"/>
      </w:rPr>
      <w:t>OPCVM AMUNDI DYNAMIQUE CLIMAT</w:t>
    </w:r>
  </w:p>
  <w:p w:rsidR="00BB4C9A" w14:paraId="6B8B922C" w14:textId="77777777">
    <w:pPr>
      <w:pStyle w:val="SimpleStyle"/>
      <w:rPr>
        <w:lang w:val="fr-FR"/>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004374E" w14:textId="77777777">
    <w:pPr>
      <w:spacing w:after="90" w:line="240" w:lineRule="exact"/>
    </w:pPr>
  </w:p>
  <w:p w:rsidR="00BB4C9A" w14:paraId="4CCA81BA" w14:textId="77777777">
    <w:pPr>
      <w:pStyle w:val="HeaderTitle"/>
      <w:rPr>
        <w:lang w:val="fr-FR"/>
      </w:rPr>
    </w:pPr>
    <w:r>
      <w:rPr>
        <w:lang w:val="fr-FR"/>
      </w:rPr>
      <w:t>OPCVM AMUNDI DYNAMIQUE CLIMAT</w:t>
    </w:r>
  </w:p>
  <w:p w:rsidR="00BB4C9A" w14:paraId="0FDFA6F9" w14:textId="77777777">
    <w:pPr>
      <w:pStyle w:val="SimpleStyle"/>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169F8BC" w14:textId="77777777">
    <w:pPr>
      <w:spacing w:after="90" w:line="240" w:lineRule="exact"/>
    </w:pPr>
  </w:p>
  <w:p w:rsidR="00BB4C9A" w14:paraId="0978300C" w14:textId="77777777">
    <w:pPr>
      <w:pStyle w:val="HeaderTitle"/>
      <w:rPr>
        <w:lang w:val="fr-FR"/>
      </w:rPr>
    </w:pPr>
    <w:r>
      <w:rPr>
        <w:lang w:val="fr-FR"/>
      </w:rPr>
      <w:t>OPCVM AMUNDI DYNAMIQUE CLIMAT</w:t>
    </w:r>
  </w:p>
  <w:p w:rsidR="00BB4C9A" w14:paraId="62D7F7A0" w14:textId="77777777">
    <w:pPr>
      <w:pStyle w:val="SimpleStyl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E0ACC5B" w14:textId="77777777">
    <w:pPr>
      <w:spacing w:after="90" w:line="240" w:lineRule="exact"/>
    </w:pPr>
  </w:p>
  <w:p w:rsidR="00BB4C9A" w14:paraId="7F4EC8C6" w14:textId="77777777">
    <w:pPr>
      <w:pStyle w:val="HeaderTitle"/>
      <w:rPr>
        <w:lang w:val="fr-FR"/>
      </w:rPr>
    </w:pPr>
    <w:r>
      <w:rPr>
        <w:lang w:val="fr-FR"/>
      </w:rPr>
      <w:t>OPCVM AMUNDI DYNAMIQUE CLIMAT</w:t>
    </w:r>
  </w:p>
  <w:p w:rsidR="00BB4C9A" w14:paraId="0C794EBE" w14:textId="77777777">
    <w:pPr>
      <w:pStyle w:val="SimpleStyle"/>
      <w:rPr>
        <w:lang w:val="fr-FR"/>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1154C805" w14:textId="77777777">
    <w:pPr>
      <w:spacing w:after="90" w:line="240" w:lineRule="exact"/>
    </w:pPr>
  </w:p>
  <w:p w:rsidR="00BB4C9A" w14:paraId="7C8A2EEC" w14:textId="77777777">
    <w:pPr>
      <w:pStyle w:val="HeaderTitle"/>
      <w:rPr>
        <w:lang w:val="fr-FR"/>
      </w:rPr>
    </w:pPr>
    <w:r>
      <w:rPr>
        <w:lang w:val="fr-FR"/>
      </w:rPr>
      <w:t>OPCVM AMUNDI DYNAMIQUE CLIMAT</w:t>
    </w:r>
  </w:p>
  <w:p w:rsidR="00BB4C9A" w14:paraId="5C36FC08" w14:textId="77777777">
    <w:pPr>
      <w:pStyle w:val="SimpleStyle"/>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4AB61F91" w14:textId="7777777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93BC118" w14:textId="77777777">
    <w:pPr>
      <w:spacing w:line="0" w:lineRule="auto"/>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98B969F"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5E1A9B2F" w14:textId="77777777">
    <w:pPr>
      <w:spacing w:after="90" w:line="240" w:lineRule="exact"/>
    </w:pPr>
  </w:p>
  <w:p w:rsidR="00BB4C9A" w14:paraId="3DC03DCE" w14:textId="77777777">
    <w:pPr>
      <w:pStyle w:val="HeaderTitle"/>
      <w:rPr>
        <w:lang w:val="fr-FR"/>
      </w:rPr>
    </w:pPr>
    <w:r>
      <w:rPr>
        <w:lang w:val="fr-FR"/>
      </w:rPr>
      <w:t>OPCVM AMUNDI DYNAMIQUE CLIMAT</w:t>
    </w:r>
  </w:p>
  <w:p w:rsidR="00BB4C9A" w14:paraId="130FD89D" w14:textId="77777777">
    <w:pPr>
      <w:pStyle w:val="SimpleStyle"/>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63FBC8F7" w14:textId="77777777">
    <w:pPr>
      <w:spacing w:after="90" w:line="240" w:lineRule="exact"/>
    </w:pPr>
  </w:p>
  <w:p w:rsidR="00BB4C9A" w14:paraId="4D598831" w14:textId="77777777">
    <w:pPr>
      <w:pStyle w:val="HeaderTitle"/>
      <w:rPr>
        <w:lang w:val="fr-FR"/>
      </w:rPr>
    </w:pPr>
    <w:r>
      <w:rPr>
        <w:lang w:val="fr-FR"/>
      </w:rPr>
      <w:t>OPCVM AMUNDI DYNAMIQUE CLIMAT</w:t>
    </w:r>
  </w:p>
  <w:p w:rsidR="00BB4C9A" w14:paraId="7ECA9F2E" w14:textId="77777777">
    <w:pPr>
      <w:pStyle w:val="SimpleStyle"/>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36A3F588" w14:textId="77777777">
    <w:pPr>
      <w:spacing w:after="90" w:line="240" w:lineRule="exact"/>
    </w:pPr>
  </w:p>
  <w:p w:rsidR="00BB4C9A" w14:paraId="4B0F4071" w14:textId="77777777">
    <w:pPr>
      <w:pStyle w:val="HeaderTitle"/>
      <w:rPr>
        <w:lang w:val="fr-FR"/>
      </w:rPr>
    </w:pPr>
    <w:r>
      <w:rPr>
        <w:lang w:val="fr-FR"/>
      </w:rPr>
      <w:t>OPCVM AMUNDI DYNAMIQUE CLIMAT</w:t>
    </w:r>
  </w:p>
  <w:p w:rsidR="00BB4C9A" w14:paraId="23280752" w14:textId="77777777">
    <w:pPr>
      <w:pStyle w:val="SimpleStyle"/>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74B9DCA3" w14:textId="77777777">
    <w:pPr>
      <w:spacing w:after="90" w:line="240" w:lineRule="exact"/>
    </w:pPr>
  </w:p>
  <w:p w:rsidR="00BB4C9A" w14:paraId="19525EBD" w14:textId="77777777">
    <w:pPr>
      <w:pStyle w:val="HeaderTitle"/>
      <w:rPr>
        <w:lang w:val="fr-FR"/>
      </w:rPr>
    </w:pPr>
    <w:r>
      <w:rPr>
        <w:lang w:val="fr-FR"/>
      </w:rPr>
      <w:t>OPCVM AMUNDI DYNAMIQUE CLIMAT</w:t>
    </w:r>
  </w:p>
  <w:p w:rsidR="00BB4C9A" w14:paraId="08094684" w14:textId="77777777">
    <w:pPr>
      <w:pStyle w:val="SimpleStyle"/>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C9A" w14:paraId="213D94A9" w14:textId="77777777">
    <w:pPr>
      <w:spacing w:after="90" w:line="240" w:lineRule="exact"/>
    </w:pPr>
  </w:p>
  <w:p w:rsidR="00BB4C9A" w14:paraId="527CEAF0" w14:textId="77777777">
    <w:pPr>
      <w:pStyle w:val="HeaderTitle"/>
      <w:rPr>
        <w:lang w:val="fr-FR"/>
      </w:rPr>
    </w:pPr>
    <w:r>
      <w:rPr>
        <w:lang w:val="fr-FR"/>
      </w:rPr>
      <w:t>OPCVM AMUNDI DYNAMIQUE CLIMAT</w:t>
    </w:r>
  </w:p>
  <w:p w:rsidR="00BB4C9A" w14:paraId="1D4DE756" w14:textId="77777777">
    <w:pPr>
      <w:pStyle w:val="SimpleStyle"/>
      <w:rPr>
        <w:lang w:val="fr-FR"/>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kyurt, Ali">
    <w15:presenceInfo w15:providerId="AD" w15:userId="S-1-5-21-2591515774-526371144-4021151028-127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embedSystemFonts/>
  <w:saveSubset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9A"/>
    <w:rsid w:val="00150D1F"/>
    <w:rsid w:val="00A15DC6"/>
    <w:rsid w:val="00BB4C9A"/>
    <w:rsid w:val="00C47C2A"/>
    <w:rsid w:val="00D33312"/>
    <w:rsid w:val="00E437AA"/>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36F631AD"/>
  <w15:docId w15:val="{17FC6348-24E3-4301-8566-018CFB22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color w:val="232323"/>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color w:val="232323"/>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color w:val="232323"/>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color w:val="232323"/>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color w:val="232323"/>
      <w:sz w:val="32"/>
      <w:szCs w:val="26"/>
    </w:rPr>
  </w:style>
  <w:style w:type="paragraph" w:styleId="Heading6">
    <w:name w:val="heading 6"/>
    <w:basedOn w:val="Normal"/>
    <w:next w:val="Normal"/>
    <w:qFormat/>
    <w:rsid w:val="00EF7B96"/>
    <w:pPr>
      <w:jc w:val="both"/>
      <w:outlineLvl w:val="5"/>
    </w:pPr>
    <w:rPr>
      <w:rFonts w:ascii="Arial" w:eastAsia="Arial" w:hAnsi="Arial" w:cs="Arial"/>
      <w:b/>
      <w:bCs/>
      <w:color w:val="232323"/>
      <w:sz w:val="32"/>
      <w:szCs w:val="22"/>
    </w:rPr>
  </w:style>
  <w:style w:type="paragraph" w:styleId="Heading7">
    <w:name w:val="heading 7"/>
    <w:basedOn w:val="Normal"/>
    <w:next w:val="Normal"/>
    <w:qFormat/>
    <w:rsid w:val="00EF7B96"/>
    <w:pPr>
      <w:jc w:val="both"/>
      <w:outlineLvl w:val="6"/>
    </w:pPr>
    <w:rPr>
      <w:rFonts w:ascii="Arial" w:eastAsia="Arial" w:hAnsi="Arial" w:cs="Arial"/>
      <w:b/>
      <w:color w:val="232323"/>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color w:val="232323"/>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color w:val="232323"/>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TechnicalBookmark">
    <w:name w:val="TechnicalBookmark"/>
    <w:qFormat/>
    <w:rPr>
      <w:rFonts w:ascii="Arial" w:eastAsia="Arial" w:hAnsi="Arial" w:cs="Arial"/>
      <w:color w:val="000000"/>
      <w:sz w:val="0"/>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ableNote">
    <w:name w:val="TableNote"/>
    <w:basedOn w:val="SimpleStyle"/>
    <w:qFormat/>
    <w:pPr>
      <w:jc w:val="both"/>
    </w:pPr>
    <w:rPr>
      <w:color w:val="000000"/>
      <w:sz w:val="1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ookmark">
    <w:name w:val="Bookmark"/>
    <w:basedOn w:val="SimpleStyle"/>
    <w:qFormat/>
    <w:rPr>
      <w:sz w:val="0"/>
    </w:rPr>
  </w:style>
  <w:style w:type="paragraph" w:customStyle="1" w:styleId="H1SPACEBEFORE">
    <w:name w:val="H1_SPACE_BEFORE"/>
    <w:basedOn w:val="SimpleStyle"/>
    <w:qFormat/>
    <w:rPr>
      <w:sz w:val="2"/>
      <w:shd w:val="clear" w:color="auto" w:fill="FFFFFF"/>
    </w:rPr>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SimpleStyleTableau">
    <w:name w:val="SimpleStyleTableau"/>
    <w:basedOn w:val="SimpleStyle"/>
    <w:qFormat/>
    <w:rPr>
      <w:sz w:val="16"/>
    </w:rPr>
  </w:style>
  <w:style w:type="paragraph" w:customStyle="1" w:styleId="DefaultEmptyStyle">
    <w:name w:val="DefaultEmptyStyle"/>
    <w:basedOn w:val="SimpleStyle"/>
    <w:qFormat/>
    <w:rPr>
      <w:color w:val="FFFFFF"/>
      <w:sz w:val="0"/>
    </w:rPr>
  </w:style>
  <w:style w:type="paragraph" w:customStyle="1" w:styleId="BreakLine">
    <w:name w:val="BreakLine"/>
    <w:basedOn w:val="SimpleStyle"/>
    <w:qFormat/>
    <w:pPr>
      <w:spacing w:before="60"/>
      <w:jc w:val="both"/>
    </w:pPr>
  </w:style>
  <w:style w:type="paragraph" w:customStyle="1" w:styleId="FooterTitle">
    <w:name w:val="FooterTitle"/>
    <w:basedOn w:val="SimpleStyle"/>
    <w:qFormat/>
    <w:rPr>
      <w:color w:val="808080"/>
      <w:sz w:val="16"/>
    </w:rPr>
  </w:style>
  <w:style w:type="paragraph" w:customStyle="1" w:styleId="SimpleStyleTop">
    <w:name w:val="SimpleStyleTop"/>
    <w:basedOn w:val="SimpleStyle"/>
    <w:qFormat/>
    <w:rPr>
      <w:sz w:val="16"/>
    </w:rPr>
  </w:style>
  <w:style w:type="paragraph" w:customStyle="1" w:styleId="Text">
    <w:name w:val="Text"/>
    <w:basedOn w:val="SimpleStyle"/>
    <w:qFormat/>
    <w:pPr>
      <w:jc w:val="both"/>
    </w:pPr>
    <w:rPr>
      <w:sz w:val="20"/>
    </w:rPr>
  </w:style>
  <w:style w:type="paragraph" w:customStyle="1" w:styleId="Contribution">
    <w:name w:val="Contribution"/>
    <w:basedOn w:val="SimpleStyle"/>
    <w:qFormat/>
    <w:pPr>
      <w:jc w:val="both"/>
    </w:pPr>
    <w:rPr>
      <w:sz w:val="20"/>
    </w:rPr>
  </w:style>
  <w:style w:type="paragraph" w:customStyle="1" w:styleId="BottomPadding">
    <w:name w:val="BottomPadding"/>
    <w:basedOn w:val="SimpleStyle"/>
    <w:qFormat/>
    <w:rPr>
      <w:sz w:val="4"/>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Footnote1">
    <w:name w:val="Footnote1"/>
    <w:basedOn w:val="TableNote"/>
    <w:qFormat/>
  </w:style>
  <w:style w:type="paragraph" w:customStyle="1" w:styleId="Footnote2">
    <w:name w:val="Footnote2"/>
    <w:basedOn w:val="TableNote"/>
    <w:qFormat/>
  </w:style>
  <w:style w:type="paragraph" w:customStyle="1" w:styleId="Footnote3">
    <w:name w:val="Footnote3"/>
    <w:basedOn w:val="TableNote"/>
    <w:qFormat/>
  </w:style>
  <w:style w:type="paragraph" w:customStyle="1" w:styleId="Footnote4">
    <w:name w:val="Footnote4"/>
    <w:basedOn w:val="TableNote"/>
    <w:qFormat/>
  </w:style>
  <w:style w:type="paragraph" w:customStyle="1" w:styleId="Footnote5">
    <w:name w:val="Footnote5"/>
    <w:basedOn w:val="TableNote"/>
    <w:qFormat/>
  </w:style>
  <w:style w:type="paragraph" w:customStyle="1" w:styleId="Footnote6">
    <w:name w:val="Footnote6"/>
    <w:basedOn w:val="TableNote"/>
    <w:qFormat/>
  </w:style>
  <w:style w:type="paragraph" w:customStyle="1" w:styleId="Footnote7">
    <w:name w:val="Footnote7"/>
    <w:basedOn w:val="TableNote"/>
    <w:qFormat/>
  </w:style>
  <w:style w:type="paragraph" w:customStyle="1" w:styleId="Footnote8">
    <w:name w:val="Footnote8"/>
    <w:basedOn w:val="TableNote"/>
    <w:qFormat/>
  </w:style>
  <w:style w:type="paragraph" w:customStyle="1" w:styleId="Footnote9">
    <w:name w:val="Footnote9"/>
    <w:basedOn w:val="TableNote"/>
    <w:qFormat/>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LastColBordure">
    <w:name w:val="EnteteTab LastCol Bordure"/>
    <w:basedOn w:val="SimpleStyleTableau"/>
    <w:qFormat/>
    <w:pPr>
      <w:jc w:val="center"/>
    </w:pPr>
    <w:rPr>
      <w:b/>
    </w:rPr>
  </w:style>
  <w:style w:type="paragraph" w:customStyle="1" w:styleId="Tab1FirstColNonGras">
    <w:name w:val="Tab1 FirstCol NonGras"/>
    <w:basedOn w:val="SimpleStyleTableau"/>
    <w:qFormat/>
    <w:pPr>
      <w:ind w:left="100" w:right="100"/>
      <w:jc w:val="both"/>
    </w:pPr>
  </w:style>
  <w:style w:type="paragraph" w:customStyle="1" w:styleId="Tab1LastColNonGras">
    <w:name w:val="Tab1 LastCol NonGras"/>
    <w:basedOn w:val="SimpleStyleTableau"/>
    <w:qFormat/>
    <w:pPr>
      <w:ind w:right="100"/>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LastColNonGrasBordureDown">
    <w:name w:val="Tab1 LastCol NonGras  BordureDown"/>
    <w:basedOn w:val="SimpleStyleTableau"/>
    <w:qFormat/>
    <w:pPr>
      <w:ind w:right="100"/>
      <w:jc w:val="right"/>
    </w:pPr>
  </w:style>
  <w:style w:type="paragraph" w:customStyle="1" w:styleId="EnteteTabMiddleColBordure">
    <w:name w:val="EnteteTab MiddleCol Bordure"/>
    <w:basedOn w:val="SimpleStyleTableau"/>
    <w:qFormat/>
    <w:pPr>
      <w:jc w:val="center"/>
    </w:pPr>
    <w:rPr>
      <w:b/>
    </w:rPr>
  </w:style>
  <w:style w:type="paragraph" w:customStyle="1" w:styleId="Tab1MiddleColNonGrasBordureDown">
    <w:name w:val="Tab1 MiddleCol NonGras  BordureDown"/>
    <w:basedOn w:val="SimpleStyleTableau"/>
    <w:qFormat/>
    <w:pPr>
      <w:ind w:right="100"/>
      <w:jc w:val="right"/>
    </w:pPr>
  </w:style>
  <w:style w:type="paragraph" w:customStyle="1" w:styleId="Tab1MiddleColNonGrasBordureDownCentre">
    <w:name w:val="Tab1 MiddleCol NonGras  BordureDown Centre"/>
    <w:basedOn w:val="SimpleStyleTableau"/>
    <w:qFormat/>
    <w:pPr>
      <w:ind w:right="100"/>
      <w:jc w:val="center"/>
    </w:pPr>
  </w:style>
  <w:style w:type="paragraph" w:customStyle="1" w:styleId="FooterIndex">
    <w:name w:val="FooterIndex"/>
    <w:basedOn w:val="FooterTitle"/>
    <w:qFormat/>
    <w:pPr>
      <w:jc w:val="right"/>
    </w:pPr>
    <w:rPr>
      <w:color w:val="000000"/>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NonGras">
    <w:name w:val="Tab1 MiddleCol NonGras"/>
    <w:basedOn w:val="SimpleStyleTableau"/>
    <w:qFormat/>
    <w:pPr>
      <w:ind w:right="100"/>
      <w:jc w:val="right"/>
    </w:pPr>
  </w:style>
  <w:style w:type="paragraph" w:customStyle="1" w:styleId="TotalTabFirstColNoBordureUp">
    <w:name w:val="TotalTab FirstCol NoBordureUp"/>
    <w:basedOn w:val="SimpleStyleTableau"/>
    <w:qFormat/>
    <w:pPr>
      <w:ind w:left="100" w:right="100"/>
      <w:jc w:val="both"/>
    </w:pPr>
    <w:rPr>
      <w:b/>
      <w:color w:val="000000"/>
    </w:rPr>
  </w:style>
  <w:style w:type="paragraph" w:customStyle="1" w:styleId="TotalTabMiddleColNoBordureUp">
    <w:name w:val="TotalTab MiddleCol NoBordureUp"/>
    <w:basedOn w:val="SimpleStyleTableau"/>
    <w:qFormat/>
    <w:pPr>
      <w:ind w:right="100"/>
      <w:jc w:val="right"/>
    </w:pPr>
    <w:rPr>
      <w:b/>
    </w:rPr>
  </w:style>
  <w:style w:type="paragraph" w:customStyle="1" w:styleId="TotalTabLastColNoBordureUp">
    <w:name w:val="TotalTab LastCol NoBordureUp"/>
    <w:basedOn w:val="SimpleStyleTableau"/>
    <w:qFormat/>
    <w:pPr>
      <w:ind w:right="100"/>
      <w:jc w:val="right"/>
    </w:pPr>
    <w:rPr>
      <w:b/>
    </w:rPr>
  </w:style>
  <w:style w:type="paragraph" w:customStyle="1" w:styleId="TotalTabMiddleColNoBordureUpNonGrasCentre">
    <w:name w:val="TotalTab MiddleCol NoBordureUp NonGras Centre"/>
    <w:basedOn w:val="SimpleStyleTableau"/>
    <w:qFormat/>
    <w:pPr>
      <w:ind w:right="100"/>
      <w:jc w:val="center"/>
    </w:p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BordureGras">
    <w:name w:val="Tab1 Bordure Gras"/>
    <w:basedOn w:val="SimpleStyleTableau"/>
    <w:qFormat/>
    <w:pPr>
      <w:ind w:left="100"/>
    </w:pPr>
    <w:rPr>
      <w:b/>
    </w:rPr>
  </w:style>
  <w:style w:type="paragraph" w:customStyle="1" w:styleId="Tab1LastBordureGras">
    <w:name w:val="Tab1 Last Bordure Gras"/>
    <w:basedOn w:val="SimpleStyleTableau"/>
    <w:qFormat/>
    <w:pPr>
      <w:jc w:val="center"/>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LastColGras">
    <w:name w:val="Tab1 LastCol Gras"/>
    <w:basedOn w:val="SimpleStyleTableau"/>
    <w:qFormat/>
    <w:pPr>
      <w:ind w:right="100"/>
      <w:jc w:val="right"/>
    </w:pPr>
    <w:rPr>
      <w:b/>
    </w:rPr>
  </w:style>
  <w:style w:type="paragraph" w:customStyle="1" w:styleId="EnteteTabFirstColBordure">
    <w:name w:val="EnteteTab FirstCol Bordure"/>
    <w:basedOn w:val="SimpleStyleTableau"/>
    <w:qFormat/>
    <w:pPr>
      <w:ind w:left="100" w:right="20"/>
    </w:pPr>
    <w:rPr>
      <w:b/>
    </w:rPr>
  </w:style>
  <w:style w:type="paragraph" w:customStyle="1" w:styleId="Tab1MiddleColGras">
    <w:name w:val="Tab1 MiddleCol Gras"/>
    <w:basedOn w:val="SimpleStyleTableau"/>
    <w:qFormat/>
    <w:pPr>
      <w:ind w:right="100"/>
      <w:jc w:val="right"/>
    </w:pPr>
    <w:rPr>
      <w:b/>
      <w:color w:val="000000"/>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customStyle="1" w:styleId="EnteteTabNoBordureUpNoGras">
    <w:name w:val="EnteteTab NoBordureUp NoGras"/>
    <w:basedOn w:val="SimpleStyleTableau"/>
    <w:qFormat/>
    <w:pPr>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styleId="TOC5">
    <w:name w:val="toc 5"/>
    <w:basedOn w:val="Normal"/>
    <w:next w:val="Normal"/>
    <w:autoRedefine/>
    <w:uiPriority w:val="39"/>
    <w:rsid w:val="000F3DF7"/>
    <w:pPr>
      <w:spacing w:after="100"/>
      <w:ind w:left="880"/>
    </w:pPr>
  </w:style>
  <w:style w:type="paragraph" w:styleId="TOC6">
    <w:name w:val="toc 6"/>
    <w:basedOn w:val="Normal"/>
    <w:next w:val="Normal"/>
    <w:autoRedefine/>
    <w:uiPriority w:val="39"/>
    <w:rsid w:val="000F3DF7"/>
    <w:pPr>
      <w:spacing w:after="100"/>
      <w:ind w:left="1100"/>
    </w:pPr>
  </w:style>
  <w:style w:type="paragraph" w:styleId="TOC3">
    <w:name w:val="toc 3"/>
    <w:basedOn w:val="Normal"/>
    <w:next w:val="Normal"/>
    <w:autoRedefine/>
    <w:uiPriority w:val="39"/>
    <w:rsid w:val="000F3DF7"/>
    <w:pPr>
      <w:spacing w:after="100"/>
      <w:ind w:left="440"/>
    </w:pPr>
  </w:style>
  <w:style w:type="paragraph" w:styleId="TOC4">
    <w:name w:val="toc 4"/>
    <w:basedOn w:val="Normal"/>
    <w:next w:val="Normal"/>
    <w:autoRedefine/>
    <w:uiPriority w:val="39"/>
    <w:rsid w:val="000F3DF7"/>
    <w:pPr>
      <w:spacing w:after="100"/>
      <w:ind w:left="660"/>
    </w:p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9">
    <w:name w:val="toc 9"/>
    <w:basedOn w:val="Normal"/>
    <w:next w:val="Normal"/>
    <w:autoRedefine/>
    <w:uiPriority w:val="39"/>
    <w:rsid w:val="000F3DF7"/>
    <w:pPr>
      <w:spacing w:after="100"/>
      <w:ind w:left="1760"/>
    </w:pPr>
  </w:style>
  <w:style w:type="paragraph" w:styleId="TOC7">
    <w:name w:val="toc 7"/>
    <w:basedOn w:val="Normal"/>
    <w:next w:val="Normal"/>
    <w:autoRedefine/>
    <w:uiPriority w:val="39"/>
    <w:rsid w:val="000F3DF7"/>
    <w:pPr>
      <w:spacing w:after="100"/>
      <w:ind w:left="1320"/>
    </w:pPr>
  </w:style>
  <w:style w:type="paragraph" w:styleId="TOC8">
    <w:name w:val="toc 8"/>
    <w:basedOn w:val="Normal"/>
    <w:next w:val="Normal"/>
    <w:autoRedefine/>
    <w:uiPriority w:val="39"/>
    <w:rsid w:val="000F3DF7"/>
    <w:pPr>
      <w:spacing w:after="100"/>
      <w:ind w:left="1540"/>
    </w:pPr>
  </w:style>
  <w:style w:type="paragraph" w:customStyle="1" w:styleId="NormalNoContent">
    <w:name w:val="Normal NoContent"/>
    <w:next w:val="Normal"/>
    <w:qFormat/>
    <w:rPr>
      <w:sz w:val="2"/>
      <w:szCs w:val="24"/>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1MiddleColNonGrasNoContent">
    <w:name w:val="Tab1 MiddleCol NonGras NoContent"/>
    <w:qFormat/>
    <w:pPr>
      <w:ind w:right="100"/>
      <w:jc w:val="right"/>
    </w:pPr>
    <w:rPr>
      <w:rFonts w:ascii="Arial" w:eastAsia="Arial" w:hAnsi="Arial" w:cs="Arial"/>
      <w:color w:val="232323"/>
      <w:sz w:val="2"/>
    </w:rPr>
  </w:style>
  <w:style w:type="paragraph" w:customStyle="1" w:styleId="Tab1LastColNonGrasNoContent">
    <w:name w:val="Tab1 LastCol NonGras NoContent"/>
    <w:qFormat/>
    <w:pPr>
      <w:ind w:right="100"/>
      <w:jc w:val="right"/>
    </w:pPr>
    <w:rPr>
      <w:rFonts w:ascii="Arial" w:eastAsia="Arial" w:hAnsi="Arial" w:cs="Arial"/>
      <w:color w:val="232323"/>
      <w:sz w:val="2"/>
    </w:rPr>
  </w:style>
  <w:style w:type="paragraph" w:customStyle="1" w:styleId="Tab1MiddleColNonGrasBordureDownNoContent">
    <w:name w:val="Tab1 MiddleCol NonGras  BordureDown NoContent"/>
    <w:qFormat/>
    <w:pPr>
      <w:ind w:right="100"/>
      <w:jc w:val="right"/>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TotalTabMiddleColNoBordureUpNonGrasCentreNoContent">
    <w:name w:val="TotalTab MiddleCol NoBordureUp NonGras Centre NoContent"/>
    <w:qFormat/>
    <w:pPr>
      <w:ind w:right="100"/>
      <w:jc w:val="center"/>
    </w:pPr>
    <w:rPr>
      <w:rFonts w:ascii="Arial" w:eastAsia="Arial" w:hAnsi="Arial" w:cs="Arial"/>
      <w:color w:val="232323"/>
      <w:sz w:val="2"/>
    </w:rPr>
  </w:style>
  <w:style w:type="paragraph" w:customStyle="1" w:styleId="EnteteTabFirstColBordureCentreNoContent">
    <w:name w:val="EnteteTab FirstCol Bordure Centre NoContent"/>
    <w:qFormat/>
    <w:pPr>
      <w:ind w:left="100"/>
      <w:jc w:val="center"/>
    </w:pPr>
    <w:rPr>
      <w:rFonts w:ascii="Arial" w:eastAsia="Arial" w:hAnsi="Arial" w:cs="Arial"/>
      <w:b/>
      <w:color w:val="232323"/>
      <w:sz w:val="2"/>
    </w:rPr>
  </w:style>
  <w:style w:type="paragraph" w:customStyle="1" w:styleId="Tab1LastBordureGrasNoContent">
    <w:name w:val="Tab1 Last Bordure Gras NoContent"/>
    <w:qFormat/>
    <w:pPr>
      <w:jc w:val="center"/>
    </w:pPr>
    <w:rPr>
      <w:rFonts w:ascii="Arial" w:eastAsia="Arial" w:hAnsi="Arial" w:cs="Arial"/>
      <w:b/>
      <w:color w:val="232323"/>
      <w:sz w:val="2"/>
    </w:rPr>
  </w:style>
  <w:style w:type="paragraph" w:customStyle="1" w:styleId="TotalTabFirstColBordureNonGrasNoContent">
    <w:name w:val="TotalTab FirstCol Bordure NonGras NoContent"/>
    <w:qFormat/>
    <w:pPr>
      <w:ind w:left="100" w:right="100"/>
      <w:jc w:val="both"/>
    </w:pPr>
    <w:rPr>
      <w:rFonts w:ascii="Arial" w:eastAsia="Arial" w:hAnsi="Arial" w:cs="Arial"/>
      <w:color w:val="000000"/>
      <w:sz w:val="2"/>
    </w:rPr>
  </w:style>
  <w:style w:type="paragraph" w:customStyle="1" w:styleId="TotalTabMiddleColBordureNonGrasNoContent">
    <w:name w:val="TotalTab MiddleCol Bordure NonGras NoContent"/>
    <w:qFormat/>
    <w:pPr>
      <w:ind w:right="100"/>
      <w:jc w:val="right"/>
    </w:pPr>
    <w:rPr>
      <w:rFonts w:ascii="Arial" w:eastAsia="Arial" w:hAnsi="Arial" w:cs="Arial"/>
      <w:color w:val="232323"/>
      <w:sz w:val="2"/>
    </w:rPr>
  </w:style>
  <w:style w:type="paragraph" w:customStyle="1" w:styleId="TotalTabLastColBordureNonGrasNoContent">
    <w:name w:val="TotalTab LastCol Bordure NonGras NoContent"/>
    <w:qFormat/>
    <w:pPr>
      <w:ind w:right="100"/>
      <w:jc w:val="right"/>
    </w:pPr>
    <w:rPr>
      <w:rFonts w:ascii="Arial" w:eastAsia="Arial" w:hAnsi="Arial" w:cs="Arial"/>
      <w:color w:val="232323"/>
      <w:sz w:val="2"/>
    </w:rPr>
  </w:style>
  <w:style w:type="paragraph" w:customStyle="1" w:styleId="SimpleStyleNoContent">
    <w:name w:val="SimpleStyle NoContent"/>
    <w:qFormat/>
    <w:rPr>
      <w:rFonts w:ascii="Arial" w:eastAsia="Arial" w:hAnsi="Arial" w:cs="Arial"/>
      <w:color w:val="232323"/>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FirstColNonGrasLeftNoContent">
    <w:name w:val="Tab1 FirstCol NonGras Left NoContent"/>
    <w:qFormat/>
    <w:pPr>
      <w:ind w:left="100" w:right="100"/>
    </w:pPr>
    <w:rPr>
      <w:rFonts w:ascii="Arial" w:eastAsia="Arial" w:hAnsi="Arial" w:cs="Arial"/>
      <w:color w:val="232323"/>
      <w:sz w:val="2"/>
    </w:rPr>
  </w:style>
  <w:style w:type="paragraph" w:customStyle="1" w:styleId="Tab1MiddleColNonGrasCentreNoContent">
    <w:name w:val="Tab1 MiddleCol NonGras Centre NoContent"/>
    <w:qFormat/>
    <w:pPr>
      <w:jc w:val="center"/>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styleId="Revision">
    <w:name w:val="Revision"/>
    <w:hidden/>
    <w:uiPriority w:val="99"/>
    <w:semiHidden/>
    <w:rsid w:val="00150D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png"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header" Target="header32.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header" Target="header2.xml" /><Relationship Id="rId70" Type="http://schemas.openxmlformats.org/officeDocument/2006/relationships/footer" Target="footer33.xml" /><Relationship Id="rId71" Type="http://schemas.openxmlformats.org/officeDocument/2006/relationships/header" Target="header34.xml" /><Relationship Id="rId72" Type="http://schemas.openxmlformats.org/officeDocument/2006/relationships/footer" Target="footer34.xml" /><Relationship Id="rId73" Type="http://schemas.openxmlformats.org/officeDocument/2006/relationships/header" Target="header35.xml" /><Relationship Id="rId74" Type="http://schemas.openxmlformats.org/officeDocument/2006/relationships/footer" Target="footer35.xml" /><Relationship Id="rId75" Type="http://schemas.openxmlformats.org/officeDocument/2006/relationships/header" Target="header36.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footer" Target="footer37.xml" /><Relationship Id="rId79" Type="http://schemas.openxmlformats.org/officeDocument/2006/relationships/header" Target="header38.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header" Target="header39.xml" /><Relationship Id="rId82" Type="http://schemas.openxmlformats.org/officeDocument/2006/relationships/footer" Target="footer39.xml" /><Relationship Id="rId83" Type="http://schemas.openxmlformats.org/officeDocument/2006/relationships/header" Target="header40.xml" /><Relationship Id="rId84" Type="http://schemas.openxmlformats.org/officeDocument/2006/relationships/footer" Target="footer40.xml" /><Relationship Id="rId85" Type="http://schemas.openxmlformats.org/officeDocument/2006/relationships/header" Target="header41.xml" /><Relationship Id="rId86" Type="http://schemas.openxmlformats.org/officeDocument/2006/relationships/header" Target="header42.xml" /><Relationship Id="rId87" Type="http://schemas.openxmlformats.org/officeDocument/2006/relationships/footer" Target="footer41.xml" /><Relationship Id="rId88" Type="http://schemas.openxmlformats.org/officeDocument/2006/relationships/footer" Target="footer42.xml" /><Relationship Id="rId89" Type="http://schemas.openxmlformats.org/officeDocument/2006/relationships/header" Target="header43.xml" /><Relationship Id="rId9" Type="http://schemas.openxmlformats.org/officeDocument/2006/relationships/header" Target="header3.xml" /><Relationship Id="rId90" Type="http://schemas.openxmlformats.org/officeDocument/2006/relationships/footer" Target="footer43.xml" /><Relationship Id="rId91" Type="http://schemas.openxmlformats.org/officeDocument/2006/relationships/theme" Target="theme/theme1.xml" /><Relationship Id="rId92" Type="http://schemas.openxmlformats.org/officeDocument/2006/relationships/styles" Target="styles.xml" /><Relationship Id="rId93" Type="http://schemas.microsoft.com/office/2011/relationships/people" Target="people.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12498</Words>
  <Characters>63012</Characters>
  <Application>Microsoft Office Word</Application>
  <DocSecurity>0</DocSecurity>
  <Lines>525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Akyurt, Ali</cp:lastModifiedBy>
  <cp:revision>2</cp:revision>
  <dcterms:created xsi:type="dcterms:W3CDTF">2025-11-04T09:19:00Z</dcterms:created>
  <dcterms:modified xsi:type="dcterms:W3CDTF">2025-11-04T09:36:00Z</dcterms:modified>
</cp:coreProperties>
</file>